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Texte de présentation — WouttKheuyy</w:t>
      </w:r>
    </w:p>
    <w:p>
      <w:pPr>
        <w:jc w:val="center"/>
      </w:pPr>
      <w:r>
        <w:rPr>
          <w:rFonts w:ascii="Times New Roman" w:hAnsi="Times New Roman"/>
          <w:i/>
          <w:sz w:val="24"/>
        </w:rPr>
        <w:t>Durée indicative : 4-5 minutes</w:t>
      </w:r>
    </w:p>
    <w:p>
      <w:pPr>
        <w:spacing w:before="240" w:after="120"/>
        <w:jc w:val="left"/>
      </w:pPr>
      <w:r>
        <w:rPr>
          <w:rFonts w:ascii="Times New Roman" w:hAnsi="Times New Roman"/>
          <w:b/>
          <w:sz w:val="28"/>
        </w:rPr>
        <w:t>1. Accroche &amp; introduction</w:t>
      </w:r>
    </w:p>
    <w:p>
      <w:pPr>
        <w:spacing w:lineRule="auto" w:line="360"/>
        <w:jc w:val="both"/>
      </w:pPr>
      <w:r>
        <w:rPr>
          <w:rFonts w:ascii="Times New Roman" w:hAnsi="Times New Roman"/>
          <w:b w:val="0"/>
          <w:i w:val="0"/>
          <w:sz w:val="24"/>
        </w:rPr>
        <w:t>Bonjour à tous, Madame, Monsieur les membres du jury.</w:t>
      </w:r>
    </w:p>
    <w:p>
      <w:pPr>
        <w:spacing w:lineRule="auto" w:line="360"/>
        <w:jc w:val="both"/>
      </w:pPr>
      <w:r>
        <w:rPr>
          <w:rFonts w:ascii="Times New Roman" w:hAnsi="Times New Roman"/>
          <w:b w:val="0"/>
          <w:i w:val="0"/>
          <w:sz w:val="24"/>
        </w:rPr>
        <w:t>Je m'appelle Cheikh Ahmeth NDAW, et je suis accompagné de mes deux co-porteurs de projet, Tono SARR et Aïcha Iyane SY. Tous les trois étudiants en Licence 3 à ENSUP AFRIQUE, nous venons vous présenter aujourd'hui WouttKheuyy, une plateforme web que nous avons conçue et développée pour répondre à un problème que nous vivons nous-mêmes au quotidien.</w:t>
      </w:r>
    </w:p>
    <w:p>
      <w:pPr>
        <w:spacing w:before="240" w:after="120"/>
        <w:jc w:val="left"/>
      </w:pPr>
      <w:r>
        <w:rPr>
          <w:rFonts w:ascii="Times New Roman" w:hAnsi="Times New Roman"/>
          <w:b/>
          <w:sz w:val="28"/>
        </w:rPr>
        <w:t>2. Le problème</w:t>
      </w:r>
    </w:p>
    <w:p>
      <w:pPr>
        <w:spacing w:lineRule="auto" w:line="360"/>
        <w:jc w:val="both"/>
      </w:pPr>
      <w:r>
        <w:rPr>
          <w:rFonts w:ascii="Times New Roman" w:hAnsi="Times New Roman"/>
          <w:b w:val="0"/>
          <w:i w:val="0"/>
          <w:sz w:val="24"/>
        </w:rPr>
        <w:t>Au Sénégal, de nombreux étudiants suivent leurs cours le soir, souvent parce qu'ils travaillent déjà en journée ou occupent leur temps à d'autres activités. Pourtant, pour valider leur diplôme, ces étudiants doivent réaliser un stage en entreprise — un stage qui se déroule, presque toujours, en journée.</w:t>
      </w:r>
    </w:p>
    <w:p>
      <w:pPr>
        <w:spacing w:lineRule="auto" w:line="360"/>
        <w:jc w:val="both"/>
      </w:pPr>
      <w:r>
        <w:rPr>
          <w:rFonts w:ascii="Times New Roman" w:hAnsi="Times New Roman"/>
          <w:b w:val="0"/>
          <w:i w:val="0"/>
          <w:sz w:val="24"/>
        </w:rPr>
        <w:t>Résultat : un décalage structurel entre la disponibilité réelle de ces étudiants et les offres de stage disponibles sur le marché. Les entreprises, de leur côté, publient des annonces sans aucune visibilité sur la compatibilité horaire des candidats, ce qui allonge les délais de recrutement et provoque parfois des abandons de stage en cours de route.</w:t>
      </w:r>
    </w:p>
    <w:p>
      <w:pPr>
        <w:spacing w:lineRule="auto" w:line="360"/>
        <w:jc w:val="both"/>
      </w:pPr>
      <w:r>
        <w:rPr>
          <w:rFonts w:ascii="Times New Roman" w:hAnsi="Times New Roman"/>
          <w:b w:val="0"/>
          <w:i w:val="0"/>
          <w:sz w:val="24"/>
        </w:rPr>
        <w:t>Ce problème n'est adressé par aucune solution existante au Sénégal aujourd'hui.</w:t>
      </w:r>
    </w:p>
    <w:p>
      <w:pPr>
        <w:spacing w:before="240" w:after="120"/>
        <w:jc w:val="left"/>
      </w:pPr>
      <w:r>
        <w:rPr>
          <w:rFonts w:ascii="Times New Roman" w:hAnsi="Times New Roman"/>
          <w:b/>
          <w:sz w:val="28"/>
        </w:rPr>
        <w:t>3. La solution</w:t>
      </w:r>
    </w:p>
    <w:p>
      <w:pPr>
        <w:spacing w:lineRule="auto" w:line="360"/>
        <w:jc w:val="both"/>
      </w:pPr>
      <w:r>
        <w:rPr>
          <w:rFonts w:ascii="Times New Roman" w:hAnsi="Times New Roman"/>
          <w:b w:val="0"/>
          <w:i w:val="0"/>
          <w:sz w:val="24"/>
        </w:rPr>
        <w:t>C'est exactement ce que WouttKheuyy vient résoudre : une plateforme web qui met en relation les étudiants en cours du soir avec des entreprises à la recherche de stagiaires, en s'appuyant sur un algorithme de score de compatibilité.</w:t>
      </w:r>
    </w:p>
    <w:p>
      <w:pPr>
        <w:spacing w:lineRule="auto" w:line="360"/>
        <w:jc w:val="both"/>
      </w:pPr>
      <w:r>
        <w:rPr>
          <w:rFonts w:ascii="Times New Roman" w:hAnsi="Times New Roman"/>
          <w:b w:val="0"/>
          <w:i w:val="0"/>
          <w:sz w:val="24"/>
        </w:rPr>
        <w:t>Ce score combine deux critères : 60% sur la correspondance des compétences entre l'offre et le profil de l'étudiant, et 40% sur la compatibilité horaire — les disponibilités déclarées par l'étudiant sont croisées avec les besoins de l'entreprise. Ce score est affiché aux deux parties, ce qui fluidifie et accélère la décision de candidature comme de recrutement.</w:t>
      </w:r>
    </w:p>
    <w:p>
      <w:pPr>
        <w:spacing w:lineRule="auto" w:line="360"/>
        <w:jc w:val="both"/>
      </w:pPr>
      <w:r>
        <w:rPr>
          <w:rFonts w:ascii="Times New Roman" w:hAnsi="Times New Roman"/>
          <w:b w:val="0"/>
          <w:i w:val="0"/>
          <w:sz w:val="24"/>
        </w:rPr>
        <w:t>Autre point fort : chaque offre publiée par une entreprise est validée par une équipe RH avant sa mise en ligne, ce qui garantit le sérieux des annonces et rassure les étudiants.</w:t>
      </w:r>
    </w:p>
    <w:p>
      <w:pPr>
        <w:spacing w:before="240" w:after="120"/>
        <w:jc w:val="left"/>
      </w:pPr>
      <w:r>
        <w:rPr>
          <w:rFonts w:ascii="Times New Roman" w:hAnsi="Times New Roman"/>
          <w:b/>
          <w:sz w:val="28"/>
        </w:rPr>
        <w:t>4. Comment ça fonctionne</w:t>
      </w:r>
    </w:p>
    <w:p>
      <w:pPr>
        <w:spacing w:lineRule="auto" w:line="360"/>
        <w:jc w:val="both"/>
      </w:pPr>
      <w:r>
        <w:rPr>
          <w:rFonts w:ascii="Times New Roman" w:hAnsi="Times New Roman"/>
          <w:b w:val="0"/>
          <w:i w:val="0"/>
          <w:sz w:val="24"/>
        </w:rPr>
        <w:t>La plateforme s'articule autour de trois espaces : l'espace étudiant, où l'on crée son profil, déclare ses disponibilités horaires, consulte les offres et postule en un clic ; l'espace entreprise, où l'on publie une offre de stage et suit les candidatures reçues ; et l'espace administrateur/RH, qui valide les offres avant publication et dispose d'un tableau de bord statistique complet.</w:t>
      </w:r>
    </w:p>
    <w:p>
      <w:pPr>
        <w:spacing w:lineRule="auto" w:line="360"/>
        <w:jc w:val="both"/>
      </w:pPr>
      <w:r>
        <w:rPr>
          <w:rFonts w:ascii="Times New Roman" w:hAnsi="Times New Roman"/>
          <w:b w:val="0"/>
          <w:i w:val="0"/>
          <w:sz w:val="24"/>
        </w:rPr>
        <w:t>Techniquement, la plateforme est développée en HTML, CSS et JavaScript côté client, avec Firebase comme infrastructure back-end : authentification, base de données Firestore, et hébergement. Le prototype est aujourd'hui fonctionnel, ce n'est pas juste une idée sur papier.</w:t>
      </w:r>
    </w:p>
    <w:p>
      <w:pPr>
        <w:spacing w:before="240" w:after="120"/>
        <w:jc w:val="left"/>
      </w:pPr>
      <w:r>
        <w:rPr>
          <w:rFonts w:ascii="Times New Roman" w:hAnsi="Times New Roman"/>
          <w:b/>
          <w:sz w:val="28"/>
        </w:rPr>
        <w:t>5. Le modèle économique</w:t>
      </w:r>
    </w:p>
    <w:p>
      <w:pPr>
        <w:spacing w:lineRule="auto" w:line="360"/>
        <w:jc w:val="both"/>
      </w:pPr>
      <w:r>
        <w:rPr>
          <w:rFonts w:ascii="Times New Roman" w:hAnsi="Times New Roman"/>
          <w:b w:val="0"/>
          <w:i w:val="0"/>
          <w:sz w:val="24"/>
        </w:rPr>
        <w:t>Le service reste entièrement gratuit pour les étudiants — c'est un principe non négociable, car ce sont eux qui doivent adopter massivement la plateforme. Le modèle de revenus repose sur un abonnement mensuel des entreprises pour la publication d'offres et l'accès au suivi des candidatures.</w:t>
      </w:r>
    </w:p>
    <w:p>
      <w:pPr>
        <w:spacing w:lineRule="auto" w:line="360"/>
        <w:jc w:val="both"/>
      </w:pPr>
      <w:r>
        <w:rPr>
          <w:rFonts w:ascii="Times New Roman" w:hAnsi="Times New Roman"/>
          <w:b w:val="0"/>
          <w:i w:val="0"/>
          <w:sz w:val="24"/>
        </w:rPr>
        <w:t>Nos projections, volontairement prudentes, montrent une montée en charge progressive sur trois ans, avec une rentabilité atteinte dès un très faible nombre d'entreprises abonnées, grâce à une structure de coûts légère : pas de bureaux, pas de matériel lourd, juste de l'hébergement et de la communication.</w:t>
      </w:r>
    </w:p>
    <w:p>
      <w:pPr>
        <w:spacing w:before="240" w:after="120"/>
        <w:jc w:val="left"/>
      </w:pPr>
      <w:r>
        <w:rPr>
          <w:rFonts w:ascii="Times New Roman" w:hAnsi="Times New Roman"/>
          <w:b/>
          <w:sz w:val="28"/>
        </w:rPr>
        <w:t>6. L'équipe et la suite</w:t>
      </w:r>
    </w:p>
    <w:p>
      <w:pPr>
        <w:spacing w:lineRule="auto" w:line="360"/>
        <w:jc w:val="both"/>
      </w:pPr>
      <w:r>
        <w:rPr>
          <w:rFonts w:ascii="Times New Roman" w:hAnsi="Times New Roman"/>
          <w:b w:val="0"/>
          <w:i w:val="0"/>
          <w:sz w:val="24"/>
        </w:rPr>
        <w:t>Nous sommes trois porteurs de projet complémentaires : deux profils techniques pour construire et faire évoluer la plateforme, et un profil Ressources Humaines pour garantir la qualité des offres et la relation avec les entreprises.</w:t>
      </w:r>
    </w:p>
    <w:p>
      <w:pPr>
        <w:spacing w:lineRule="auto" w:line="360"/>
        <w:jc w:val="both"/>
      </w:pPr>
      <w:r>
        <w:rPr>
          <w:rFonts w:ascii="Times New Roman" w:hAnsi="Times New Roman"/>
          <w:b w:val="0"/>
          <w:i w:val="0"/>
          <w:sz w:val="24"/>
        </w:rPr>
        <w:t>Les prochaines étapes sont claires : structurer juridiquement le projet en SARL, constituer notre premier réseau d'entreprises partenaires, et nous rapprocher d'incubateurs comme le CTIC Dakar pour accélérer notre développement.</w:t>
      </w:r>
    </w:p>
    <w:p>
      <w:pPr>
        <w:spacing w:before="240" w:after="120"/>
        <w:jc w:val="left"/>
      </w:pPr>
      <w:r>
        <w:rPr>
          <w:rFonts w:ascii="Times New Roman" w:hAnsi="Times New Roman"/>
          <w:b/>
          <w:sz w:val="28"/>
        </w:rPr>
        <w:t>7. Conclusion</w:t>
      </w:r>
    </w:p>
    <w:p>
      <w:pPr>
        <w:spacing w:lineRule="auto" w:line="360"/>
        <w:jc w:val="both"/>
      </w:pPr>
      <w:r>
        <w:rPr>
          <w:rFonts w:ascii="Times New Roman" w:hAnsi="Times New Roman"/>
          <w:b w:val="0"/>
          <w:i w:val="0"/>
          <w:sz w:val="24"/>
        </w:rPr>
        <w:t>WouttKheuyy répond à un besoin réel, concret, et jusqu'ici ignoré par le marché : permettre aux étudiants en cours du soir de trouver un stage compatible avec leur emploi du temps, tout en offrant aux entreprises des candidatures déjà qualifiées. Le prototype est prêt, la stratégie est posée — il ne nous reste qu'à la déployer.</w:t>
      </w:r>
    </w:p>
    <w:p>
      <w:pPr>
        <w:spacing w:lineRule="auto" w:line="360"/>
        <w:jc w:val="both"/>
      </w:pPr>
      <w:r>
        <w:rPr>
          <w:rFonts w:ascii="Times New Roman" w:hAnsi="Times New Roman"/>
          <w:b w:val="0"/>
          <w:i w:val="0"/>
          <w:sz w:val="24"/>
        </w:rPr>
        <w:t>Je vous remercie de votre attention, et nous sommes à votre disposition pour répondre à vos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