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автономное профессиональное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образовательное учреждение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Вологодской области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FE0747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pict>
          <v:rect id="Прямоугольник 46" o:spid="_x0000_s1026" style="position:absolute;left:0;text-align:left;margin-left:250.95pt;margin-top:8.8pt;width:237pt;height:11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" strokecolor="white">
            <v:textbox>
              <w:txbxContent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b/>
                      <w:sz w:val="24"/>
                    </w:rPr>
                    <w:t>СОГЛАСОВАНО:</w:t>
                  </w:r>
                </w:p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 xml:space="preserve">Заместитель директора по </w:t>
                  </w:r>
                  <w:r>
                    <w:rPr>
                      <w:rFonts w:ascii="Times New Roman" w:hAnsi="Times New Roman"/>
                      <w:sz w:val="24"/>
                    </w:rPr>
                    <w:t>методическому сопровождению и инновационной деятельности</w:t>
                  </w:r>
                </w:p>
                <w:p w:rsidR="00F141C8" w:rsidRPr="00DB2E67" w:rsidRDefault="00F141C8" w:rsidP="00D2655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___________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___________С.В.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Подлужная</w:t>
                  </w:r>
                  <w:proofErr w:type="spellEnd"/>
                </w:p>
                <w:p w:rsidR="00F141C8" w:rsidRPr="00DB2E67" w:rsidRDefault="00F141C8" w:rsidP="00D2655E">
                  <w:pPr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«____» ________________ 20</w:t>
                  </w:r>
                  <w:r>
                    <w:rPr>
                      <w:rFonts w:ascii="Times New Roman" w:hAnsi="Times New Roman"/>
                      <w:sz w:val="24"/>
                    </w:rPr>
                    <w:t>23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>г.</w:t>
                  </w:r>
                </w:p>
                <w:p w:rsidR="00F141C8" w:rsidRDefault="00F141C8" w:rsidP="00D2655E"/>
              </w:txbxContent>
            </v:textbox>
          </v:rect>
        </w:pict>
      </w:r>
    </w:p>
    <w:p w:rsidR="00D2655E" w:rsidRPr="00B81183" w:rsidRDefault="00D2655E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ВЫПУСКНАЯ КВАЛИФИКАЦИОННАЯ РАБОТА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СОЗДАНИЕ КОНФИГУРАЦИИ 1С ПО УЧЕТУ ЗАРАБАТНОЙ ПЛАТЫ</w:t>
      </w:r>
    </w:p>
    <w:p w:rsidR="00D2655E" w:rsidRPr="00B81183" w:rsidRDefault="00D2655E" w:rsidP="00D2655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ИСП-421ис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, специальность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09.02.07  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Информационные системы и программирование</w:t>
      </w:r>
      <w:r w:rsidRPr="00D2655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Специалист по информационным системам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”</w:t>
      </w: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Студент: _____________________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Ерохин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«_____»_______________2025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Руководитель 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Е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Ананьин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«_____»_______________2025</w:t>
      </w: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D2655E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722DF" w:rsidRPr="00B81183" w:rsidRDefault="00E722DF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D2655E" w:rsidRPr="00B81183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Вологда,</w:t>
      </w:r>
    </w:p>
    <w:p w:rsidR="00D2655E" w:rsidRDefault="00D2655E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2025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E722DF" w:rsidRPr="00B81183" w:rsidRDefault="00E722DF" w:rsidP="00D2655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51045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655E" w:rsidRPr="00E722DF" w:rsidRDefault="00D2655E" w:rsidP="00D2655E">
          <w:pPr>
            <w:pStyle w:val="a3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E722DF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:rsidR="001063B8" w:rsidRPr="001063B8" w:rsidRDefault="00FE0747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r w:rsidRPr="00FE074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="00D2655E" w:rsidRPr="001063B8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E074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99979759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ВВЕДЕНИЕ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_Toc199979759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0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РАЗДЕЛ 1.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_Toc199979760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1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1.1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Описание предметной области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_Toc199979761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2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1.2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Исследование бизнес-процессов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_Toc199979762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3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1.3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Сравнительный анализ систем аналогов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_Toc199979763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4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1.4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Экономическое обоснование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_Toc199979764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5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Затраты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на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электроэнергию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_Toc199979765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6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Заработная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плата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разработчика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_Toc199979766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7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3.2.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Отчисления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от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заработной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>платы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_Toc199979767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8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3.3.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Амортизация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основных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средств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_Toc199979768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69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3.4.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Прочие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расходы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_Toc199979769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0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3.5.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Общая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сумма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 xml:space="preserve"> затрат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_Toc199979770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1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3.6.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Прибыль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_Toc199979771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2" w:history="1"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3.7.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Цена </w:t>
            </w:r>
            <w:r w:rsidR="001063B8" w:rsidRPr="001063B8">
              <w:rPr>
                <w:rStyle w:val="a4"/>
                <w:rFonts w:ascii="Times New Roman" w:hAnsi="Times New Roman"/>
                <w:noProof/>
                <w:color w:val="000000" w:themeColor="text1"/>
                <w:spacing w:val="-2"/>
                <w:sz w:val="24"/>
                <w:szCs w:val="24"/>
              </w:rPr>
              <w:t>продукта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_Toc199979772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3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РАЗДЕЛ 2.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_Toc199979773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4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2.1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Инструментальные средства разработки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_Toc199979774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5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2.2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Организация хранения информации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_Toc199979775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6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2.3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Реализация программных модулей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_Toc199979776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2"/>
            <w:tabs>
              <w:tab w:val="left" w:pos="880"/>
              <w:tab w:val="right" w:leader="dot" w:pos="930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7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2.4</w:t>
            </w:r>
            <w:r w:rsidR="001063B8" w:rsidRPr="001063B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ab/>
            </w:r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Тестирование продукта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_Toc199979777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8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ЗАКЛЮЧЕНИЕ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_Toc199979778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23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1063B8" w:rsidRPr="001063B8" w:rsidRDefault="00FE0747" w:rsidP="001063B8">
          <w:pPr>
            <w:pStyle w:val="11"/>
            <w:tabs>
              <w:tab w:val="right" w:leader="dot" w:pos="9305"/>
            </w:tabs>
            <w:spacing w:after="0" w:line="360" w:lineRule="auto"/>
            <w:jc w:val="both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199979779" w:history="1">
            <w:r w:rsidR="001063B8" w:rsidRPr="001063B8">
              <w:rPr>
                <w:rStyle w:val="a4"/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СПИСОК ИСПОЛЬЗОВАННЫХ ИСТОЧНИКОВ</w:t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_Toc199979779 \h </w:instrTex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1063B8"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24</w:t>
            </w:r>
            <w:r w:rsidRPr="001063B8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D2655E" w:rsidRDefault="00FE0747" w:rsidP="001063B8">
          <w:pPr>
            <w:spacing w:after="0" w:line="360" w:lineRule="auto"/>
            <w:jc w:val="both"/>
          </w:pPr>
          <w:r w:rsidRPr="001063B8">
            <w:rPr>
              <w:rFonts w:ascii="Times New Roman" w:hAnsi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2655E" w:rsidRDefault="00D2655E"/>
    <w:p w:rsidR="00D2655E" w:rsidRPr="00012C35" w:rsidRDefault="00D2655E">
      <w:pPr>
        <w:spacing w:after="160" w:line="259" w:lineRule="auto"/>
        <w:rPr>
          <w:lang w:val="en-US"/>
        </w:rPr>
      </w:pPr>
      <w:r>
        <w:br w:type="page"/>
      </w:r>
    </w:p>
    <w:p w:rsidR="00857BA6" w:rsidRDefault="00D2655E" w:rsidP="00530E16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0" w:name="_Toc199979759"/>
      <w:r w:rsidRPr="00D2655E">
        <w:rPr>
          <w:rFonts w:ascii="Times New Roman" w:hAnsi="Times New Roman"/>
          <w:b/>
          <w:bCs/>
          <w:sz w:val="24"/>
          <w:szCs w:val="24"/>
        </w:rPr>
        <w:lastRenderedPageBreak/>
        <w:t>ВВЕДЕНИЕ</w:t>
      </w:r>
      <w:bookmarkEnd w:id="0"/>
    </w:p>
    <w:p w:rsidR="00D2655E" w:rsidRDefault="004166E4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информационной системы - в</w:t>
      </w:r>
      <w:r w:rsidRPr="004166E4">
        <w:rPr>
          <w:rFonts w:ascii="Times New Roman" w:hAnsi="Times New Roman"/>
          <w:sz w:val="24"/>
          <w:szCs w:val="24"/>
        </w:rPr>
        <w:t>заимосвязанные структурно-функциональные характеристики информационной системы, включающие структуру и состав информационной системы, физические, логические, функциональные и технологические взаимосвязи между компонентами информационной системы, с иными информационными системами и информационно-телекоммуникационными сетями, а также с полномочиями субъектов доступа к объектам доступа информационной системы.</w:t>
      </w:r>
    </w:p>
    <w:p w:rsidR="004166E4" w:rsidRDefault="004166E4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Актуальность разработки конфигурации заключается</w:t>
      </w:r>
      <w:r w:rsidR="000E2867">
        <w:rPr>
          <w:rFonts w:ascii="Times New Roman" w:hAnsi="Times New Roman"/>
          <w:sz w:val="24"/>
          <w:szCs w:val="24"/>
        </w:rPr>
        <w:t xml:space="preserve"> в том, что она является составной частью информационной системы и необходимо для структурированного хранения большого количества данных, а так же для обеспечения удобства работы.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Объектом выпускной квалификационной работы является конфигурация.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Предметом данной выпускной квалификационной работы является проектирование и разработка конфигурации.</w:t>
      </w:r>
    </w:p>
    <w:p w:rsidR="000E2867" w:rsidRDefault="000E2867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выпускной квалификационной работы является создание конфигурации 1с по учету заработной платы.</w:t>
      </w:r>
    </w:p>
    <w:p w:rsidR="005715C5" w:rsidRDefault="005715C5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0A6252">
        <w:rPr>
          <w:rFonts w:ascii="Times New Roman" w:hAnsi="Times New Roman"/>
          <w:sz w:val="24"/>
          <w:szCs w:val="24"/>
        </w:rPr>
        <w:t>достижения цели необходимо выполнить следующие задачи</w:t>
      </w:r>
      <w:r w:rsidR="000A6252" w:rsidRPr="000A6252">
        <w:rPr>
          <w:rFonts w:ascii="Times New Roman" w:hAnsi="Times New Roman"/>
          <w:sz w:val="24"/>
          <w:szCs w:val="24"/>
        </w:rPr>
        <w:t>: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предметную область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Исследовать бизнес-процессы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 сравнительный анализ аналогов</w:t>
      </w:r>
    </w:p>
    <w:p w:rsidR="00BF15C9" w:rsidRDefault="00BF15C9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программный модуль</w:t>
      </w:r>
    </w:p>
    <w:p w:rsidR="000A6252" w:rsidRDefault="00BF15C9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Произвести тестирование продукта</w:t>
      </w:r>
    </w:p>
    <w:p w:rsidR="000A6252" w:rsidRDefault="000A6252" w:rsidP="00BF15C9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руководство пользователя</w:t>
      </w:r>
    </w:p>
    <w:p w:rsidR="00BF15C9" w:rsidRDefault="00BF15C9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должна будет иметь следующие функции</w:t>
      </w:r>
      <w:r w:rsidRPr="00BF15C9">
        <w:rPr>
          <w:rFonts w:ascii="Times New Roman" w:hAnsi="Times New Roman"/>
          <w:sz w:val="24"/>
          <w:szCs w:val="24"/>
        </w:rPr>
        <w:t>:</w:t>
      </w:r>
    </w:p>
    <w:p w:rsidR="00615920" w:rsidRDefault="00615920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рабочего времени каждого сотрудника</w:t>
      </w:r>
    </w:p>
    <w:p w:rsidR="00615920" w:rsidRDefault="00615920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выполненной работы сотрудника</w:t>
      </w:r>
    </w:p>
    <w:p w:rsidR="00BF15C9" w:rsidRDefault="00BF15C9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Добавление, редактирование </w:t>
      </w:r>
    </w:p>
    <w:p w:rsidR="00BF15C9" w:rsidRPr="00BF15C9" w:rsidRDefault="00BF15C9" w:rsidP="00BF15C9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отчета</w:t>
      </w:r>
    </w:p>
    <w:p w:rsidR="005715C5" w:rsidRPr="005715C5" w:rsidRDefault="00BF15C9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Выпускная квалификационная работа состоит из введения, двух разделов, заключения, списка использованных источников.</w:t>
      </w:r>
    </w:p>
    <w:p w:rsidR="005715C5" w:rsidRPr="005715C5" w:rsidRDefault="005715C5" w:rsidP="00BF15C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715C5">
        <w:rPr>
          <w:rFonts w:ascii="Times New Roman" w:hAnsi="Times New Roman"/>
          <w:sz w:val="24"/>
          <w:szCs w:val="24"/>
        </w:rPr>
        <w:br w:type="page"/>
      </w:r>
    </w:p>
    <w:p w:rsidR="005715C5" w:rsidRDefault="005715C5" w:rsidP="00530E16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199979760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РАЗДЕЛ 1.</w:t>
      </w:r>
      <w:bookmarkEnd w:id="1"/>
    </w:p>
    <w:p w:rsidR="001A78FF" w:rsidRDefault="001A78FF" w:rsidP="00615920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2" w:name="_Toc199979761"/>
      <w:r w:rsidRPr="001A78FF">
        <w:rPr>
          <w:rFonts w:ascii="Times New Roman" w:hAnsi="Times New Roman"/>
          <w:b/>
          <w:bCs/>
          <w:sz w:val="24"/>
          <w:szCs w:val="24"/>
        </w:rPr>
        <w:t>Описание предметной области</w:t>
      </w:r>
      <w:bookmarkEnd w:id="2"/>
    </w:p>
    <w:p w:rsidR="001A78FF" w:rsidRPr="001A78FF" w:rsidRDefault="001A78F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1A78FF">
        <w:rPr>
          <w:rFonts w:ascii="Times New Roman" w:hAnsi="Times New Roman"/>
          <w:sz w:val="24"/>
          <w:szCs w:val="24"/>
        </w:rPr>
        <w:t>Конфигурация 1С «Название» предназначена для упрощения хранения основных сведений о заработной плате, для финансового учета и отчетности.</w:t>
      </w:r>
    </w:p>
    <w:p w:rsidR="00454BEF" w:rsidRDefault="001A78F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бухгалтерии по заработной плате в ФКУ ИК №12 состоит из таких этапов как </w:t>
      </w:r>
      <w:r w:rsidR="003E090B">
        <w:rPr>
          <w:rFonts w:ascii="Times New Roman" w:hAnsi="Times New Roman"/>
          <w:sz w:val="24"/>
          <w:szCs w:val="24"/>
        </w:rPr>
        <w:t>Ведение учета сотрудников, работающих на предприятии. Каждый сотрудник характеризуется полными инициалами, паспортными данными,</w:t>
      </w:r>
      <w:r w:rsidR="00D97B21">
        <w:rPr>
          <w:rFonts w:ascii="Times New Roman" w:hAnsi="Times New Roman"/>
          <w:sz w:val="24"/>
          <w:szCs w:val="24"/>
        </w:rPr>
        <w:t xml:space="preserve"> ИНН, СНИЛС,</w:t>
      </w:r>
      <w:r w:rsidR="003E090B">
        <w:rPr>
          <w:rFonts w:ascii="Times New Roman" w:hAnsi="Times New Roman"/>
          <w:sz w:val="24"/>
          <w:szCs w:val="24"/>
        </w:rPr>
        <w:t xml:space="preserve"> датой рождения, полом</w:t>
      </w:r>
      <w:r w:rsidR="00D97B21">
        <w:rPr>
          <w:rFonts w:ascii="Times New Roman" w:hAnsi="Times New Roman"/>
          <w:sz w:val="24"/>
          <w:szCs w:val="24"/>
        </w:rPr>
        <w:t>, номером телефона</w:t>
      </w:r>
      <w:r w:rsidR="003E090B">
        <w:rPr>
          <w:rFonts w:ascii="Times New Roman" w:hAnsi="Times New Roman"/>
          <w:sz w:val="24"/>
          <w:szCs w:val="24"/>
        </w:rPr>
        <w:t>.</w:t>
      </w:r>
      <w:r w:rsidR="00782F38">
        <w:rPr>
          <w:rFonts w:ascii="Times New Roman" w:hAnsi="Times New Roman"/>
          <w:sz w:val="24"/>
          <w:szCs w:val="24"/>
        </w:rPr>
        <w:t xml:space="preserve"> Ведение табеля учета рабочего времени по каждому сотруднику. Сюда включается вся информации по отработанным часам, так же включается информация по больничным, по отгулам и отпускам.</w:t>
      </w:r>
    </w:p>
    <w:p w:rsidR="00454BEF" w:rsidRDefault="00454BEF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зачисления, создается отчет о зачислении, включающий в себя данные</w:t>
      </w:r>
      <w:r w:rsidRPr="00454BE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ФИО сотрудника, зачисленную заработную плату.</w:t>
      </w:r>
    </w:p>
    <w:p w:rsidR="00D97B21" w:rsidRPr="001A78FF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D97B21">
        <w:rPr>
          <w:rFonts w:ascii="Times New Roman" w:hAnsi="Times New Roman"/>
          <w:sz w:val="24"/>
          <w:szCs w:val="24"/>
        </w:rPr>
        <w:t>рограмма должна располагать развитой системой нормативно-информационных справочников - подразделений, сотрудников, профессий, должностей, начислений и удержаний, минимального размера заработной платы, подоходного налога и налоговых льгот, норм рабочего времени, шифров производственных заказов и т.д.</w:t>
      </w:r>
    </w:p>
    <w:p w:rsidR="001A78FF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Преимуществом конфигурации является простота в использовании, простой учет данных и дальнейшая их корректировка. Работник за пару кликов сможет добавить в базу данных добавить расчет заработной платы, удаление и редактирование. А благодаря простому и понятному интерфейсу не составит труда понять за что отвечает кнопка и что надо нажать, чтобы выполнить определенное действие.</w:t>
      </w:r>
    </w:p>
    <w:p w:rsidR="00D97B21" w:rsidRDefault="00D97B21" w:rsidP="0061592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требования к программному продукту являются</w:t>
      </w:r>
      <w:r w:rsidRPr="00D97B21">
        <w:rPr>
          <w:rFonts w:ascii="Times New Roman" w:hAnsi="Times New Roman"/>
          <w:sz w:val="24"/>
          <w:szCs w:val="24"/>
        </w:rPr>
        <w:t>:</w:t>
      </w:r>
    </w:p>
    <w:p w:rsidR="00D97B21" w:rsidRDefault="00D97B21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Понятный и просто интерфейс</w:t>
      </w:r>
    </w:p>
    <w:p w:rsidR="00D97B21" w:rsidRDefault="00D97B21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Функционал, реализующий добавление,</w:t>
      </w:r>
      <w:r w:rsidR="00615920">
        <w:rPr>
          <w:rFonts w:ascii="Times New Roman" w:hAnsi="Times New Roman"/>
          <w:sz w:val="24"/>
          <w:szCs w:val="24"/>
        </w:rPr>
        <w:t xml:space="preserve"> редактирование, а так же удаление данных</w:t>
      </w:r>
    </w:p>
    <w:p w:rsidR="00615920" w:rsidRDefault="00615920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Бесперебойная работа конфигурации</w:t>
      </w:r>
    </w:p>
    <w:p w:rsidR="00615920" w:rsidRDefault="00615920" w:rsidP="0061592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Безопасное хранение данных</w:t>
      </w:r>
    </w:p>
    <w:p w:rsidR="00615920" w:rsidRDefault="00615920" w:rsidP="00530E16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3" w:name="_Toc199979762"/>
      <w:r w:rsidRPr="00615920">
        <w:rPr>
          <w:rFonts w:ascii="Times New Roman" w:hAnsi="Times New Roman"/>
          <w:b/>
          <w:bCs/>
          <w:sz w:val="24"/>
          <w:szCs w:val="24"/>
        </w:rPr>
        <w:t>Исследование бизнес-процессов</w:t>
      </w:r>
      <w:bookmarkEnd w:id="3"/>
    </w:p>
    <w:p w:rsidR="00870D50" w:rsidRDefault="00870D50" w:rsidP="00870D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70D50">
        <w:rPr>
          <w:rFonts w:ascii="Times New Roman" w:hAnsi="Times New Roman"/>
          <w:sz w:val="24"/>
          <w:szCs w:val="24"/>
        </w:rPr>
        <w:t xml:space="preserve">Основное назначение диаграммы – визуализация данных, помогающее предоставить информацию в наглядной форме, упрощения сложной информации, описание функциональности и поведения, позволяющее заказчику, конечному </w:t>
      </w:r>
      <w:r w:rsidRPr="00870D50">
        <w:rPr>
          <w:rFonts w:ascii="Times New Roman" w:hAnsi="Times New Roman"/>
          <w:sz w:val="24"/>
          <w:szCs w:val="24"/>
        </w:rPr>
        <w:lastRenderedPageBreak/>
        <w:t>пользователю и разработчику совместно обсуждать проектируемую или существующую систему.</w:t>
      </w:r>
    </w:p>
    <w:p w:rsidR="00BC34AC" w:rsidRPr="00870D50" w:rsidRDefault="00BC34AC" w:rsidP="00870D5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UML (</w:t>
      </w:r>
      <w:proofErr w:type="spellStart"/>
      <w:r>
        <w:rPr>
          <w:rFonts w:ascii="Times New Roman" w:hAnsi="Times New Roman"/>
          <w:sz w:val="24"/>
          <w:szCs w:val="24"/>
        </w:rPr>
        <w:t>Unified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Language</w:t>
      </w:r>
      <w:proofErr w:type="spellEnd"/>
      <w:r w:rsidRPr="00BC34AC">
        <w:rPr>
          <w:rFonts w:ascii="Times New Roman" w:hAnsi="Times New Roman"/>
          <w:sz w:val="24"/>
          <w:szCs w:val="24"/>
        </w:rPr>
        <w:t xml:space="preserve">) — это стандартизированный графический язык для визуализации, проектирования и документирования объектно-ориентированных систем. Он используется в разработке ПО, </w:t>
      </w:r>
      <w:proofErr w:type="spellStart"/>
      <w:proofErr w:type="gramStart"/>
      <w:r w:rsidRPr="00BC34AC">
        <w:rPr>
          <w:rFonts w:ascii="Times New Roman" w:hAnsi="Times New Roman"/>
          <w:sz w:val="24"/>
          <w:szCs w:val="24"/>
        </w:rPr>
        <w:t>бизнес-анализе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и т.д.</w:t>
      </w:r>
    </w:p>
    <w:p w:rsidR="00980DAB" w:rsidRPr="00980DAB" w:rsidRDefault="00980DAB" w:rsidP="00870D50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Use</w:t>
      </w:r>
      <w:r w:rsidRPr="00980D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80DAB">
        <w:rPr>
          <w:rFonts w:ascii="Times New Roman" w:hAnsi="Times New Roman"/>
          <w:sz w:val="24"/>
          <w:szCs w:val="24"/>
        </w:rPr>
        <w:t xml:space="preserve"> – </w:t>
      </w:r>
      <w:r w:rsidR="00BC34AC" w:rsidRPr="00BC34AC">
        <w:rPr>
          <w:rFonts w:ascii="Times New Roman" w:hAnsi="Times New Roman"/>
          <w:sz w:val="24"/>
          <w:szCs w:val="24"/>
        </w:rPr>
        <w:t>это графическое представление в UML которое показывает взаимодей</w:t>
      </w:r>
      <w:r w:rsidR="00BC34AC">
        <w:rPr>
          <w:rFonts w:ascii="Times New Roman" w:hAnsi="Times New Roman"/>
          <w:sz w:val="24"/>
          <w:szCs w:val="24"/>
        </w:rPr>
        <w:t>ствие между пользователями (акте</w:t>
      </w:r>
      <w:r w:rsidR="00BC34AC" w:rsidRPr="00BC34AC">
        <w:rPr>
          <w:rFonts w:ascii="Times New Roman" w:hAnsi="Times New Roman"/>
          <w:sz w:val="24"/>
          <w:szCs w:val="24"/>
        </w:rPr>
        <w:t xml:space="preserve">рами) и системой для достижения конкретных целей. </w:t>
      </w:r>
      <w:r w:rsidR="00BC34AC">
        <w:rPr>
          <w:rFonts w:ascii="Times New Roman" w:hAnsi="Times New Roman"/>
          <w:sz w:val="24"/>
          <w:szCs w:val="24"/>
        </w:rPr>
        <w:t>(Рисунок 1)</w:t>
      </w:r>
      <w:r>
        <w:rPr>
          <w:rFonts w:ascii="Times New Roman" w:hAnsi="Times New Roman"/>
          <w:sz w:val="24"/>
          <w:szCs w:val="24"/>
        </w:rPr>
        <w:t>.</w:t>
      </w:r>
    </w:p>
    <w:p w:rsidR="00980DAB" w:rsidRDefault="00980DAB" w:rsidP="00980DAB">
      <w:pPr>
        <w:pStyle w:val="a5"/>
        <w:keepNext/>
        <w:spacing w:after="0" w:line="360" w:lineRule="auto"/>
        <w:ind w:left="0" w:firstLine="709"/>
        <w:contextualSpacing w:val="0"/>
        <w:jc w:val="both"/>
      </w:pPr>
      <w:r w:rsidRPr="00980DA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8114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994" cy="30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B" w:rsidRDefault="00980DAB" w:rsidP="00980DAB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E0747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FE0747" w:rsidRPr="00980DAB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Use</w:t>
      </w:r>
      <w:r w:rsidR="00466C0C" w:rsidRPr="000D6DA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case</w:t>
      </w:r>
      <w:r w:rsidR="00466C0C" w:rsidRPr="000D6DA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466C0C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диаграмма</w:t>
      </w:r>
    </w:p>
    <w:p w:rsidR="00870D50" w:rsidRPr="00530E16" w:rsidRDefault="00870D50" w:rsidP="00530E1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70D50">
        <w:rPr>
          <w:rFonts w:ascii="Times New Roman" w:hAnsi="Times New Roman"/>
          <w:sz w:val="24"/>
          <w:szCs w:val="24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В IDEF0 рассматриваются логические отношения между работами, а не их временная последовательность</w:t>
      </w:r>
      <w:r w:rsidR="00BC34AC">
        <w:rPr>
          <w:rFonts w:ascii="Times New Roman" w:hAnsi="Times New Roman"/>
          <w:sz w:val="24"/>
          <w:szCs w:val="24"/>
        </w:rPr>
        <w:t xml:space="preserve"> (рисунок 2,3)</w:t>
      </w:r>
      <w:r>
        <w:rPr>
          <w:rFonts w:ascii="Times New Roman" w:hAnsi="Times New Roman"/>
          <w:sz w:val="24"/>
          <w:szCs w:val="24"/>
        </w:rPr>
        <w:t>.</w:t>
      </w:r>
    </w:p>
    <w:p w:rsidR="00870D50" w:rsidRDefault="00870D50" w:rsidP="005A70DD">
      <w:pPr>
        <w:pStyle w:val="a5"/>
        <w:keepNext/>
        <w:spacing w:after="0" w:line="360" w:lineRule="auto"/>
        <w:ind w:left="0" w:firstLine="709"/>
        <w:contextualSpacing w:val="0"/>
        <w:jc w:val="center"/>
      </w:pPr>
      <w:r w:rsidRPr="00870D5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80330" cy="2609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943" cy="2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50" w:rsidRDefault="00870D50" w:rsidP="00870D50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E0747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="00FE0747"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F534F5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.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IDEF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0 диагр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а</w:t>
      </w:r>
      <w:r w:rsidRPr="00870D50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мма</w:t>
      </w:r>
    </w:p>
    <w:p w:rsidR="00870D50" w:rsidRDefault="00870D50" w:rsidP="00870D50"/>
    <w:p w:rsidR="005A70DD" w:rsidRDefault="005A70DD" w:rsidP="005A70DD">
      <w:pPr>
        <w:keepNext/>
        <w:jc w:val="center"/>
      </w:pPr>
      <w:r w:rsidRPr="005A70DD">
        <w:rPr>
          <w:noProof/>
          <w:lang w:eastAsia="ru-RU"/>
        </w:rPr>
        <w:drawing>
          <wp:inline distT="0" distB="0" distL="0" distR="0">
            <wp:extent cx="4629150" cy="2720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21" cy="27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50" w:rsidRPr="00530E16" w:rsidRDefault="005A70DD" w:rsidP="00530E16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E0747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="00FE0747"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  <w:lang w:val="en-US"/>
        </w:rPr>
        <w:t>IDEF0</w:t>
      </w:r>
      <w:r w:rsidRPr="005A70D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-диаграмма. Декомпозиция</w:t>
      </w:r>
    </w:p>
    <w:p w:rsidR="00615920" w:rsidRDefault="00615920" w:rsidP="00530E16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4" w:name="_Toc199979763"/>
      <w:r>
        <w:rPr>
          <w:rFonts w:ascii="Times New Roman" w:hAnsi="Times New Roman"/>
          <w:b/>
          <w:bCs/>
          <w:sz w:val="24"/>
          <w:szCs w:val="24"/>
        </w:rPr>
        <w:t>Сравнительный анализ систем аналогов</w:t>
      </w:r>
      <w:bookmarkEnd w:id="4"/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разработкой конфигурации необходимо изучить рынок и предлагаемые решения. Одними из конкурентов моего продукта выступают – «Моё дело» и «Инфо-Бухгалтер».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«Моё дело» - онлайн сервис для ведения бухгалтерии.</w:t>
      </w:r>
    </w:p>
    <w:p w:rsidR="00466C0C" w:rsidRPr="007B7967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Простая регистрация</w:t>
      </w:r>
    </w:p>
    <w:p w:rsidR="007B7967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Быстрый и простой вывод денег</w:t>
      </w:r>
    </w:p>
    <w:p w:rsid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обязанности открывать расчетный счет</w:t>
      </w:r>
    </w:p>
    <w:p w:rsidR="007B7967" w:rsidRPr="007B7967" w:rsidRDefault="007B7967" w:rsidP="006420E8">
      <w:pPr>
        <w:pStyle w:val="a5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Простая отчетность</w:t>
      </w:r>
    </w:p>
    <w:p w:rsidR="00466C0C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нужно платить страховые взносы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Полная ответственность по долгам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Ограничения по видам деятельности</w:t>
      </w:r>
    </w:p>
    <w:p w:rsidR="007B7967" w:rsidRDefault="007B7967" w:rsidP="006420E8">
      <w:pPr>
        <w:pStyle w:val="a5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Неделимость бизнеса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«Инфо-Бухгалтер» - полноценная бухгалтерская программа, позволяющая автоматизировать бухгалтерский, налоговый, управленческий, производственный и складской учеты.</w:t>
      </w:r>
    </w:p>
    <w:p w:rsidR="00466C0C" w:rsidRPr="007B7967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Плюсы</w:t>
      </w:r>
      <w:r w:rsidRPr="007B7967">
        <w:rPr>
          <w:rFonts w:ascii="Times New Roman" w:hAnsi="Times New Roman"/>
          <w:sz w:val="24"/>
          <w:szCs w:val="24"/>
        </w:rPr>
        <w:t>:</w:t>
      </w:r>
    </w:p>
    <w:p w:rsidR="00466C0C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Легкость установки</w:t>
      </w:r>
    </w:p>
    <w:p w:rsid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Удобство использования</w:t>
      </w:r>
    </w:p>
    <w:p w:rsid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Надежность системы</w:t>
      </w:r>
    </w:p>
    <w:p w:rsidR="007B7967" w:rsidRPr="007B7967" w:rsidRDefault="007B7967" w:rsidP="006420E8">
      <w:pPr>
        <w:pStyle w:val="a5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Простоев освоение</w:t>
      </w:r>
    </w:p>
    <w:p w:rsidR="00466C0C" w:rsidRPr="007B7967" w:rsidRDefault="00466C0C" w:rsidP="006420E8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Минусы</w:t>
      </w:r>
      <w:r w:rsidRPr="007B7967">
        <w:rPr>
          <w:rFonts w:ascii="Times New Roman" w:hAnsi="Times New Roman"/>
          <w:sz w:val="24"/>
          <w:szCs w:val="24"/>
        </w:rPr>
        <w:t>:</w:t>
      </w:r>
      <w:r w:rsidR="007B7967">
        <w:rPr>
          <w:rFonts w:ascii="Times New Roman" w:hAnsi="Times New Roman"/>
          <w:sz w:val="24"/>
          <w:szCs w:val="24"/>
        </w:rPr>
        <w:tab/>
      </w:r>
    </w:p>
    <w:p w:rsidR="00466C0C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Однозадачность</w:t>
      </w:r>
      <w:proofErr w:type="spellEnd"/>
    </w:p>
    <w:p w:rsidR="007B7967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Отсутствие в стандартной постанове </w:t>
      </w:r>
      <w:r>
        <w:rPr>
          <w:rFonts w:ascii="Times New Roman" w:hAnsi="Times New Roman"/>
          <w:sz w:val="24"/>
          <w:szCs w:val="24"/>
          <w:lang w:val="en-US"/>
        </w:rPr>
        <w:t>DOS</w:t>
      </w:r>
      <w:r w:rsidRPr="007B79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сетевых средств и многих других встроенных возможностей</w:t>
      </w:r>
    </w:p>
    <w:p w:rsidR="007B7967" w:rsidRPr="007B7967" w:rsidRDefault="007B7967" w:rsidP="006420E8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Отсутствует электронная подпись 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Предоставленные программы являются качественными аналогами разрабатываемого программного решения, но у каждого имеются недостатки, так как направлены на широкого пользователя.</w:t>
      </w:r>
    </w:p>
    <w:p w:rsidR="00466C0C" w:rsidRDefault="00466C0C" w:rsidP="00466C0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Программное обеспечение имеет в себе только те задачи, которые необходимы конкретному клиенту, что позволяет сэкономить время на внедрении программного обеспечения в организацию за счет </w:t>
      </w:r>
      <w:r w:rsidR="000323BB">
        <w:rPr>
          <w:rFonts w:ascii="Times New Roman" w:hAnsi="Times New Roman"/>
          <w:sz w:val="24"/>
          <w:szCs w:val="24"/>
        </w:rPr>
        <w:t>уменьшения времени обучения пользователей работе с программным обеспечением.</w:t>
      </w:r>
    </w:p>
    <w:p w:rsidR="009539D0" w:rsidRPr="00033E2B" w:rsidRDefault="009539D0" w:rsidP="00033E2B">
      <w:pPr>
        <w:pStyle w:val="a5"/>
        <w:numPr>
          <w:ilvl w:val="0"/>
          <w:numId w:val="5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5" w:name="_Toc199979764"/>
      <w:r w:rsidRPr="00033E2B">
        <w:rPr>
          <w:rFonts w:ascii="Times New Roman" w:hAnsi="Times New Roman"/>
          <w:b/>
          <w:bCs/>
          <w:sz w:val="24"/>
          <w:szCs w:val="24"/>
        </w:rPr>
        <w:t>Экономическое обоснование</w:t>
      </w:r>
      <w:bookmarkEnd w:id="5"/>
      <w:r w:rsidRPr="00033E2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Важный</w:t>
      </w:r>
      <w:r>
        <w:rPr>
          <w:spacing w:val="-5"/>
        </w:rPr>
        <w:t xml:space="preserve"> </w:t>
      </w:r>
      <w:r>
        <w:t>фактор,</w:t>
      </w:r>
      <w:r>
        <w:rPr>
          <w:spacing w:val="-6"/>
        </w:rPr>
        <w:t xml:space="preserve"> </w:t>
      </w:r>
      <w:r>
        <w:t>влияющий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величину</w:t>
      </w:r>
      <w:r>
        <w:rPr>
          <w:spacing w:val="-13"/>
        </w:rPr>
        <w:t xml:space="preserve"> </w:t>
      </w:r>
      <w:r>
        <w:t>выручки</w:t>
      </w:r>
      <w:r>
        <w:rPr>
          <w:spacing w:val="-5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продукта –</w:t>
      </w:r>
      <w:r>
        <w:rPr>
          <w:spacing w:val="-6"/>
        </w:rPr>
        <w:t xml:space="preserve"> </w:t>
      </w:r>
      <w:r>
        <w:t xml:space="preserve">процесс </w:t>
      </w:r>
      <w:r>
        <w:rPr>
          <w:spacing w:val="-2"/>
        </w:rPr>
        <w:t>ценообразования.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 конечном итоге цена продукта определяется рынком, она представляет собой компромисс между желанием продавца и возможностями покупателя. Исходным пунктом формирования цены продукта является калькуляция.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 xml:space="preserve">В настоящее время калькуляционный метод формирования цен остаётся основным, </w:t>
      </w:r>
      <w:r>
        <w:lastRenderedPageBreak/>
        <w:t>так</w:t>
      </w:r>
      <w:r>
        <w:rPr>
          <w:spacing w:val="-8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цена</w:t>
      </w:r>
      <w:r>
        <w:rPr>
          <w:spacing w:val="-9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обеспечивать</w:t>
      </w:r>
      <w:r>
        <w:rPr>
          <w:spacing w:val="-7"/>
        </w:rPr>
        <w:t xml:space="preserve"> </w:t>
      </w:r>
      <w:r>
        <w:t>покрытие</w:t>
      </w:r>
      <w:r>
        <w:rPr>
          <w:spacing w:val="-9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затрат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сверх</w:t>
      </w:r>
      <w:r>
        <w:rPr>
          <w:spacing w:val="-6"/>
        </w:rPr>
        <w:t xml:space="preserve"> </w:t>
      </w:r>
      <w:r>
        <w:t>того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получение</w:t>
      </w:r>
      <w:r>
        <w:rPr>
          <w:spacing w:val="-9"/>
        </w:rPr>
        <w:t xml:space="preserve"> </w:t>
      </w:r>
      <w:r>
        <w:t>прибыли. Если</w:t>
      </w:r>
      <w:r>
        <w:rPr>
          <w:spacing w:val="-13"/>
        </w:rPr>
        <w:t xml:space="preserve"> </w:t>
      </w:r>
      <w:r>
        <w:t>рассчитанная</w:t>
      </w:r>
      <w:r>
        <w:rPr>
          <w:spacing w:val="-14"/>
        </w:rPr>
        <w:t xml:space="preserve"> </w:t>
      </w:r>
      <w:r>
        <w:t>калькуляционным</w:t>
      </w:r>
      <w:r>
        <w:rPr>
          <w:spacing w:val="-15"/>
        </w:rPr>
        <w:t xml:space="preserve"> </w:t>
      </w:r>
      <w:r>
        <w:t>методом</w:t>
      </w:r>
      <w:r>
        <w:rPr>
          <w:spacing w:val="-15"/>
        </w:rPr>
        <w:t xml:space="preserve"> </w:t>
      </w:r>
      <w:r>
        <w:t>цена</w:t>
      </w:r>
      <w:r>
        <w:rPr>
          <w:spacing w:val="-15"/>
        </w:rPr>
        <w:t xml:space="preserve"> </w:t>
      </w:r>
      <w:r>
        <w:t>окажется</w:t>
      </w:r>
      <w:r>
        <w:rPr>
          <w:spacing w:val="-14"/>
        </w:rPr>
        <w:t xml:space="preserve"> </w:t>
      </w:r>
      <w:r>
        <w:t>выше</w:t>
      </w:r>
      <w:r>
        <w:rPr>
          <w:spacing w:val="-15"/>
        </w:rPr>
        <w:t xml:space="preserve"> </w:t>
      </w:r>
      <w:r>
        <w:t>сложившейся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рынке, следует изыскать пути снижения затрат или отказаться от разработки данного продукта.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Наряду с калькуляционным методом применяются и другие методы формирования цен на вновь разработанные продукты: параметрические, зависящие от определённых параметров; статистический, основанный на анализе динамического ряда цен на аналогичные продукты.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Но при всех условиях цена</w:t>
      </w:r>
      <w:r>
        <w:rPr>
          <w:spacing w:val="-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возмещать затраты изготовителя (разработчика) продукта, поэтому использование калькуляций необходимо.</w:t>
      </w:r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В Российских условиях проектируемая цена продукта при применении калькуляционного способа может рассчитываться (</w:t>
      </w:r>
      <w:proofErr w:type="gramStart"/>
      <w:r>
        <w:t>см</w:t>
      </w:r>
      <w:proofErr w:type="gramEnd"/>
      <w:r>
        <w:t>. табл.2) следующим образом:</w:t>
      </w:r>
    </w:p>
    <w:p w:rsidR="00E722DF" w:rsidRDefault="00E722DF" w:rsidP="00E722DF">
      <w:pPr>
        <w:pStyle w:val="af"/>
        <w:jc w:val="right"/>
      </w:pPr>
    </w:p>
    <w:p w:rsidR="00E722DF" w:rsidRDefault="00E722DF" w:rsidP="00E722DF">
      <w:pPr>
        <w:pStyle w:val="af"/>
        <w:jc w:val="right"/>
      </w:pPr>
      <w:r>
        <w:t>Таблица</w:t>
      </w:r>
      <w:r>
        <w:rPr>
          <w:spacing w:val="-4"/>
        </w:rPr>
        <w:t xml:space="preserve"> </w:t>
      </w:r>
      <w:r w:rsidR="00834519">
        <w:rPr>
          <w:spacing w:val="-5"/>
        </w:rPr>
        <w:t>1</w:t>
      </w:r>
      <w:r>
        <w:rPr>
          <w:spacing w:val="-5"/>
        </w:rPr>
        <w:t>.</w:t>
      </w:r>
    </w:p>
    <w:p w:rsidR="00E722DF" w:rsidRDefault="00E722DF" w:rsidP="00E722DF">
      <w:pPr>
        <w:pStyle w:val="af"/>
        <w:spacing w:before="140"/>
        <w:ind w:left="3729"/>
      </w:pPr>
      <w:r>
        <w:t>Расчет</w:t>
      </w:r>
      <w:r>
        <w:rPr>
          <w:spacing w:val="-5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rPr>
          <w:spacing w:val="-2"/>
        </w:rPr>
        <w:t>продукта</w:t>
      </w:r>
    </w:p>
    <w:p w:rsidR="00E722DF" w:rsidRDefault="00E722DF" w:rsidP="00E722DF">
      <w:pPr>
        <w:pStyle w:val="af"/>
        <w:spacing w:before="4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33"/>
        <w:gridCol w:w="4633"/>
      </w:tblGrid>
      <w:tr w:rsidR="00E722DF" w:rsidTr="00E722DF">
        <w:trPr>
          <w:trHeight w:val="318"/>
        </w:trPr>
        <w:tc>
          <w:tcPr>
            <w:tcW w:w="4633" w:type="dxa"/>
          </w:tcPr>
          <w:p w:rsidR="00E722DF" w:rsidRPr="00D61368" w:rsidRDefault="00E722DF" w:rsidP="00E722DF">
            <w:pPr>
              <w:pStyle w:val="TableParagraph"/>
              <w:spacing w:before="18"/>
              <w:ind w:left="566"/>
              <w:rPr>
                <w:b/>
                <w:sz w:val="24"/>
                <w:lang w:val="ru-RU"/>
              </w:rPr>
            </w:pPr>
            <w:r w:rsidRPr="00D61368">
              <w:rPr>
                <w:b/>
                <w:sz w:val="24"/>
                <w:lang w:val="ru-RU"/>
              </w:rPr>
              <w:t>Статья</w:t>
            </w:r>
            <w:r w:rsidRPr="00D61368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затрат</w:t>
            </w:r>
            <w:r w:rsidRPr="00D61368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и</w:t>
            </w:r>
            <w:r w:rsidRPr="00D61368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b/>
                <w:sz w:val="24"/>
                <w:lang w:val="ru-RU"/>
              </w:rPr>
              <w:t>элементы</w:t>
            </w:r>
            <w:r w:rsidRPr="00D61368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D61368">
              <w:rPr>
                <w:b/>
                <w:spacing w:val="-4"/>
                <w:sz w:val="24"/>
                <w:lang w:val="ru-RU"/>
              </w:rPr>
              <w:t>цены</w:t>
            </w:r>
          </w:p>
        </w:tc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8"/>
              <w:ind w:left="1685" w:right="168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Сумма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5"/>
                <w:sz w:val="24"/>
              </w:rPr>
              <w:t>руб</w:t>
            </w:r>
            <w:proofErr w:type="spellEnd"/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Затраты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электроэнергию</w:t>
            </w:r>
            <w:proofErr w:type="spellEnd"/>
          </w:p>
        </w:tc>
        <w:tc>
          <w:tcPr>
            <w:tcW w:w="4633" w:type="dxa"/>
          </w:tcPr>
          <w:p w:rsidR="00E722DF" w:rsidRPr="004F4765" w:rsidRDefault="00E722DF" w:rsidP="00E722DF">
            <w:pPr>
              <w:pStyle w:val="TableParagraph"/>
              <w:spacing w:before="65" w:line="233" w:lineRule="exact"/>
              <w:ind w:left="1616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190,50</w:t>
            </w:r>
          </w:p>
        </w:tc>
      </w:tr>
      <w:tr w:rsidR="00E722DF" w:rsidTr="00E722DF">
        <w:trPr>
          <w:trHeight w:val="306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Заработная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плата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разработчика</w:t>
            </w:r>
            <w:proofErr w:type="spellEnd"/>
          </w:p>
        </w:tc>
        <w:tc>
          <w:tcPr>
            <w:tcW w:w="4633" w:type="dxa"/>
          </w:tcPr>
          <w:p w:rsidR="00E722DF" w:rsidRPr="00D34430" w:rsidRDefault="00E722DF" w:rsidP="00E722DF">
            <w:pPr>
              <w:pStyle w:val="TableParagraph"/>
              <w:spacing w:before="8"/>
              <w:ind w:left="1683" w:right="1682"/>
              <w:jc w:val="center"/>
              <w:rPr>
                <w:sz w:val="24"/>
                <w:lang w:val="ru-RU"/>
              </w:rPr>
            </w:pPr>
            <w:r>
              <w:t>25 436,4,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Отчисления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заработной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платы</w:t>
            </w:r>
            <w:proofErr w:type="spellEnd"/>
          </w:p>
        </w:tc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7 681,8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Амортизация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основных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средств</w:t>
            </w:r>
            <w:proofErr w:type="spellEnd"/>
          </w:p>
        </w:tc>
        <w:tc>
          <w:tcPr>
            <w:tcW w:w="4633" w:type="dxa"/>
          </w:tcPr>
          <w:p w:rsidR="00E722DF" w:rsidRPr="008A7567" w:rsidRDefault="00E722DF" w:rsidP="00E722DF">
            <w:pPr>
              <w:pStyle w:val="TableParagraph"/>
              <w:spacing w:before="13"/>
              <w:ind w:left="1685" w:right="1682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1200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Прочие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расходы</w:t>
            </w:r>
            <w:proofErr w:type="spellEnd"/>
          </w:p>
        </w:tc>
        <w:tc>
          <w:tcPr>
            <w:tcW w:w="4633" w:type="dxa"/>
          </w:tcPr>
          <w:p w:rsidR="00E722DF" w:rsidRPr="00D34430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1 725,43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Общая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сумма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затрат</w:t>
            </w:r>
            <w:proofErr w:type="spellEnd"/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36 234,13</w:t>
            </w:r>
          </w:p>
        </w:tc>
      </w:tr>
      <w:tr w:rsidR="00E722DF" w:rsidTr="00E722DF">
        <w:trPr>
          <w:trHeight w:val="318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Прибыль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(15%)</w:t>
            </w:r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13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5 436,1</w:t>
            </w:r>
          </w:p>
        </w:tc>
      </w:tr>
      <w:tr w:rsidR="00E722DF" w:rsidTr="00E722DF">
        <w:trPr>
          <w:trHeight w:val="306"/>
        </w:trPr>
        <w:tc>
          <w:tcPr>
            <w:tcW w:w="4633" w:type="dxa"/>
          </w:tcPr>
          <w:p w:rsidR="00E722DF" w:rsidRDefault="00E722DF" w:rsidP="00E722DF">
            <w:pPr>
              <w:pStyle w:val="TableParagraph"/>
              <w:spacing w:before="8"/>
              <w:ind w:left="2945"/>
              <w:rPr>
                <w:sz w:val="24"/>
              </w:rPr>
            </w:pPr>
            <w:proofErr w:type="spellStart"/>
            <w:r>
              <w:rPr>
                <w:sz w:val="24"/>
              </w:rPr>
              <w:t>Цена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продукта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4633" w:type="dxa"/>
          </w:tcPr>
          <w:p w:rsidR="00E722DF" w:rsidRPr="009C250B" w:rsidRDefault="00E722DF" w:rsidP="00E722DF">
            <w:pPr>
              <w:pStyle w:val="TableParagraph"/>
              <w:spacing w:before="8"/>
              <w:ind w:left="1683" w:right="1682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  <w:lang w:val="ru-RU"/>
              </w:rPr>
              <w:t>41 670,23</w:t>
            </w:r>
          </w:p>
        </w:tc>
      </w:tr>
    </w:tbl>
    <w:p w:rsidR="00E722DF" w:rsidRDefault="00E722DF" w:rsidP="00E722DF">
      <w:pPr>
        <w:pStyle w:val="af"/>
        <w:spacing w:before="8"/>
      </w:pPr>
    </w:p>
    <w:p w:rsidR="00E722DF" w:rsidRPr="00E94AE6" w:rsidRDefault="00E722DF" w:rsidP="00E722DF">
      <w:pPr>
        <w:pStyle w:val="Heading1"/>
        <w:numPr>
          <w:ilvl w:val="1"/>
          <w:numId w:val="19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6" w:name="_Toc190648319"/>
      <w:bookmarkStart w:id="7" w:name="_Toc199979765"/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электроэнергию</w:t>
      </w:r>
      <w:bookmarkEnd w:id="6"/>
      <w:bookmarkEnd w:id="7"/>
    </w:p>
    <w:p w:rsidR="00E722DF" w:rsidRDefault="00E722DF" w:rsidP="00E722DF">
      <w:pPr>
        <w:pStyle w:val="af"/>
        <w:spacing w:line="360" w:lineRule="auto"/>
        <w:ind w:firstLine="709"/>
        <w:jc w:val="both"/>
      </w:pPr>
      <w:r>
        <w:t>Затраты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электроэнергию</w:t>
      </w:r>
      <w:r>
        <w:rPr>
          <w:spacing w:val="-4"/>
        </w:rPr>
        <w:t xml:space="preserve"> </w:t>
      </w:r>
      <w:r>
        <w:t>складываются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расходов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освещение</w:t>
      </w:r>
      <w:r>
        <w:rPr>
          <w:spacing w:val="-5"/>
        </w:rPr>
        <w:t xml:space="preserve"> </w:t>
      </w:r>
      <w:r>
        <w:t>помещения</w:t>
      </w:r>
      <w:r>
        <w:rPr>
          <w:spacing w:val="-4"/>
        </w:rPr>
        <w:t xml:space="preserve"> </w:t>
      </w:r>
      <w:r>
        <w:t>и расходов на производственное потребление. Исходные данные для расчётов отражены в таблице 3.</w:t>
      </w:r>
    </w:p>
    <w:p w:rsidR="00E722DF" w:rsidRDefault="00E722DF" w:rsidP="00E722DF">
      <w:pPr>
        <w:pStyle w:val="af"/>
        <w:spacing w:before="68"/>
        <w:ind w:right="106"/>
        <w:jc w:val="right"/>
      </w:pPr>
      <w:r>
        <w:t>Таблица</w:t>
      </w:r>
      <w:r>
        <w:rPr>
          <w:spacing w:val="-4"/>
        </w:rPr>
        <w:t xml:space="preserve"> </w:t>
      </w:r>
      <w:r w:rsidR="00834519">
        <w:rPr>
          <w:spacing w:val="-5"/>
        </w:rPr>
        <w:t>2</w:t>
      </w:r>
      <w:r>
        <w:rPr>
          <w:spacing w:val="-5"/>
        </w:rPr>
        <w:t>.</w:t>
      </w:r>
    </w:p>
    <w:p w:rsidR="00E722DF" w:rsidRDefault="00E722DF" w:rsidP="00E722DF">
      <w:pPr>
        <w:pStyle w:val="af"/>
        <w:spacing w:before="140"/>
        <w:ind w:left="3717"/>
      </w:pPr>
      <w:r>
        <w:t>Затраты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электроэнергию</w:t>
      </w:r>
    </w:p>
    <w:p w:rsidR="00E722DF" w:rsidRDefault="00E722DF" w:rsidP="00E722DF">
      <w:pPr>
        <w:pStyle w:val="af"/>
        <w:spacing w:before="4" w:after="1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09"/>
        <w:gridCol w:w="3538"/>
      </w:tblGrid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1"/>
              <w:ind w:left="1995" w:right="19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Характеристика</w:t>
            </w:r>
            <w:proofErr w:type="spellEnd"/>
          </w:p>
        </w:tc>
        <w:tc>
          <w:tcPr>
            <w:tcW w:w="3538" w:type="dxa"/>
          </w:tcPr>
          <w:p w:rsidR="00E722DF" w:rsidRDefault="00E722DF" w:rsidP="00E722DF">
            <w:pPr>
              <w:pStyle w:val="TableParagraph"/>
              <w:spacing w:before="1"/>
              <w:ind w:left="599" w:right="5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Значение</w:t>
            </w:r>
            <w:proofErr w:type="spellEnd"/>
          </w:p>
        </w:tc>
      </w:tr>
      <w:tr w:rsidR="00E722DF" w:rsidTr="00E722DF">
        <w:trPr>
          <w:trHeight w:val="827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tabs>
                <w:tab w:val="left" w:pos="1738"/>
                <w:tab w:val="left" w:pos="2654"/>
                <w:tab w:val="left" w:pos="3753"/>
                <w:tab w:val="left" w:pos="5342"/>
              </w:tabs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Усредненный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расход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энергии,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необходимой</w:t>
            </w:r>
            <w:r w:rsidRPr="00D61368">
              <w:rPr>
                <w:sz w:val="24"/>
                <w:lang w:val="ru-RU"/>
              </w:rPr>
              <w:tab/>
            </w:r>
            <w:proofErr w:type="gramStart"/>
            <w:r w:rsidRPr="00D61368">
              <w:rPr>
                <w:spacing w:val="-5"/>
                <w:sz w:val="24"/>
                <w:lang w:val="ru-RU"/>
              </w:rPr>
              <w:t>для</w:t>
            </w:r>
            <w:proofErr w:type="gramEnd"/>
          </w:p>
          <w:p w:rsidR="00E722DF" w:rsidRPr="00D61368" w:rsidRDefault="00E722DF" w:rsidP="00E722DF">
            <w:pPr>
              <w:pStyle w:val="TableParagraph"/>
              <w:tabs>
                <w:tab w:val="left" w:pos="1465"/>
                <w:tab w:val="left" w:pos="2429"/>
                <w:tab w:val="left" w:pos="3941"/>
                <w:tab w:val="left" w:pos="4783"/>
              </w:tabs>
              <w:spacing w:line="270" w:lineRule="atLeast"/>
              <w:ind w:right="100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освещения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одного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квадратного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4"/>
                <w:sz w:val="24"/>
                <w:lang w:val="ru-RU"/>
              </w:rPr>
              <w:t>метра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 xml:space="preserve">площади </w:t>
            </w:r>
            <w:r w:rsidRPr="00D61368">
              <w:rPr>
                <w:sz w:val="24"/>
                <w:lang w:val="ru-RU"/>
              </w:rPr>
              <w:t>помещения в год, кВт</w:t>
            </w:r>
          </w:p>
        </w:tc>
        <w:tc>
          <w:tcPr>
            <w:tcW w:w="3538" w:type="dxa"/>
          </w:tcPr>
          <w:p w:rsidR="00E722DF" w:rsidRPr="00D34FA2" w:rsidRDefault="00E722DF" w:rsidP="00E722DF">
            <w:pPr>
              <w:pStyle w:val="TableParagraph"/>
              <w:spacing w:before="203"/>
              <w:ind w:left="599" w:right="594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30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Пло</w:t>
            </w:r>
            <w:r>
              <w:rPr>
                <w:sz w:val="24"/>
                <w:lang w:val="ru-RU"/>
              </w:rPr>
              <w:t>щ</w:t>
            </w:r>
            <w:r>
              <w:rPr>
                <w:sz w:val="24"/>
              </w:rPr>
              <w:t>адь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помещения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99" w:right="594"/>
              <w:jc w:val="center"/>
              <w:rPr>
                <w:color w:val="000000" w:themeColor="text1"/>
                <w:sz w:val="24"/>
                <w:lang w:val="ru-RU"/>
              </w:rPr>
            </w:pPr>
            <w:r w:rsidRPr="00F10938">
              <w:rPr>
                <w:color w:val="000000" w:themeColor="text1"/>
                <w:spacing w:val="-5"/>
                <w:sz w:val="24"/>
                <w:lang w:val="ru-RU"/>
              </w:rPr>
              <w:t>20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Расход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энергии</w:t>
            </w:r>
            <w:r w:rsidRPr="00D61368">
              <w:rPr>
                <w:spacing w:val="-1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год,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pacing w:val="-5"/>
                <w:sz w:val="24"/>
                <w:lang w:val="ru-RU"/>
              </w:rPr>
              <w:t>кВт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99" w:right="595"/>
              <w:jc w:val="center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pacing w:val="-4"/>
                <w:sz w:val="24"/>
                <w:lang w:val="ru-RU"/>
              </w:rPr>
              <w:t>350</w:t>
            </w:r>
          </w:p>
        </w:tc>
      </w:tr>
      <w:tr w:rsidR="00E722DF" w:rsidTr="00E722DF">
        <w:trPr>
          <w:trHeight w:val="41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lastRenderedPageBreak/>
              <w:t>Количество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дней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для разработки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2"/>
                <w:sz w:val="24"/>
                <w:lang w:val="ru-RU"/>
              </w:rPr>
              <w:t>продукта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0" w:lineRule="exact"/>
              <w:ind w:left="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tabs>
                <w:tab w:val="left" w:pos="1611"/>
                <w:tab w:val="left" w:pos="3350"/>
                <w:tab w:val="left" w:pos="4468"/>
                <w:tab w:val="left" w:pos="4972"/>
              </w:tabs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pacing w:val="-2"/>
                <w:sz w:val="24"/>
                <w:lang w:val="ru-RU"/>
              </w:rPr>
              <w:t>Количество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потребленной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энергии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5"/>
                <w:sz w:val="24"/>
                <w:lang w:val="ru-RU"/>
              </w:rPr>
              <w:t>за</w:t>
            </w:r>
            <w:r w:rsidRPr="00D61368">
              <w:rPr>
                <w:sz w:val="24"/>
                <w:lang w:val="ru-RU"/>
              </w:rPr>
              <w:tab/>
            </w:r>
            <w:r w:rsidRPr="00D61368">
              <w:rPr>
                <w:spacing w:val="-2"/>
                <w:sz w:val="24"/>
                <w:lang w:val="ru-RU"/>
              </w:rPr>
              <w:t>период</w:t>
            </w:r>
          </w:p>
          <w:p w:rsidR="00E722DF" w:rsidRPr="00D61368" w:rsidRDefault="00E722DF" w:rsidP="00E722D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разработки</w:t>
            </w:r>
            <w:r w:rsidRPr="00D61368">
              <w:rPr>
                <w:spacing w:val="-6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продукта,</w:t>
            </w:r>
            <w:r w:rsidRPr="00D61368">
              <w:rPr>
                <w:spacing w:val="-5"/>
                <w:sz w:val="24"/>
                <w:lang w:val="ru-RU"/>
              </w:rPr>
              <w:t xml:space="preserve"> кВт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before="63"/>
              <w:ind w:left="599" w:right="59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14,383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Тариф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1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кВт/час,</w:t>
            </w:r>
            <w:r w:rsidRPr="00D61368">
              <w:rPr>
                <w:spacing w:val="-1"/>
                <w:sz w:val="24"/>
                <w:lang w:val="ru-RU"/>
              </w:rPr>
              <w:t xml:space="preserve"> </w:t>
            </w:r>
            <w:r w:rsidRPr="00D61368">
              <w:rPr>
                <w:spacing w:val="-4"/>
                <w:sz w:val="24"/>
                <w:lang w:val="ru-RU"/>
              </w:rPr>
              <w:t>руб.</w:t>
            </w:r>
          </w:p>
        </w:tc>
        <w:tc>
          <w:tcPr>
            <w:tcW w:w="3538" w:type="dxa"/>
          </w:tcPr>
          <w:p w:rsidR="00E722DF" w:rsidRPr="00F10938" w:rsidRDefault="00E722DF" w:rsidP="00E722DF">
            <w:pPr>
              <w:pStyle w:val="TableParagraph"/>
              <w:spacing w:line="273" w:lineRule="exact"/>
              <w:ind w:left="599" w:right="598"/>
              <w:jc w:val="center"/>
              <w:rPr>
                <w:sz w:val="24"/>
                <w:lang w:val="ru-RU"/>
              </w:rPr>
            </w:pPr>
            <w:r>
              <w:rPr>
                <w:spacing w:val="-4"/>
                <w:sz w:val="24"/>
                <w:lang w:val="ru-RU"/>
              </w:rPr>
              <w:t>5,87</w:t>
            </w:r>
          </w:p>
        </w:tc>
      </w:tr>
      <w:tr w:rsidR="00E722DF" w:rsidTr="00E722DF">
        <w:trPr>
          <w:trHeight w:val="55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Стоимость</w:t>
            </w:r>
            <w:r w:rsidRPr="00D61368">
              <w:rPr>
                <w:spacing w:val="-1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электроэнергии</w:t>
            </w:r>
            <w:r w:rsidRPr="00D61368">
              <w:rPr>
                <w:spacing w:val="-1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для</w:t>
            </w:r>
            <w:r w:rsidRPr="00D61368">
              <w:rPr>
                <w:spacing w:val="-1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освещения</w:t>
            </w:r>
            <w:r w:rsidRPr="00D61368">
              <w:rPr>
                <w:spacing w:val="-14"/>
                <w:sz w:val="24"/>
                <w:lang w:val="ru-RU"/>
              </w:rPr>
              <w:t xml:space="preserve"> </w:t>
            </w:r>
            <w:r w:rsidRPr="00D61368">
              <w:rPr>
                <w:spacing w:val="-2"/>
                <w:sz w:val="24"/>
                <w:lang w:val="ru-RU"/>
              </w:rPr>
              <w:t>помещения,</w:t>
            </w:r>
          </w:p>
          <w:p w:rsidR="00E722DF" w:rsidRDefault="00E722DF" w:rsidP="00E722DF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руб</w:t>
            </w:r>
            <w:proofErr w:type="spellEnd"/>
            <w:proofErr w:type="gram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4"/>
              <w:ind w:left="599" w:right="598"/>
              <w:jc w:val="center"/>
              <w:rPr>
                <w:color w:val="000000" w:themeColor="text1"/>
                <w:sz w:val="24"/>
                <w:lang w:val="ru-RU"/>
              </w:rPr>
            </w:pPr>
            <w:r w:rsidRPr="004F4765">
              <w:rPr>
                <w:color w:val="000000" w:themeColor="text1"/>
                <w:spacing w:val="-2"/>
                <w:sz w:val="24"/>
                <w:lang w:val="ru-RU"/>
              </w:rPr>
              <w:t>173,4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61"/>
              <w:rPr>
                <w:sz w:val="24"/>
              </w:rPr>
            </w:pP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компьютеров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D34FA2" w:rsidRDefault="00E722DF" w:rsidP="00E722DF">
            <w:pPr>
              <w:pStyle w:val="TableParagraph"/>
              <w:spacing w:line="270" w:lineRule="exact"/>
              <w:ind w:left="5"/>
              <w:jc w:val="center"/>
              <w:rPr>
                <w:color w:val="000000" w:themeColor="text1"/>
                <w:sz w:val="24"/>
                <w:lang w:val="ru-RU"/>
              </w:rPr>
            </w:pPr>
            <w:r w:rsidRPr="00D34FA2">
              <w:rPr>
                <w:color w:val="000000" w:themeColor="text1"/>
                <w:sz w:val="24"/>
                <w:lang w:val="ru-RU"/>
              </w:rPr>
              <w:t>1</w:t>
            </w:r>
          </w:p>
        </w:tc>
      </w:tr>
      <w:tr w:rsidR="00E722DF" w:rsidTr="00E722DF">
        <w:trPr>
          <w:trHeight w:val="412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before="61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Потребление</w:t>
            </w:r>
            <w:r w:rsidRPr="00D61368">
              <w:rPr>
                <w:spacing w:val="-7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энергии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одним</w:t>
            </w:r>
            <w:r w:rsidRPr="00D61368">
              <w:rPr>
                <w:spacing w:val="-5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компьютером,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5"/>
                <w:sz w:val="24"/>
                <w:lang w:val="ru-RU"/>
              </w:rPr>
              <w:t>кВт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0" w:lineRule="exact"/>
              <w:ind w:left="599" w:right="596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</w:rPr>
              <w:t>0,</w:t>
            </w:r>
            <w:r>
              <w:rPr>
                <w:spacing w:val="-5"/>
                <w:sz w:val="24"/>
                <w:lang w:val="ru-RU"/>
              </w:rPr>
              <w:t>2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before="61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Коэффициент,</w:t>
            </w:r>
            <w:r w:rsidRPr="00D61368">
              <w:rPr>
                <w:spacing w:val="-2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учитывающий</w:t>
            </w:r>
            <w:r w:rsidRPr="00D61368">
              <w:rPr>
                <w:spacing w:val="-6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потери</w:t>
            </w:r>
            <w:r w:rsidRPr="00D61368">
              <w:rPr>
                <w:spacing w:val="-4"/>
                <w:sz w:val="24"/>
                <w:lang w:val="ru-RU"/>
              </w:rPr>
              <w:t xml:space="preserve"> </w:t>
            </w:r>
            <w:r w:rsidRPr="00D61368">
              <w:rPr>
                <w:sz w:val="24"/>
                <w:lang w:val="ru-RU"/>
              </w:rPr>
              <w:t>в</w:t>
            </w:r>
            <w:r w:rsidRPr="00D61368">
              <w:rPr>
                <w:spacing w:val="-4"/>
                <w:sz w:val="24"/>
                <w:lang w:val="ru-RU"/>
              </w:rPr>
              <w:t xml:space="preserve"> сети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3" w:lineRule="exact"/>
              <w:ind w:left="599" w:right="598"/>
              <w:jc w:val="center"/>
              <w:rPr>
                <w:sz w:val="24"/>
                <w:lang w:val="ru-RU"/>
              </w:rPr>
            </w:pPr>
            <w:r>
              <w:rPr>
                <w:spacing w:val="-4"/>
                <w:sz w:val="24"/>
              </w:rPr>
              <w:t>1,0</w:t>
            </w:r>
            <w:r>
              <w:rPr>
                <w:spacing w:val="-4"/>
                <w:sz w:val="24"/>
                <w:lang w:val="ru-RU"/>
              </w:rPr>
              <w:t>3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Количество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часов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работы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компьютера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за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pacing w:val="-2"/>
                <w:sz w:val="24"/>
                <w:lang w:val="ru-RU"/>
              </w:rPr>
              <w:t>период</w:t>
            </w:r>
          </w:p>
          <w:p w:rsidR="00E722DF" w:rsidRDefault="00E722DF" w:rsidP="00E722DF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разработки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час</w:t>
            </w:r>
            <w:proofErr w:type="spellEnd"/>
            <w:r>
              <w:rPr>
                <w:spacing w:val="-4"/>
                <w:sz w:val="24"/>
              </w:rPr>
              <w:t>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3"/>
              <w:ind w:left="599" w:right="594"/>
              <w:jc w:val="center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63</w:t>
            </w:r>
          </w:p>
        </w:tc>
      </w:tr>
      <w:tr w:rsidR="00E722DF" w:rsidTr="00E722DF">
        <w:trPr>
          <w:trHeight w:val="551"/>
        </w:trPr>
        <w:tc>
          <w:tcPr>
            <w:tcW w:w="5809" w:type="dxa"/>
          </w:tcPr>
          <w:p w:rsidR="00E722DF" w:rsidRPr="00D61368" w:rsidRDefault="00E722DF" w:rsidP="00E722D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Стоимость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электроэнергии</w:t>
            </w:r>
            <w:r w:rsidRPr="00D61368">
              <w:rPr>
                <w:spacing w:val="30"/>
                <w:sz w:val="24"/>
                <w:lang w:val="ru-RU"/>
              </w:rPr>
              <w:t xml:space="preserve">  </w:t>
            </w:r>
            <w:r w:rsidRPr="00D61368">
              <w:rPr>
                <w:sz w:val="24"/>
                <w:lang w:val="ru-RU"/>
              </w:rPr>
              <w:t>для</w:t>
            </w:r>
            <w:r w:rsidRPr="00D61368">
              <w:rPr>
                <w:spacing w:val="31"/>
                <w:sz w:val="24"/>
                <w:lang w:val="ru-RU"/>
              </w:rPr>
              <w:t xml:space="preserve">  </w:t>
            </w:r>
            <w:proofErr w:type="gramStart"/>
            <w:r w:rsidRPr="00D61368">
              <w:rPr>
                <w:spacing w:val="-2"/>
                <w:sz w:val="24"/>
                <w:lang w:val="ru-RU"/>
              </w:rPr>
              <w:t>производственного</w:t>
            </w:r>
            <w:proofErr w:type="gramEnd"/>
          </w:p>
          <w:p w:rsidR="00E722DF" w:rsidRPr="00D61368" w:rsidRDefault="00E722DF" w:rsidP="00E722D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D61368">
              <w:rPr>
                <w:sz w:val="24"/>
                <w:lang w:val="ru-RU"/>
              </w:rPr>
              <w:t>потребления,</w:t>
            </w:r>
            <w:r w:rsidRPr="00D61368">
              <w:rPr>
                <w:spacing w:val="-3"/>
                <w:sz w:val="24"/>
                <w:lang w:val="ru-RU"/>
              </w:rPr>
              <w:t xml:space="preserve"> </w:t>
            </w:r>
            <w:r w:rsidRPr="00D61368">
              <w:rPr>
                <w:spacing w:val="-4"/>
                <w:sz w:val="24"/>
                <w:lang w:val="ru-RU"/>
              </w:rPr>
              <w:t>руб.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before="63"/>
              <w:ind w:left="599" w:right="59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12,978</w:t>
            </w:r>
          </w:p>
        </w:tc>
      </w:tr>
      <w:tr w:rsidR="00E722DF" w:rsidTr="00E722DF">
        <w:trPr>
          <w:trHeight w:val="414"/>
        </w:trPr>
        <w:tc>
          <w:tcPr>
            <w:tcW w:w="5809" w:type="dxa"/>
          </w:tcPr>
          <w:p w:rsidR="00E722DF" w:rsidRDefault="00E722DF" w:rsidP="00E722DF">
            <w:pPr>
              <w:pStyle w:val="TableParagraph"/>
              <w:spacing w:before="61"/>
              <w:ind w:left="2147"/>
              <w:rPr>
                <w:sz w:val="24"/>
              </w:rPr>
            </w:pPr>
            <w:proofErr w:type="spellStart"/>
            <w:r>
              <w:rPr>
                <w:sz w:val="24"/>
              </w:rPr>
              <w:t>Итого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затраты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электроэнергию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  <w:tc>
          <w:tcPr>
            <w:tcW w:w="3538" w:type="dxa"/>
          </w:tcPr>
          <w:p w:rsidR="00E722DF" w:rsidRPr="004F4765" w:rsidRDefault="00E722DF" w:rsidP="00E722DF">
            <w:pPr>
              <w:pStyle w:val="TableParagraph"/>
              <w:spacing w:line="273" w:lineRule="exact"/>
              <w:ind w:left="599" w:right="599"/>
              <w:jc w:val="center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>=</w:t>
            </w:r>
            <w:r>
              <w:rPr>
                <w:spacing w:val="-2"/>
                <w:sz w:val="24"/>
                <w:lang w:val="ru-RU"/>
              </w:rPr>
              <w:t>186,378</w:t>
            </w:r>
          </w:p>
        </w:tc>
      </w:tr>
    </w:tbl>
    <w:p w:rsidR="00E722DF" w:rsidRDefault="00E722DF" w:rsidP="00E722DF">
      <w:pPr>
        <w:spacing w:line="360" w:lineRule="auto"/>
      </w:pP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jc w:val="both"/>
      </w:pPr>
      <w:bookmarkStart w:id="8" w:name="_Toc199979766"/>
      <w:r>
        <w:t>Заработная</w:t>
      </w:r>
      <w:r>
        <w:rPr>
          <w:spacing w:val="-4"/>
        </w:rPr>
        <w:t xml:space="preserve"> </w:t>
      </w:r>
      <w:r>
        <w:t>плата</w:t>
      </w:r>
      <w:r>
        <w:rPr>
          <w:spacing w:val="-5"/>
        </w:rPr>
        <w:t xml:space="preserve"> </w:t>
      </w:r>
      <w:r>
        <w:rPr>
          <w:spacing w:val="-2"/>
        </w:rPr>
        <w:t>разработчика</w:t>
      </w:r>
      <w:bookmarkEnd w:id="8"/>
    </w:p>
    <w:p w:rsidR="00860D21" w:rsidRPr="00E94AE6" w:rsidRDefault="00860D21" w:rsidP="00860D21">
      <w:pPr>
        <w:pStyle w:val="af"/>
        <w:spacing w:line="360" w:lineRule="auto"/>
        <w:ind w:firstLine="709"/>
        <w:jc w:val="both"/>
      </w:pPr>
      <w:r>
        <w:t>Поскольку среднемесячная заработная плата составляет 42 394 рублей, то затраты на оплату труда разработчика могут составить: 42 394 рублей разделить на количество рабочих дней в месяце (25) и умножить на количество дней разработки. Получится</w:t>
      </w:r>
      <w:r w:rsidRPr="004F4765">
        <w:t xml:space="preserve">: </w:t>
      </w:r>
      <w:r>
        <w:t>25 436,4,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9" w:name="_Toc199979767"/>
      <w:r>
        <w:t>Отчисления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заработной</w:t>
      </w:r>
      <w:r>
        <w:rPr>
          <w:spacing w:val="-1"/>
        </w:rPr>
        <w:t xml:space="preserve"> </w:t>
      </w:r>
      <w:r>
        <w:rPr>
          <w:spacing w:val="-4"/>
        </w:rPr>
        <w:t>платы</w:t>
      </w:r>
      <w:bookmarkEnd w:id="9"/>
    </w:p>
    <w:p w:rsidR="00860D21" w:rsidRPr="00E94AE6" w:rsidRDefault="00860D21" w:rsidP="00860D21">
      <w:pPr>
        <w:pStyle w:val="af"/>
        <w:spacing w:line="360" w:lineRule="auto"/>
        <w:ind w:firstLine="709"/>
      </w:pP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настоящее</w:t>
      </w:r>
      <w:r>
        <w:rPr>
          <w:spacing w:val="-6"/>
        </w:rPr>
        <w:t xml:space="preserve"> </w:t>
      </w:r>
      <w:r>
        <w:rPr>
          <w:spacing w:val="-2"/>
        </w:rPr>
        <w:t>время</w:t>
      </w:r>
      <w:r>
        <w:rPr>
          <w:spacing w:val="-5"/>
        </w:rPr>
        <w:t xml:space="preserve"> </w:t>
      </w:r>
      <w:r>
        <w:rPr>
          <w:spacing w:val="-2"/>
        </w:rPr>
        <w:t>размер</w:t>
      </w:r>
      <w:r>
        <w:rPr>
          <w:spacing w:val="-5"/>
        </w:rPr>
        <w:t xml:space="preserve"> </w:t>
      </w:r>
      <w:r>
        <w:rPr>
          <w:spacing w:val="-2"/>
        </w:rPr>
        <w:t>отчислений</w:t>
      </w:r>
      <w:r>
        <w:rPr>
          <w:spacing w:val="-3"/>
        </w:rPr>
        <w:t xml:space="preserve"> </w:t>
      </w:r>
      <w:r>
        <w:rPr>
          <w:spacing w:val="-2"/>
        </w:rPr>
        <w:t>составляет</w:t>
      </w:r>
      <w:r>
        <w:rPr>
          <w:spacing w:val="1"/>
        </w:rPr>
        <w:t xml:space="preserve"> </w:t>
      </w:r>
      <w:r>
        <w:rPr>
          <w:spacing w:val="-2"/>
        </w:rPr>
        <w:t>30,2</w:t>
      </w:r>
      <w:r>
        <w:rPr>
          <w:spacing w:val="-5"/>
        </w:rPr>
        <w:t xml:space="preserve"> </w:t>
      </w:r>
      <w:r>
        <w:rPr>
          <w:spacing w:val="-2"/>
        </w:rPr>
        <w:t>%</w:t>
      </w:r>
      <w:r>
        <w:rPr>
          <w:spacing w:val="-6"/>
        </w:rPr>
        <w:t xml:space="preserve"> </w:t>
      </w:r>
      <w:r>
        <w:rPr>
          <w:spacing w:val="-2"/>
        </w:rPr>
        <w:t>от</w:t>
      </w:r>
      <w:r>
        <w:rPr>
          <w:spacing w:val="-3"/>
        </w:rPr>
        <w:t xml:space="preserve"> </w:t>
      </w:r>
      <w:r>
        <w:rPr>
          <w:spacing w:val="-2"/>
        </w:rPr>
        <w:t>фонда</w:t>
      </w:r>
      <w:r>
        <w:rPr>
          <w:spacing w:val="-6"/>
        </w:rPr>
        <w:t xml:space="preserve"> </w:t>
      </w:r>
      <w:r>
        <w:rPr>
          <w:spacing w:val="-2"/>
        </w:rPr>
        <w:t>заработной</w:t>
      </w:r>
      <w:r>
        <w:rPr>
          <w:spacing w:val="-6"/>
        </w:rPr>
        <w:t xml:space="preserve"> </w:t>
      </w:r>
      <w:r>
        <w:rPr>
          <w:spacing w:val="-2"/>
        </w:rPr>
        <w:t>платы.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0" w:name="_Toc199979768"/>
      <w:r>
        <w:t>Амортизация</w:t>
      </w:r>
      <w:r>
        <w:rPr>
          <w:spacing w:val="-6"/>
        </w:rPr>
        <w:t xml:space="preserve"> </w:t>
      </w:r>
      <w:r>
        <w:t>основных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0"/>
    </w:p>
    <w:p w:rsidR="00860D21" w:rsidRDefault="00860D21" w:rsidP="00860D21">
      <w:pPr>
        <w:pStyle w:val="af"/>
        <w:spacing w:line="360" w:lineRule="auto"/>
        <w:ind w:firstLine="709"/>
        <w:jc w:val="both"/>
      </w:pPr>
      <w:r>
        <w:t>Средняя стоимость компьютера (ноутбука) составляет 60 000 рублей. Норма амортизации 4% в мес.</w:t>
      </w:r>
    </w:p>
    <w:p w:rsidR="00860D21" w:rsidRDefault="00860D21" w:rsidP="00860D21">
      <w:pPr>
        <w:pStyle w:val="af"/>
        <w:spacing w:line="360" w:lineRule="auto"/>
        <w:ind w:firstLine="709"/>
        <w:jc w:val="both"/>
      </w:pPr>
      <w:r>
        <w:t>Срок эксплуатации составляет 25 месяцев, значит, норма амортизации рассчитывается следующим образом: 100% разделить на 25 мес. (= 4%) Значит, амортизация за период разработки продукта составляет: 60 000 рублей умножить на 4%, разделить на 30 дней и умножить на количество дней разработки.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1" w:name="_Toc199979769"/>
      <w:r>
        <w:t>Прочие</w:t>
      </w:r>
      <w:r>
        <w:rPr>
          <w:spacing w:val="-2"/>
        </w:rPr>
        <w:t xml:space="preserve"> расходы</w:t>
      </w:r>
      <w:bookmarkEnd w:id="11"/>
    </w:p>
    <w:p w:rsidR="00860D21" w:rsidRPr="00E94AE6" w:rsidRDefault="00860D21" w:rsidP="00860D21">
      <w:pPr>
        <w:pStyle w:val="af"/>
        <w:ind w:left="810"/>
        <w:jc w:val="both"/>
      </w:pPr>
      <w:r>
        <w:t>Прочие</w:t>
      </w:r>
      <w:r>
        <w:rPr>
          <w:spacing w:val="-5"/>
        </w:rPr>
        <w:t xml:space="preserve"> </w:t>
      </w:r>
      <w:r>
        <w:t>расходы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суммы</w:t>
      </w:r>
      <w:r>
        <w:rPr>
          <w:spacing w:val="-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rPr>
          <w:spacing w:val="-2"/>
        </w:rPr>
        <w:t>расходов.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2" w:name="_Toc199979770"/>
      <w:r>
        <w:t>Общая</w:t>
      </w:r>
      <w:r>
        <w:rPr>
          <w:spacing w:val="-4"/>
        </w:rPr>
        <w:t xml:space="preserve"> </w:t>
      </w:r>
      <w:r>
        <w:t>сумма</w:t>
      </w:r>
      <w:r>
        <w:rPr>
          <w:spacing w:val="-2"/>
        </w:rPr>
        <w:t xml:space="preserve"> затрат</w:t>
      </w:r>
      <w:bookmarkEnd w:id="12"/>
    </w:p>
    <w:p w:rsidR="00860D21" w:rsidRPr="00E94AE6" w:rsidRDefault="00860D21" w:rsidP="00860D21">
      <w:pPr>
        <w:pStyle w:val="af"/>
        <w:ind w:left="810"/>
        <w:jc w:val="both"/>
      </w:pPr>
      <w:r>
        <w:lastRenderedPageBreak/>
        <w:t>Общая</w:t>
      </w:r>
      <w:r>
        <w:rPr>
          <w:spacing w:val="-4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затрат</w:t>
      </w:r>
      <w:r>
        <w:rPr>
          <w:spacing w:val="-2"/>
        </w:rPr>
        <w:t xml:space="preserve"> </w:t>
      </w:r>
      <w:r>
        <w:t>складывается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суммы</w:t>
      </w:r>
      <w:r>
        <w:rPr>
          <w:spacing w:val="-2"/>
        </w:rPr>
        <w:t xml:space="preserve"> </w:t>
      </w:r>
      <w:r>
        <w:t xml:space="preserve">всех вышеперечисленных </w:t>
      </w:r>
      <w:r>
        <w:rPr>
          <w:spacing w:val="-2"/>
        </w:rPr>
        <w:t>расходов.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3" w:name="_Toc199979771"/>
      <w:r>
        <w:rPr>
          <w:spacing w:val="-2"/>
        </w:rPr>
        <w:t>Прибыль</w:t>
      </w:r>
      <w:bookmarkEnd w:id="13"/>
    </w:p>
    <w:p w:rsidR="00860D21" w:rsidRPr="00E94AE6" w:rsidRDefault="00860D21" w:rsidP="00860D21">
      <w:pPr>
        <w:pStyle w:val="af"/>
        <w:spacing w:line="360" w:lineRule="auto"/>
        <w:ind w:left="102" w:right="113" w:firstLine="707"/>
        <w:jc w:val="both"/>
      </w:pPr>
      <w:r>
        <w:t>Экономический интерес любого предприятия заключается в получении прибыли, которая необходима для дальнейшего развития. В цену продукта заложим получение прибыли в размере 15% от общей суммы затрат.</w:t>
      </w:r>
    </w:p>
    <w:p w:rsidR="00860D21" w:rsidRPr="00E94AE6" w:rsidRDefault="00860D21" w:rsidP="00860D21">
      <w:pPr>
        <w:pStyle w:val="Heading1"/>
        <w:numPr>
          <w:ilvl w:val="1"/>
          <w:numId w:val="24"/>
        </w:numPr>
        <w:tabs>
          <w:tab w:val="left" w:pos="1230"/>
        </w:tabs>
        <w:spacing w:before="240" w:after="240" w:line="360" w:lineRule="auto"/>
        <w:ind w:left="0" w:firstLine="709"/>
        <w:jc w:val="both"/>
      </w:pPr>
      <w:bookmarkStart w:id="14" w:name="_Toc199979772"/>
      <w:r>
        <w:t xml:space="preserve">Цена </w:t>
      </w:r>
      <w:r>
        <w:rPr>
          <w:spacing w:val="-2"/>
        </w:rPr>
        <w:t>продукта</w:t>
      </w:r>
      <w:bookmarkEnd w:id="14"/>
    </w:p>
    <w:p w:rsidR="00860D21" w:rsidRPr="00530E16" w:rsidRDefault="00860D21" w:rsidP="00860D21">
      <w:pPr>
        <w:pStyle w:val="af"/>
        <w:spacing w:line="360" w:lineRule="auto"/>
        <w:ind w:firstLine="709"/>
        <w:jc w:val="both"/>
      </w:pPr>
      <w:r w:rsidRPr="00530E16">
        <w:t>В</w:t>
      </w:r>
      <w:r w:rsidRPr="00530E16">
        <w:rPr>
          <w:spacing w:val="-6"/>
        </w:rPr>
        <w:t xml:space="preserve"> </w:t>
      </w:r>
      <w:r w:rsidRPr="00530E16">
        <w:t>результате</w:t>
      </w:r>
      <w:r w:rsidRPr="00530E16">
        <w:rPr>
          <w:spacing w:val="-5"/>
        </w:rPr>
        <w:t xml:space="preserve"> </w:t>
      </w:r>
      <w:r w:rsidRPr="00530E16">
        <w:t>расчётов</w:t>
      </w:r>
      <w:r w:rsidRPr="00530E16">
        <w:rPr>
          <w:spacing w:val="-3"/>
        </w:rPr>
        <w:t xml:space="preserve"> </w:t>
      </w:r>
      <w:r w:rsidRPr="00530E16">
        <w:t>формируется</w:t>
      </w:r>
      <w:r w:rsidRPr="00530E16">
        <w:rPr>
          <w:spacing w:val="-5"/>
        </w:rPr>
        <w:t xml:space="preserve"> </w:t>
      </w:r>
      <w:r w:rsidRPr="00530E16">
        <w:t>цена</w:t>
      </w:r>
      <w:r w:rsidRPr="00530E16">
        <w:rPr>
          <w:spacing w:val="-3"/>
        </w:rPr>
        <w:t xml:space="preserve"> </w:t>
      </w:r>
      <w:r w:rsidRPr="00530E16">
        <w:t>продукта,</w:t>
      </w:r>
      <w:r w:rsidRPr="00530E16">
        <w:rPr>
          <w:spacing w:val="-5"/>
        </w:rPr>
        <w:t xml:space="preserve"> </w:t>
      </w:r>
      <w:r w:rsidRPr="00530E16">
        <w:t>которая</w:t>
      </w:r>
      <w:r w:rsidRPr="00530E16">
        <w:rPr>
          <w:spacing w:val="-5"/>
        </w:rPr>
        <w:t xml:space="preserve"> </w:t>
      </w:r>
      <w:r w:rsidRPr="00530E16">
        <w:t>складывается</w:t>
      </w:r>
      <w:r w:rsidRPr="00530E16">
        <w:rPr>
          <w:spacing w:val="-5"/>
        </w:rPr>
        <w:t xml:space="preserve"> </w:t>
      </w:r>
      <w:r w:rsidRPr="00530E16">
        <w:t>из</w:t>
      </w:r>
      <w:r w:rsidRPr="00530E16">
        <w:rPr>
          <w:spacing w:val="-5"/>
        </w:rPr>
        <w:t xml:space="preserve"> </w:t>
      </w:r>
      <w:r w:rsidRPr="00530E16">
        <w:t>общих затрат и прибыли.</w:t>
      </w:r>
    </w:p>
    <w:p w:rsidR="00860D21" w:rsidRP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  <w:sectPr w:rsidR="00860D21" w:rsidRPr="00860D21" w:rsidSect="00E722DF">
          <w:footerReference w:type="default" r:id="rId11"/>
          <w:pgSz w:w="11910" w:h="16840"/>
          <w:pgMar w:top="1040" w:right="995" w:bottom="280" w:left="1600" w:header="709" w:footer="709" w:gutter="0"/>
          <w:cols w:space="720"/>
          <w:titlePg/>
          <w:docGrid w:linePitch="299"/>
        </w:sectPr>
      </w:pPr>
      <w:r w:rsidRPr="00530E16">
        <w:rPr>
          <w:rFonts w:ascii="Times New Roman" w:hAnsi="Times New Roman"/>
          <w:sz w:val="24"/>
          <w:szCs w:val="24"/>
        </w:rPr>
        <w:t>Таким</w:t>
      </w:r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gramStart"/>
      <w:r w:rsidRPr="00530E16">
        <w:rPr>
          <w:rFonts w:ascii="Times New Roman" w:hAnsi="Times New Roman"/>
          <w:sz w:val="24"/>
          <w:szCs w:val="24"/>
        </w:rPr>
        <w:t>образом</w:t>
      </w:r>
      <w:proofErr w:type="gramEnd"/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30E16">
        <w:rPr>
          <w:rFonts w:ascii="Times New Roman" w:hAnsi="Times New Roman"/>
          <w:sz w:val="24"/>
          <w:szCs w:val="24"/>
        </w:rPr>
        <w:t>цена</w:t>
      </w:r>
      <w:r w:rsidRPr="00530E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530E16">
        <w:rPr>
          <w:rFonts w:ascii="Times New Roman" w:hAnsi="Times New Roman"/>
          <w:sz w:val="24"/>
          <w:szCs w:val="24"/>
        </w:rPr>
        <w:t>продукта</w:t>
      </w:r>
      <w:r w:rsidRPr="00530E1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30E16">
        <w:rPr>
          <w:rFonts w:ascii="Times New Roman" w:hAnsi="Times New Roman"/>
          <w:spacing w:val="-2"/>
          <w:sz w:val="24"/>
          <w:szCs w:val="24"/>
        </w:rPr>
        <w:t>составляет:</w:t>
      </w:r>
      <w:r w:rsidRPr="00530E16">
        <w:rPr>
          <w:rFonts w:ascii="Times New Roman" w:hAnsi="Times New Roman"/>
          <w:sz w:val="24"/>
          <w:szCs w:val="24"/>
        </w:rPr>
        <w:t xml:space="preserve"> </w:t>
      </w:r>
      <w:r w:rsidRPr="00530E16">
        <w:rPr>
          <w:rFonts w:ascii="Times New Roman" w:hAnsi="Times New Roman"/>
          <w:spacing w:val="-2"/>
          <w:sz w:val="24"/>
          <w:szCs w:val="24"/>
        </w:rPr>
        <w:t>41 670,2</w:t>
      </w:r>
    </w:p>
    <w:p w:rsidR="005715C5" w:rsidRDefault="005715C5" w:rsidP="00860D21">
      <w:pPr>
        <w:spacing w:after="40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5" w:name="_Toc199979773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РАЗДЕЛ 2.</w:t>
      </w:r>
      <w:bookmarkEnd w:id="15"/>
    </w:p>
    <w:p w:rsidR="00F534F5" w:rsidRPr="00C407F7" w:rsidRDefault="00F534F5" w:rsidP="00C407F7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16" w:name="_Toc199979774"/>
      <w:r w:rsidRPr="00C407F7">
        <w:rPr>
          <w:rFonts w:ascii="Times New Roman" w:hAnsi="Times New Roman"/>
          <w:b/>
          <w:bCs/>
          <w:sz w:val="24"/>
          <w:szCs w:val="24"/>
        </w:rPr>
        <w:t>Инструментальные средства разработки</w:t>
      </w:r>
      <w:bookmarkEnd w:id="16"/>
    </w:p>
    <w:p w:rsidR="00F534F5" w:rsidRDefault="00F534F5" w:rsidP="0048694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разработке конфигурации для учета заработной платы были использованы следующие среды разработки</w:t>
      </w:r>
      <w:r w:rsidRPr="00F534F5">
        <w:rPr>
          <w:rFonts w:ascii="Times New Roman" w:hAnsi="Times New Roman"/>
          <w:sz w:val="24"/>
          <w:szCs w:val="24"/>
        </w:rPr>
        <w:t>:</w:t>
      </w:r>
    </w:p>
    <w:p w:rsidR="00F534F5" w:rsidRDefault="00F534F5" w:rsidP="00486949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«1С</w:t>
      </w:r>
      <w:r w:rsidRPr="00F534F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Предприятие» - выступает за хранение данных и обработку событий.</w:t>
      </w:r>
    </w:p>
    <w:p w:rsidR="00F534F5" w:rsidRDefault="00F534F5" w:rsidP="00486949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компании «1С», предназначенный для автоматизации деятельности на предприятии. «1С. Предприятие» предназначено для автоматизации любого бизнес-процесса предприятия</w:t>
      </w:r>
      <w:r w:rsidR="00530E16">
        <w:rPr>
          <w:rFonts w:ascii="Times New Roman" w:hAnsi="Times New Roman"/>
          <w:sz w:val="24"/>
          <w:szCs w:val="24"/>
        </w:rPr>
        <w:t xml:space="preserve"> (рисунок 4)</w:t>
      </w:r>
      <w:r>
        <w:rPr>
          <w:rFonts w:ascii="Times New Roman" w:hAnsi="Times New Roman"/>
          <w:sz w:val="24"/>
          <w:szCs w:val="24"/>
        </w:rPr>
        <w:t>.</w:t>
      </w:r>
    </w:p>
    <w:p w:rsidR="00C407F7" w:rsidRDefault="00C407F7" w:rsidP="00C407F7">
      <w:pPr>
        <w:pStyle w:val="a5"/>
        <w:keepNext/>
        <w:spacing w:after="0" w:line="360" w:lineRule="auto"/>
        <w:ind w:left="0" w:firstLine="709"/>
        <w:contextualSpacing w:val="0"/>
        <w:jc w:val="center"/>
      </w:pPr>
      <w:r w:rsidRPr="00C407F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1935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F7" w:rsidRDefault="00C407F7" w:rsidP="00C407F7">
      <w:pPr>
        <w:pStyle w:val="a6"/>
        <w:jc w:val="center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E0747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="00FE0747"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. Логотип программы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«</w:t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1С. Предпри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я</w:t>
      </w:r>
      <w:r w:rsidRPr="00C407F7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тие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»</w:t>
      </w:r>
    </w:p>
    <w:p w:rsidR="00486949" w:rsidRPr="00486949" w:rsidRDefault="00486949" w:rsidP="00486949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486949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486949">
        <w:rPr>
          <w:rFonts w:ascii="Times New Roman" w:hAnsi="Times New Roman"/>
          <w:color w:val="000000" w:themeColor="text1"/>
          <w:sz w:val="24"/>
          <w:szCs w:val="24"/>
        </w:rPr>
        <w:t xml:space="preserve"> был использован для создания </w:t>
      </w:r>
      <w:r w:rsidRPr="00486949"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 w:rsidRPr="00486949">
        <w:rPr>
          <w:rFonts w:ascii="Times New Roman" w:hAnsi="Times New Roman"/>
          <w:color w:val="000000" w:themeColor="text1"/>
          <w:sz w:val="24"/>
          <w:szCs w:val="24"/>
        </w:rPr>
        <w:t xml:space="preserve"> таблиц.</w:t>
      </w:r>
    </w:p>
    <w:p w:rsidR="00486949" w:rsidRDefault="00486949" w:rsidP="00530E16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86358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F538C5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это бесплатный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онлайн-сервис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 и приложение для создания и редактирования различных диаграмм, схем и визуальных представлений данных. Он работает в браузере и на настольных компьютерах (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Windows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macOS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Linux</w:t>
      </w:r>
      <w:proofErr w:type="spellEnd"/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), позволяя создавать блок-схемы, UML-диаграммы, диаграммы сущностей и отношений, сетевые диаграммы и многое другое</w:t>
      </w:r>
      <w:r w:rsidR="00530E16">
        <w:rPr>
          <w:rFonts w:ascii="Times New Roman" w:hAnsi="Times New Roman"/>
          <w:color w:val="000000" w:themeColor="text1"/>
          <w:sz w:val="24"/>
          <w:szCs w:val="24"/>
        </w:rPr>
        <w:t xml:space="preserve"> (рисунок 5)</w:t>
      </w:r>
      <w:r w:rsidR="00530E16" w:rsidRPr="00530E1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30E16" w:rsidRDefault="00486949" w:rsidP="00530E16">
      <w:pPr>
        <w:pStyle w:val="a5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648075" cy="1238250"/>
            <wp:effectExtent l="0" t="0" r="9525" b="0"/>
            <wp:docPr id="3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16" w:rsidRPr="00486949" w:rsidRDefault="00530E16" w:rsidP="00530E16">
      <w:pPr>
        <w:pStyle w:val="a5"/>
        <w:spacing w:after="0" w:line="360" w:lineRule="auto"/>
        <w:ind w:left="0"/>
        <w:jc w:val="center"/>
        <w:rPr>
          <w:rFonts w:ascii="Times New Roman" w:hAnsi="Times New Roman"/>
          <w:color w:val="FF0000"/>
          <w:sz w:val="24"/>
          <w:szCs w:val="24"/>
        </w:rPr>
      </w:pPr>
      <w:r>
        <w:t xml:space="preserve">Рисунок </w:t>
      </w:r>
      <w:fldSimple w:instr=" SEQ Рисунок \* ARABIC ">
        <w:r w:rsidR="003F2D6B">
          <w:rPr>
            <w:noProof/>
          </w:rPr>
          <w:t>5</w:t>
        </w:r>
      </w:fldSimple>
      <w: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>Логотип программы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Draw</w:t>
      </w:r>
      <w:r w:rsidRPr="00863585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9539D0" w:rsidRPr="007E34A0" w:rsidRDefault="009539D0" w:rsidP="009539D0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7" w:name="_Toc199979775"/>
      <w:r w:rsidRPr="009539D0">
        <w:rPr>
          <w:rFonts w:ascii="Times New Roman" w:hAnsi="Times New Roman"/>
          <w:b/>
          <w:bCs/>
          <w:sz w:val="24"/>
          <w:szCs w:val="24"/>
        </w:rPr>
        <w:t>Организация хранения информации</w:t>
      </w:r>
      <w:bookmarkEnd w:id="17"/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В «1С: Предприятие» встроена структура хранения данных в виде элементов информационной системы. В данном решении используются следующие элементы: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Справочник -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объекты конфигурации, предназначенные для хранения условно-постоянной информации, которая может редактироваться и дополняться пользователями в процессе работы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E34A0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Документ -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ключевые объекты конфигурации, предназначенные для отражения хозяйственных операций и фиксации изменений в учетных данных. Они служат для ввода, хранения и обработки информации о событиях, влияющих на состояние учета</w:t>
      </w:r>
      <w:r>
        <w:rPr>
          <w:rFonts w:ascii="Times New Roman" w:hAnsi="Times New Roman"/>
          <w:color w:val="000000" w:themeColor="text1"/>
          <w:sz w:val="24"/>
          <w:szCs w:val="24"/>
        </w:rPr>
        <w:t>. И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спользуются для проведения операций и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последующем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хранением информации об этих операциях.</w:t>
      </w:r>
    </w:p>
    <w:p w:rsidR="00BC34AC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Перечисления - </w:t>
      </w:r>
      <w:r w:rsidRPr="00BC34AC">
        <w:rPr>
          <w:rFonts w:ascii="Times New Roman" w:hAnsi="Times New Roman"/>
          <w:color w:val="000000" w:themeColor="text1"/>
          <w:sz w:val="24"/>
          <w:szCs w:val="24"/>
        </w:rPr>
        <w:t>это статический справочник, содержащий заранее заданный набор значений, которые не изменяются в процессе работы системы. Они используются для классификации данных, упрощения ввода информации и обеспечения единообразия в учете.</w:t>
      </w:r>
    </w:p>
    <w:p w:rsidR="007E34A0" w:rsidRPr="00E83E3C" w:rsidRDefault="007E34A0" w:rsidP="00BC34A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Регистры накоплений используются для хранения числовых данных после проведения документа, например, могут хранить информацию о движениях денежных средств.</w:t>
      </w:r>
    </w:p>
    <w:p w:rsidR="007E34A0" w:rsidRPr="00E83E3C" w:rsidRDefault="00BC34AC" w:rsidP="00BC34A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Планы видов расчета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предназначен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для организации и хранения информации о различных видах начислений и удержаний, применяемых в расчетах с персоналом.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Регистры расчета 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- это специализированный вид регистра, предназначенный для хранения, расчета и анализа данных по расчетам с сотрудниками, таким как начисления, удержания, отработанное время, отпуска и т.д.</w:t>
      </w:r>
    </w:p>
    <w:p w:rsidR="007E34A0" w:rsidRPr="00E83E3C" w:rsidRDefault="00BC34AC" w:rsidP="00E83E3C">
      <w:pPr>
        <w:pStyle w:val="a5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Отчет </w:t>
      </w:r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- инструмент для вывода информации в удобном для пользователя виде. Он формирует сводные данные на </w:t>
      </w:r>
      <w:proofErr w:type="gramStart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>основе</w:t>
      </w:r>
      <w:proofErr w:type="gramEnd"/>
      <w:r w:rsidR="007E34A0" w:rsidRPr="00E83E3C">
        <w:rPr>
          <w:rFonts w:ascii="Times New Roman" w:hAnsi="Times New Roman"/>
          <w:color w:val="000000" w:themeColor="text1"/>
          <w:sz w:val="24"/>
          <w:szCs w:val="24"/>
        </w:rPr>
        <w:t xml:space="preserve"> хранимой в системе информации по заданным условиям, помогает анализировать деятельность предприятия и принимать решения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90700" cy="552450"/>
            <wp:effectExtent l="19050" t="0" r="0" b="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6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Справочники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3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Справочник «Сотрудники» используется для хранения основной информации, используемой в конфигурации, о сотрудниках.</w:t>
      </w:r>
    </w:p>
    <w:p w:rsidR="007E34A0" w:rsidRPr="00E83E3C" w:rsidRDefault="007E34A0" w:rsidP="00E83E3C">
      <w:pPr>
        <w:pStyle w:val="a5"/>
        <w:numPr>
          <w:ilvl w:val="3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Справочник «Виды графиков работ» используется для хранения основной информации, используемой в конфигурации, для определения графиков работы.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62150" cy="723900"/>
            <wp:effectExtent l="19050" t="0" r="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7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Документы используемы в конфигурации</w:t>
      </w:r>
    </w:p>
    <w:p w:rsidR="007E34A0" w:rsidRPr="00E83E3C" w:rsidRDefault="007E34A0" w:rsidP="00E83E3C">
      <w:pPr>
        <w:pStyle w:val="a5"/>
        <w:numPr>
          <w:ilvl w:val="6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Документ «Начисления сотрудникам» необходим для начисления сотрудникам заработной платы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90700" cy="428625"/>
            <wp:effectExtent l="19050" t="0" r="0" b="0"/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8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Планы видов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расчетов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83E3C">
        <w:rPr>
          <w:rFonts w:ascii="Times New Roman" w:hAnsi="Times New Roman"/>
          <w:sz w:val="24"/>
          <w:szCs w:val="24"/>
        </w:rPr>
        <w:t xml:space="preserve">План видов расчета «Основные начисления» предназначен для хранения данных о видах расчета, такие как оклад, премия и т.д. </w:t>
      </w:r>
      <w:proofErr w:type="gramEnd"/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352425"/>
            <wp:effectExtent l="19050" t="0" r="952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9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="00530E16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Регистры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сведений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772BE" w:rsidRDefault="007E34A0" w:rsidP="00E83E3C">
      <w:pPr>
        <w:pStyle w:val="a5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Регистр сведений «График работы» предназначен для хранения рабочих и нерабочих дней на каждый месяц, заполняется в начале рабочего месяца.</w:t>
      </w:r>
    </w:p>
    <w:p w:rsidR="007E34A0" w:rsidRPr="00E772BE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14475" cy="361950"/>
            <wp:effectExtent l="19050" t="0" r="9525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83E3C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10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Регистры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расчета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Регистр расчета «Начисление» используется для автоматизированного учёта всех начислений сотрудникам.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047875" cy="742950"/>
            <wp:effectExtent l="19050" t="0" r="9525" b="0"/>
            <wp:docPr id="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11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</w:t>
      </w:r>
      <w:proofErr w:type="gram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Отчеты</w:t>
      </w:r>
      <w:proofErr w:type="gramEnd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 используемые в конфигурации</w:t>
      </w:r>
    </w:p>
    <w:p w:rsidR="007E34A0" w:rsidRPr="00E83E3C" w:rsidRDefault="007E34A0" w:rsidP="00E83E3C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Отчет «Перерасчет» используется для анализа и контроля корректности начислений заработной платы, особенно в случаях, когда происходят изменения задним числом, и системе требуется выполнить перерасчёт уже рассчитанных данных.</w:t>
      </w:r>
    </w:p>
    <w:p w:rsidR="007E34A0" w:rsidRPr="00E83E3C" w:rsidRDefault="007E34A0" w:rsidP="00E83E3C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Отчет «Начисления сотрудникам» используется для анализа и контроля начислений заработной платы по каждому сотруднику за выбранный период.</w:t>
      </w:r>
    </w:p>
    <w:p w:rsidR="00860D21" w:rsidRDefault="007E34A0" w:rsidP="00860D21">
      <w:pPr>
        <w:pStyle w:val="a5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Отчет «Диаграмма </w:t>
      </w:r>
      <w:proofErr w:type="spellStart"/>
      <w:r w:rsidRPr="00E83E3C">
        <w:rPr>
          <w:rFonts w:ascii="Times New Roman" w:hAnsi="Times New Roman"/>
          <w:sz w:val="24"/>
          <w:szCs w:val="24"/>
        </w:rPr>
        <w:t>Ганта</w:t>
      </w:r>
      <w:proofErr w:type="spellEnd"/>
      <w:r w:rsidRPr="00E83E3C">
        <w:rPr>
          <w:rFonts w:ascii="Times New Roman" w:hAnsi="Times New Roman"/>
          <w:sz w:val="24"/>
          <w:szCs w:val="24"/>
        </w:rPr>
        <w:t>» используется для визуального анализа и контроля видов расчета по каждому сотруднику за выбранный период.</w:t>
      </w:r>
    </w:p>
    <w:p w:rsidR="00860D21" w:rsidRPr="00860D21" w:rsidRDefault="00860D21" w:rsidP="00860D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E34A0" w:rsidRPr="00530E16" w:rsidRDefault="009539D0" w:rsidP="00530E16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8" w:name="_Toc199979776"/>
      <w:r w:rsidRPr="00E83E3C">
        <w:rPr>
          <w:rFonts w:ascii="Times New Roman" w:hAnsi="Times New Roman"/>
          <w:b/>
          <w:bCs/>
          <w:sz w:val="24"/>
          <w:szCs w:val="24"/>
        </w:rPr>
        <w:lastRenderedPageBreak/>
        <w:t>Реализация программных модулей</w:t>
      </w:r>
      <w:bookmarkEnd w:id="18"/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92175" cy="1247775"/>
            <wp:effectExtent l="19050" t="0" r="0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12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Информация о сотрудниках</w:t>
      </w:r>
    </w:p>
    <w:p w:rsidR="007E34A0" w:rsidRDefault="007E34A0" w:rsidP="00E83E3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В справочнике «Сотрудники» сохраняется </w:t>
      </w:r>
      <w:r w:rsidR="00860D21">
        <w:rPr>
          <w:rFonts w:ascii="Times New Roman" w:hAnsi="Times New Roman"/>
          <w:sz w:val="24"/>
          <w:szCs w:val="24"/>
        </w:rPr>
        <w:t xml:space="preserve"> персональная </w:t>
      </w:r>
      <w:r w:rsidRPr="00E83E3C">
        <w:rPr>
          <w:rFonts w:ascii="Times New Roman" w:hAnsi="Times New Roman"/>
          <w:sz w:val="24"/>
          <w:szCs w:val="24"/>
        </w:rPr>
        <w:t>информация о сотрудниках организации, их ФИО, номер телефона и т.д.</w:t>
      </w:r>
    </w:p>
    <w:p w:rsidR="00860D21" w:rsidRDefault="00860D21" w:rsidP="00860D21">
      <w:pPr>
        <w:pStyle w:val="a5"/>
        <w:keepNext/>
        <w:spacing w:after="0" w:line="360" w:lineRule="auto"/>
        <w:ind w:left="0" w:firstLine="709"/>
        <w:contextualSpacing w:val="0"/>
        <w:jc w:val="center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95785" cy="1838325"/>
            <wp:effectExtent l="1905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8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21" w:rsidRPr="00860D21" w:rsidRDefault="00860D21" w:rsidP="00860D21">
      <w:pPr>
        <w:pStyle w:val="a6"/>
        <w:jc w:val="center"/>
        <w:rPr>
          <w:rFonts w:ascii="Times New Roman" w:hAnsi="Times New Roman"/>
          <w:i w:val="0"/>
          <w:color w:val="000000" w:themeColor="text1"/>
          <w:sz w:val="36"/>
          <w:szCs w:val="24"/>
        </w:rPr>
      </w:pPr>
      <w:r w:rsidRPr="00860D21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</w:rPr>
        <w:t>13</w: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t>. График работы</w:t>
      </w:r>
    </w:p>
    <w:p w:rsid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 сведения «График работы»</w:t>
      </w:r>
      <w:r w:rsidRPr="00860D21">
        <w:rPr>
          <w:rFonts w:ascii="Times New Roman" w:hAnsi="Times New Roman"/>
          <w:sz w:val="24"/>
          <w:szCs w:val="24"/>
        </w:rPr>
        <w:t xml:space="preserve"> определяет расписание, нормы часов, сменность и особые условия труда (например, выходные или праздничные дни).</w:t>
      </w:r>
    </w:p>
    <w:p w:rsidR="00860D21" w:rsidRDefault="00860D21" w:rsidP="00860D21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29250" cy="952020"/>
            <wp:effectExtent l="19050" t="0" r="0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21" w:rsidRDefault="00860D21" w:rsidP="00860D21">
      <w:pPr>
        <w:pStyle w:val="a6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860D21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</w:rPr>
        <w:t>14</w:t>
      </w:r>
      <w:r w:rsidR="00FE0747" w:rsidRPr="00860D21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860D21">
        <w:rPr>
          <w:rFonts w:ascii="Times New Roman" w:hAnsi="Times New Roman"/>
          <w:i w:val="0"/>
          <w:color w:val="000000" w:themeColor="text1"/>
          <w:sz w:val="24"/>
        </w:rPr>
        <w:t>. Виды расчетов</w:t>
      </w:r>
    </w:p>
    <w:p w:rsidR="00860D21" w:rsidRPr="00860D21" w:rsidRDefault="00860D21" w:rsidP="00860D2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60D21">
        <w:rPr>
          <w:rFonts w:ascii="Times New Roman" w:hAnsi="Times New Roman"/>
          <w:sz w:val="24"/>
        </w:rPr>
        <w:t>Данный справочник хранит типы начислений и удержаний, используемых при расчете заработной платы.</w:t>
      </w:r>
    </w:p>
    <w:p w:rsidR="007E34A0" w:rsidRPr="00E83E3C" w:rsidRDefault="007E34A0" w:rsidP="00E772BE">
      <w:pPr>
        <w:pStyle w:val="a5"/>
        <w:keepNext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0070" cy="4552950"/>
            <wp:effectExtent l="19050" t="0" r="8180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58" cy="45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15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Модуль для проведения расчетов</w:t>
      </w: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Модуль для проведения расчетов (рисунок 13) реализует механизм расчёта и перерасчёта начислений заработной платы сотрудникам на основании данных в регистрах расчёта. В данном коде рассчитывается зарплата по следующей формуле: зарплата = (оклад / число рабочих дней в месяце) * число отработанных за месяц дней. Так, если сотрудник, </w:t>
      </w:r>
      <w:proofErr w:type="gramStart"/>
      <w:r w:rsidRPr="00E83E3C">
        <w:rPr>
          <w:rFonts w:ascii="Times New Roman" w:hAnsi="Times New Roman"/>
          <w:sz w:val="24"/>
          <w:szCs w:val="24"/>
        </w:rPr>
        <w:t>отработает полные дни</w:t>
      </w:r>
      <w:proofErr w:type="gramEnd"/>
      <w:r w:rsidRPr="00E83E3C">
        <w:rPr>
          <w:rFonts w:ascii="Times New Roman" w:hAnsi="Times New Roman"/>
          <w:sz w:val="24"/>
          <w:szCs w:val="24"/>
        </w:rPr>
        <w:t xml:space="preserve"> в месяце, он получит полный оклад. При этом неважно, сколько рабочих дней было в месяце.</w:t>
      </w:r>
    </w:p>
    <w:p w:rsidR="007E34A0" w:rsidRPr="00E83E3C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81650" cy="1600200"/>
            <wp:effectExtent l="1905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84" cy="160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E772BE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16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Расчет получаемой заработной платы</w:t>
      </w:r>
    </w:p>
    <w:p w:rsidR="007E34A0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Регистр расчета «Начисления» (рисунок </w:t>
      </w:r>
      <w:r w:rsidR="00BC34AC">
        <w:rPr>
          <w:rFonts w:ascii="Times New Roman" w:hAnsi="Times New Roman"/>
          <w:sz w:val="24"/>
          <w:szCs w:val="24"/>
        </w:rPr>
        <w:t>14</w:t>
      </w:r>
      <w:r w:rsidRPr="00E83E3C">
        <w:rPr>
          <w:rFonts w:ascii="Times New Roman" w:hAnsi="Times New Roman"/>
          <w:sz w:val="24"/>
          <w:szCs w:val="24"/>
        </w:rPr>
        <w:t xml:space="preserve">) содержит в себе период регистрации, вид расчета, ФИО сотрудника и начисленную заработную плату. </w:t>
      </w:r>
    </w:p>
    <w:p w:rsidR="00860D21" w:rsidRDefault="00860D21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19650" cy="1733550"/>
            <wp:effectExtent l="19050" t="0" r="0" b="0"/>
            <wp:docPr id="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Default="00860D21" w:rsidP="003F2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«Перерасчет» предназначен</w:t>
      </w:r>
      <w:r w:rsidRPr="00860D21">
        <w:rPr>
          <w:rFonts w:ascii="Times New Roman" w:hAnsi="Times New Roman"/>
          <w:sz w:val="24"/>
          <w:szCs w:val="24"/>
        </w:rPr>
        <w:t xml:space="preserve"> для анализа и корректировки ранее выполненных расчетов заработной платы. Он позволяет выявлять и исправлять ошибки в уже проведенных начислениях или удержаниях.</w:t>
      </w:r>
    </w:p>
    <w:p w:rsidR="003F2D6B" w:rsidRDefault="003F2D6B" w:rsidP="003F2D6B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35601"/>
            <wp:effectExtent l="19050" t="0" r="3175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Pr="003F2D6B" w:rsidRDefault="003F2D6B" w:rsidP="003F2D6B">
      <w:pPr>
        <w:pStyle w:val="a6"/>
        <w:spacing w:after="0"/>
        <w:jc w:val="center"/>
        <w:rPr>
          <w:rFonts w:ascii="Times New Roman" w:hAnsi="Times New Roman"/>
          <w:i w:val="0"/>
          <w:color w:val="000000" w:themeColor="text1"/>
          <w:sz w:val="36"/>
          <w:szCs w:val="24"/>
        </w:rPr>
      </w:pPr>
      <w:r w:rsidRPr="003F2D6B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Pr="003F2D6B">
        <w:rPr>
          <w:rFonts w:ascii="Times New Roman" w:hAnsi="Times New Roman"/>
          <w:i w:val="0"/>
          <w:noProof/>
          <w:color w:val="000000" w:themeColor="text1"/>
          <w:sz w:val="24"/>
        </w:rPr>
        <w:t>17</w: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t>. Модуль для проведения перерасчета</w:t>
      </w: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22477" cy="3581400"/>
            <wp:effectExtent l="19050" t="0" r="6823" b="0"/>
            <wp:docPr id="1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77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3F2D6B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18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. Отчет начисления зарплаты</w:t>
      </w:r>
    </w:p>
    <w:p w:rsidR="003F2D6B" w:rsidRDefault="007E34A0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 xml:space="preserve">После проведения расчетов </w:t>
      </w:r>
      <w:proofErr w:type="gramStart"/>
      <w:r w:rsidRPr="00E83E3C">
        <w:rPr>
          <w:rFonts w:ascii="Times New Roman" w:hAnsi="Times New Roman"/>
          <w:sz w:val="24"/>
          <w:szCs w:val="24"/>
        </w:rPr>
        <w:t>зачислении</w:t>
      </w:r>
      <w:proofErr w:type="gramEnd"/>
      <w:r w:rsidRPr="00E83E3C">
        <w:rPr>
          <w:rFonts w:ascii="Times New Roman" w:hAnsi="Times New Roman"/>
          <w:sz w:val="24"/>
          <w:szCs w:val="24"/>
        </w:rPr>
        <w:t xml:space="preserve"> заработной платы составляется отчет (рисунок </w:t>
      </w:r>
      <w:r w:rsidR="00BC34AC">
        <w:rPr>
          <w:rFonts w:ascii="Times New Roman" w:hAnsi="Times New Roman"/>
          <w:sz w:val="24"/>
          <w:szCs w:val="24"/>
        </w:rPr>
        <w:t>15</w:t>
      </w:r>
      <w:r w:rsidRPr="00E83E3C">
        <w:rPr>
          <w:rFonts w:ascii="Times New Roman" w:hAnsi="Times New Roman"/>
          <w:sz w:val="24"/>
          <w:szCs w:val="24"/>
        </w:rPr>
        <w:t>) и отображается сумма оклада, премии и неотработанных дней</w:t>
      </w:r>
      <w:r w:rsidR="003F2D6B">
        <w:rPr>
          <w:rFonts w:ascii="Times New Roman" w:hAnsi="Times New Roman"/>
          <w:sz w:val="24"/>
          <w:szCs w:val="24"/>
        </w:rPr>
        <w:t>.</w:t>
      </w:r>
    </w:p>
    <w:p w:rsidR="007E34A0" w:rsidRDefault="003F2D6B" w:rsidP="00E83E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большей оптимизации была добавлена кнопка «</w:t>
      </w:r>
      <w:proofErr w:type="spellStart"/>
      <w:r>
        <w:rPr>
          <w:rFonts w:ascii="Times New Roman" w:hAnsi="Times New Roman"/>
          <w:sz w:val="24"/>
          <w:szCs w:val="24"/>
        </w:rPr>
        <w:t>Перерассчитать</w:t>
      </w:r>
      <w:proofErr w:type="spellEnd"/>
      <w:r>
        <w:rPr>
          <w:rFonts w:ascii="Times New Roman" w:hAnsi="Times New Roman"/>
          <w:sz w:val="24"/>
          <w:szCs w:val="24"/>
        </w:rPr>
        <w:t>», выполняющая функцию отчета «Перерасчет»</w:t>
      </w:r>
      <w:r w:rsidR="007E34A0" w:rsidRPr="00E83E3C">
        <w:rPr>
          <w:rFonts w:ascii="Times New Roman" w:hAnsi="Times New Roman"/>
          <w:sz w:val="24"/>
          <w:szCs w:val="24"/>
        </w:rPr>
        <w:t>.</w:t>
      </w:r>
    </w:p>
    <w:p w:rsidR="003F2D6B" w:rsidRDefault="003F2D6B" w:rsidP="003F2D6B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80170"/>
            <wp:effectExtent l="19050" t="0" r="3175" b="0"/>
            <wp:docPr id="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6B" w:rsidRDefault="003F2D6B" w:rsidP="003F2D6B">
      <w:pPr>
        <w:pStyle w:val="a6"/>
        <w:spacing w:after="0"/>
        <w:ind w:firstLine="709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3F2D6B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instrText xml:space="preserve"> SEQ Рисунок \* ARABIC </w:instrTex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>
        <w:rPr>
          <w:rFonts w:ascii="Times New Roman" w:hAnsi="Times New Roman"/>
          <w:i w:val="0"/>
          <w:noProof/>
          <w:color w:val="000000" w:themeColor="text1"/>
          <w:sz w:val="24"/>
        </w:rPr>
        <w:t>19</w:t>
      </w:r>
      <w:r w:rsidR="00FE0747" w:rsidRPr="003F2D6B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3F2D6B">
        <w:rPr>
          <w:rFonts w:ascii="Times New Roman" w:hAnsi="Times New Roman"/>
          <w:i w:val="0"/>
          <w:color w:val="000000" w:themeColor="text1"/>
          <w:sz w:val="24"/>
        </w:rPr>
        <w:t>. Модуль кнопки "</w:t>
      </w:r>
      <w:proofErr w:type="spellStart"/>
      <w:r w:rsidRPr="003F2D6B">
        <w:rPr>
          <w:rFonts w:ascii="Times New Roman" w:hAnsi="Times New Roman"/>
          <w:i w:val="0"/>
          <w:color w:val="000000" w:themeColor="text1"/>
          <w:sz w:val="24"/>
        </w:rPr>
        <w:t>перерассчитать</w:t>
      </w:r>
      <w:proofErr w:type="spellEnd"/>
      <w:r w:rsidRPr="003F2D6B">
        <w:rPr>
          <w:rFonts w:ascii="Times New Roman" w:hAnsi="Times New Roman"/>
          <w:i w:val="0"/>
          <w:color w:val="000000" w:themeColor="text1"/>
          <w:sz w:val="24"/>
        </w:rPr>
        <w:t>"</w:t>
      </w:r>
    </w:p>
    <w:p w:rsidR="00CA6CDD" w:rsidRPr="00CA6CDD" w:rsidRDefault="00CA6CDD" w:rsidP="00CA6C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</w:rPr>
      </w:pPr>
      <w:r w:rsidRPr="00CA6CDD">
        <w:rPr>
          <w:rFonts w:ascii="Times New Roman" w:hAnsi="Times New Roman"/>
          <w:color w:val="000000" w:themeColor="text1"/>
          <w:sz w:val="24"/>
        </w:rPr>
        <w:t>Модуль для проведения перерасчета в отчете «Начисление сотрудникам»</w:t>
      </w:r>
    </w:p>
    <w:p w:rsidR="007E34A0" w:rsidRPr="00E83E3C" w:rsidRDefault="007E34A0" w:rsidP="00E772BE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76900" cy="1996675"/>
            <wp:effectExtent l="19050" t="0" r="0" b="0"/>
            <wp:docPr id="1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18" cy="19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A0" w:rsidRPr="00E772BE" w:rsidRDefault="007E34A0" w:rsidP="003F2D6B">
      <w:pPr>
        <w:pStyle w:val="a6"/>
        <w:spacing w:after="0" w:line="360" w:lineRule="auto"/>
        <w:ind w:firstLine="709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Рисунок 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3F2D6B">
        <w:rPr>
          <w:rFonts w:ascii="Times New Roman" w:hAnsi="Times New Roman"/>
          <w:i w:val="0"/>
          <w:noProof/>
          <w:color w:val="000000" w:themeColor="text1"/>
          <w:sz w:val="24"/>
          <w:szCs w:val="24"/>
        </w:rPr>
        <w:t>20</w:t>
      </w:r>
      <w:r w:rsidR="00FE0747" w:rsidRPr="00E772BE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fldChar w:fldCharType="end"/>
      </w:r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 xml:space="preserve">. Диаграмма </w:t>
      </w:r>
      <w:proofErr w:type="spellStart"/>
      <w:r w:rsidRPr="00E772BE">
        <w:rPr>
          <w:rFonts w:ascii="Times New Roman" w:hAnsi="Times New Roman"/>
          <w:i w:val="0"/>
          <w:color w:val="000000" w:themeColor="text1"/>
          <w:sz w:val="24"/>
          <w:szCs w:val="24"/>
        </w:rPr>
        <w:t>Ганта</w:t>
      </w:r>
      <w:proofErr w:type="spellEnd"/>
    </w:p>
    <w:p w:rsidR="007E34A0" w:rsidRPr="00530E16" w:rsidRDefault="007E34A0" w:rsidP="00530E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lastRenderedPageBreak/>
        <w:t xml:space="preserve">В диаграмме </w:t>
      </w:r>
      <w:proofErr w:type="spellStart"/>
      <w:r w:rsidRPr="00E83E3C">
        <w:rPr>
          <w:rFonts w:ascii="Times New Roman" w:hAnsi="Times New Roman"/>
          <w:sz w:val="24"/>
          <w:szCs w:val="24"/>
        </w:rPr>
        <w:t>Ганта</w:t>
      </w:r>
      <w:proofErr w:type="spellEnd"/>
      <w:r w:rsidR="00CA6CDD">
        <w:rPr>
          <w:rFonts w:ascii="Times New Roman" w:hAnsi="Times New Roman"/>
          <w:sz w:val="24"/>
          <w:szCs w:val="24"/>
        </w:rPr>
        <w:t xml:space="preserve"> </w:t>
      </w:r>
      <w:r w:rsidRPr="00E83E3C">
        <w:rPr>
          <w:rFonts w:ascii="Times New Roman" w:hAnsi="Times New Roman"/>
          <w:sz w:val="24"/>
          <w:szCs w:val="24"/>
        </w:rPr>
        <w:t xml:space="preserve">отображаются периоды действия начислений для каждого сотрудника, связанные с </w:t>
      </w:r>
      <w:r w:rsidRPr="00E83E3C">
        <w:rPr>
          <w:rFonts w:ascii="Times New Roman" w:hAnsi="Times New Roman"/>
          <w:color w:val="000000" w:themeColor="text1"/>
          <w:sz w:val="24"/>
          <w:szCs w:val="24"/>
        </w:rPr>
        <w:t>выбранным видом расчета</w:t>
      </w:r>
      <w:r w:rsidR="00CA6CDD">
        <w:rPr>
          <w:rFonts w:ascii="Times New Roman" w:hAnsi="Times New Roman"/>
          <w:color w:val="000000" w:themeColor="text1"/>
          <w:sz w:val="24"/>
          <w:szCs w:val="24"/>
        </w:rPr>
        <w:t xml:space="preserve"> (рисунок 20)</w:t>
      </w:r>
      <w:r w:rsidRPr="00E83E3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539D0" w:rsidRPr="00E83E3C" w:rsidRDefault="009539D0" w:rsidP="00530E16">
      <w:pPr>
        <w:pStyle w:val="a5"/>
        <w:numPr>
          <w:ilvl w:val="0"/>
          <w:numId w:val="10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19" w:name="_Toc199979777"/>
      <w:r w:rsidRPr="00E83E3C">
        <w:rPr>
          <w:rFonts w:ascii="Times New Roman" w:hAnsi="Times New Roman"/>
          <w:b/>
          <w:bCs/>
          <w:sz w:val="24"/>
          <w:szCs w:val="24"/>
        </w:rPr>
        <w:t>Тестирование продукта</w:t>
      </w:r>
      <w:bookmarkEnd w:id="19"/>
    </w:p>
    <w:p w:rsidR="00E83E3C" w:rsidRPr="00E83E3C" w:rsidRDefault="00E83E3C" w:rsidP="00E83E3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Тестирование программного продукта позволит избежать проблем с эксплуатацией у конечного пользователя системы. Тестирование является важным этапом разработки </w:t>
      </w:r>
      <w:r w:rsidR="00E772BE">
        <w:rPr>
          <w:rFonts w:ascii="Times New Roman" w:hAnsi="Times New Roman"/>
          <w:bCs/>
          <w:color w:val="000000" w:themeColor="text1"/>
          <w:sz w:val="24"/>
          <w:szCs w:val="24"/>
        </w:rPr>
        <w:t>конфигурации</w:t>
      </w:r>
      <w:r w:rsidRPr="00E83E3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информационной системы, ведь от качества тестирования зависит качество всего продукта в целом. Тестирование необходимо выполнять для поиска ошибок в выполнении программного кода.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34519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:rsidR="00E83E3C" w:rsidRPr="00E83E3C" w:rsidRDefault="00E83E3C" w:rsidP="00E772BE">
      <w:pPr>
        <w:pStyle w:val="a5"/>
        <w:ind w:left="1429"/>
        <w:rPr>
          <w:rFonts w:ascii="Times New Roman" w:hAnsi="Times New Roman"/>
          <w:color w:val="000000" w:themeColor="text1"/>
          <w:sz w:val="24"/>
          <w:szCs w:val="24"/>
        </w:rPr>
      </w:pPr>
      <w:r w:rsidRPr="00E83E3C">
        <w:rPr>
          <w:rFonts w:ascii="Times New Roman" w:hAnsi="Times New Roman"/>
          <w:sz w:val="24"/>
          <w:szCs w:val="24"/>
        </w:rPr>
        <w:t>Аннотация теста</w:t>
      </w:r>
    </w:p>
    <w:tbl>
      <w:tblPr>
        <w:tblStyle w:val="ae"/>
        <w:tblW w:w="9634" w:type="dxa"/>
        <w:jc w:val="center"/>
        <w:tblLook w:val="04A0"/>
      </w:tblPr>
      <w:tblGrid>
        <w:gridCol w:w="3239"/>
        <w:gridCol w:w="6395"/>
      </w:tblGrid>
      <w:tr w:rsidR="00E83E3C" w:rsidRPr="00090352" w:rsidTr="00E722DF">
        <w:trPr>
          <w:trHeight w:val="477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Название проекта</w:t>
            </w:r>
          </w:p>
        </w:tc>
        <w:tc>
          <w:tcPr>
            <w:tcW w:w="6395" w:type="dxa"/>
          </w:tcPr>
          <w:p w:rsidR="00E83E3C" w:rsidRPr="00090352" w:rsidRDefault="003F2D6B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Конфигурация ИС для учета заработной платы</w:t>
            </w:r>
          </w:p>
        </w:tc>
      </w:tr>
      <w:tr w:rsidR="00E83E3C" w:rsidRPr="00090352" w:rsidTr="00E722DF">
        <w:trPr>
          <w:trHeight w:val="451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Рабочая версия</w:t>
            </w:r>
          </w:p>
        </w:tc>
        <w:tc>
          <w:tcPr>
            <w:tcW w:w="6395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V.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E83E3C" w:rsidRPr="00090352" w:rsidTr="00E722DF">
        <w:trPr>
          <w:trHeight w:val="477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Имя </w:t>
            </w:r>
            <w:proofErr w:type="gramStart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тестирующего</w:t>
            </w:r>
            <w:proofErr w:type="gramEnd"/>
          </w:p>
        </w:tc>
        <w:tc>
          <w:tcPr>
            <w:tcW w:w="6395" w:type="dxa"/>
          </w:tcPr>
          <w:p w:rsidR="00E83E3C" w:rsidRPr="00090352" w:rsidRDefault="003F2D6B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Даниил</w:t>
            </w:r>
          </w:p>
        </w:tc>
      </w:tr>
      <w:tr w:rsidR="00E83E3C" w:rsidRPr="00090352" w:rsidTr="00E722DF">
        <w:trPr>
          <w:trHeight w:val="451"/>
          <w:jc w:val="center"/>
        </w:trPr>
        <w:tc>
          <w:tcPr>
            <w:tcW w:w="323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</w:t>
            </w:r>
            <w:proofErr w:type="gramStart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а(</w:t>
            </w:r>
            <w:proofErr w:type="spellStart"/>
            <w:proofErr w:type="gramEnd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ы</w:t>
            </w:r>
            <w:proofErr w:type="spellEnd"/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теста</w:t>
            </w:r>
          </w:p>
        </w:tc>
        <w:tc>
          <w:tcPr>
            <w:tcW w:w="6395" w:type="dxa"/>
          </w:tcPr>
          <w:p w:rsidR="00E83E3C" w:rsidRPr="00090352" w:rsidRDefault="003F2D6B" w:rsidP="003F2D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01.06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E83E3C" w:rsidRPr="00E83E3C" w:rsidRDefault="00E83E3C" w:rsidP="00E772BE">
      <w:pPr>
        <w:pStyle w:val="a5"/>
        <w:ind w:left="1429" w:right="-1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83E3C" w:rsidRDefault="00E83E3C" w:rsidP="00834519">
      <w:pPr>
        <w:pStyle w:val="a5"/>
        <w:ind w:left="1429" w:right="-1"/>
        <w:jc w:val="right"/>
        <w:rPr>
          <w:rFonts w:ascii="Times New Roman" w:hAnsi="Times New Roman"/>
          <w:sz w:val="24"/>
          <w:szCs w:val="24"/>
        </w:rPr>
      </w:pPr>
      <w:r w:rsidRPr="00E83E3C">
        <w:rPr>
          <w:rFonts w:ascii="Times New Roman" w:hAnsi="Times New Roman"/>
          <w:color w:val="000000" w:themeColor="text1"/>
          <w:sz w:val="24"/>
          <w:szCs w:val="24"/>
        </w:rPr>
        <w:t>Таблица</w:t>
      </w:r>
      <w:r w:rsidR="00834519">
        <w:rPr>
          <w:rFonts w:ascii="Times New Roman" w:hAnsi="Times New Roman"/>
          <w:color w:val="000000" w:themeColor="text1"/>
          <w:sz w:val="24"/>
          <w:szCs w:val="24"/>
        </w:rPr>
        <w:t xml:space="preserve"> 4</w:t>
      </w:r>
    </w:p>
    <w:p w:rsidR="00E83E3C" w:rsidRPr="00E772BE" w:rsidRDefault="00E83E3C" w:rsidP="00E772BE">
      <w:pPr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Расшифровка тестовых информационных полей</w:t>
      </w:r>
    </w:p>
    <w:tbl>
      <w:tblPr>
        <w:tblStyle w:val="ae"/>
        <w:tblW w:w="9640" w:type="dxa"/>
        <w:tblInd w:w="-147" w:type="dxa"/>
        <w:tblLook w:val="04A0"/>
      </w:tblPr>
      <w:tblGrid>
        <w:gridCol w:w="3242"/>
        <w:gridCol w:w="6398"/>
      </w:tblGrid>
      <w:tr w:rsidR="00E83E3C" w:rsidRPr="00090352" w:rsidTr="00E722DF">
        <w:trPr>
          <w:tblHeader/>
        </w:trPr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398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0352">
              <w:rPr>
                <w:rFonts w:ascii="Times New Roman" w:hAnsi="Times New Roman"/>
                <w:sz w:val="24"/>
                <w:szCs w:val="24"/>
              </w:rPr>
              <w:t>Уникальный</w:t>
            </w:r>
            <w:proofErr w:type="gram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ID для каждого тестового примера. Следуйте некоторым конвенциям, чтобы указать типы тестов. Например, ‘TC_UI_1′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</w:rPr>
              <w:t>означает‘user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</w:rPr>
              <w:t>interfacetestcase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#1′ (ТС_ПИ_1: тестовый случай пользовательского интерфейса#1)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тестирование (Низкий/Средний/Высокий)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Название тестового случая. Например, подтвердите страницу авторизации с действительным именем пользователя и паролем.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Перечислите все этапы теста подробно. Запишите этапы теста в том порядке, в котором они должны быть </w:t>
            </w: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E83E3C" w:rsidRPr="00090352" w:rsidTr="00E722DF">
        <w:trPr>
          <w:trHeight w:val="2240"/>
        </w:trPr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0352">
              <w:rPr>
                <w:rFonts w:ascii="Times New Roman" w:hAnsi="Times New Roman"/>
                <w:sz w:val="24"/>
                <w:szCs w:val="24"/>
              </w:rPr>
              <w:t>Перечислите</w:t>
            </w:r>
            <w:proofErr w:type="gramEnd"/>
            <w:r w:rsidRPr="00090352">
              <w:rPr>
                <w:rFonts w:ascii="Times New Roman" w:hAnsi="Times New Roman"/>
                <w:sz w:val="24"/>
                <w:szCs w:val="24"/>
              </w:rPr>
              <w:t>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Например, Имя пользователя и пароль для подтверждения входа.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Каким должно быть состояние системы после выполнения теста?</w:t>
            </w:r>
          </w:p>
        </w:tc>
      </w:tr>
      <w:tr w:rsidR="00E83E3C" w:rsidRPr="00090352" w:rsidTr="00E722DF">
        <w:tc>
          <w:tcPr>
            <w:tcW w:w="3242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398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</w:tbl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34519">
        <w:rPr>
          <w:rFonts w:ascii="Times New Roman" w:hAnsi="Times New Roman"/>
          <w:color w:val="000000" w:themeColor="text1"/>
          <w:sz w:val="24"/>
          <w:szCs w:val="24"/>
        </w:rPr>
        <w:t>5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</w:t>
      </w:r>
      <w:r w:rsidRPr="00E772BE">
        <w:rPr>
          <w:rFonts w:ascii="Times New Roman" w:hAnsi="Times New Roman"/>
          <w:sz w:val="24"/>
          <w:szCs w:val="24"/>
          <w:lang w:val="en-US"/>
        </w:rPr>
        <w:t>1</w:t>
      </w:r>
    </w:p>
    <w:tbl>
      <w:tblPr>
        <w:tblStyle w:val="ae"/>
        <w:tblW w:w="9640" w:type="dxa"/>
        <w:tblInd w:w="-147" w:type="dxa"/>
        <w:tblLook w:val="04A0"/>
      </w:tblPr>
      <w:tblGrid>
        <w:gridCol w:w="3151"/>
        <w:gridCol w:w="6489"/>
      </w:tblGrid>
      <w:tr w:rsidR="00E83E3C" w:rsidRPr="00090352" w:rsidTr="00E722DF">
        <w:trPr>
          <w:tblHeader/>
        </w:trPr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ТП_</w:t>
            </w: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UIT#1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Пользователь проводит отчет начисления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Пользователь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проводит отчет начисления, которые были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заранее введены в документ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1.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Перейти в отчет «Начисления сотрудникам»</w:t>
            </w:r>
          </w:p>
          <w:p w:rsidR="00E83E3C" w:rsidRPr="00F141C8" w:rsidRDefault="00E83E3C" w:rsidP="00F141C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Нажать на кнопку</w:t>
            </w: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«Сформировать отчет».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ФИО сотрудника, оклад, премия, невыход, начало и окончания.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проводит расчет заработной платы в связи с видами расчета.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проводит расчет заработной платы в связи с видами расчета.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151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Зачет</w:t>
            </w:r>
          </w:p>
        </w:tc>
      </w:tr>
    </w:tbl>
    <w:p w:rsidR="00E83E3C" w:rsidRPr="00E772BE" w:rsidRDefault="00E83E3C" w:rsidP="00E772BE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E83E3C" w:rsidRPr="00E772BE" w:rsidRDefault="00E83E3C" w:rsidP="00E772BE">
      <w:pPr>
        <w:shd w:val="clear" w:color="auto" w:fill="FFFFFF" w:themeFill="background1"/>
        <w:ind w:left="1069" w:right="-1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34519">
        <w:rPr>
          <w:rFonts w:ascii="Times New Roman" w:hAnsi="Times New Roman"/>
          <w:color w:val="000000" w:themeColor="text1"/>
          <w:sz w:val="24"/>
          <w:szCs w:val="24"/>
        </w:rPr>
        <w:t>6</w:t>
      </w:r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№2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E83E3C" w:rsidRPr="00090352" w:rsidTr="00E722DF">
        <w:trPr>
          <w:tblHeader/>
        </w:trPr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E83E3C" w:rsidP="00F141C8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Пользователь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делает перерасчет.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Пользователь открывает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отчет и проводит его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1.</w:t>
            </w:r>
            <w:r w:rsidR="00F141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Перейти в отчет «Перерасчет»</w:t>
            </w:r>
          </w:p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F141C8">
              <w:rPr>
                <w:rFonts w:ascii="Times New Roman" w:hAnsi="Times New Roman"/>
                <w:sz w:val="24"/>
                <w:szCs w:val="24"/>
              </w:rPr>
              <w:t xml:space="preserve">Нажимает на кнопку «Сформировать» 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расчета и ФИО сотрудника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E83E3C" w:rsidP="00F141C8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оводит перерасчет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F141C8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</w:t>
            </w:r>
            <w:r>
              <w:rPr>
                <w:rFonts w:ascii="Times New Roman" w:hAnsi="Times New Roman"/>
                <w:sz w:val="24"/>
                <w:szCs w:val="24"/>
              </w:rPr>
              <w:t>оводит перерасчет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E83E3C" w:rsidRDefault="00E83E3C" w:rsidP="00E772BE">
      <w:pPr>
        <w:shd w:val="clear" w:color="auto" w:fill="FFFFFF" w:themeFill="background1"/>
        <w:ind w:left="1069"/>
        <w:rPr>
          <w:rFonts w:ascii="Times New Roman" w:hAnsi="Times New Roman"/>
          <w:color w:val="000000" w:themeColor="text1"/>
          <w:sz w:val="24"/>
          <w:szCs w:val="24"/>
        </w:rPr>
      </w:pPr>
    </w:p>
    <w:p w:rsidR="00C7784F" w:rsidRPr="00E772BE" w:rsidRDefault="00C7784F" w:rsidP="00E772BE">
      <w:pPr>
        <w:shd w:val="clear" w:color="auto" w:fill="FFFFFF" w:themeFill="background1"/>
        <w:ind w:left="1069"/>
        <w:rPr>
          <w:rFonts w:ascii="Times New Roman" w:hAnsi="Times New Roman"/>
          <w:color w:val="000000" w:themeColor="text1"/>
          <w:sz w:val="24"/>
          <w:szCs w:val="24"/>
        </w:rPr>
      </w:pPr>
    </w:p>
    <w:p w:rsidR="00E772BE" w:rsidRPr="00E772BE" w:rsidRDefault="00E83E3C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>Таблица</w:t>
      </w:r>
      <w:proofErr w:type="gramStart"/>
      <w:r w:rsidR="00834519">
        <w:rPr>
          <w:rFonts w:ascii="Times New Roman" w:hAnsi="Times New Roman"/>
          <w:color w:val="000000" w:themeColor="text1"/>
          <w:sz w:val="24"/>
          <w:szCs w:val="24"/>
        </w:rPr>
        <w:t>7</w:t>
      </w:r>
      <w:proofErr w:type="gramEnd"/>
    </w:p>
    <w:p w:rsidR="00E83E3C" w:rsidRPr="00E772BE" w:rsidRDefault="00E83E3C" w:rsidP="00E772BE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 w:rsidRPr="00E772BE">
        <w:rPr>
          <w:rFonts w:ascii="Times New Roman" w:hAnsi="Times New Roman"/>
          <w:sz w:val="24"/>
          <w:szCs w:val="24"/>
        </w:rPr>
        <w:t>Тестовый пример №3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E83E3C" w:rsidRPr="00090352" w:rsidTr="00E722DF">
        <w:trPr>
          <w:tblHeader/>
        </w:trPr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 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E83E3C" w:rsidRPr="00090352" w:rsidRDefault="00E83E3C" w:rsidP="00F141C8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Проверит</w:t>
            </w:r>
            <w:r w:rsidR="00F141C8">
              <w:rPr>
                <w:rFonts w:ascii="Times New Roman" w:hAnsi="Times New Roman"/>
                <w:sz w:val="24"/>
                <w:szCs w:val="24"/>
              </w:rPr>
              <w:t>ь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, работает ли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кнопка «</w:t>
            </w:r>
            <w:proofErr w:type="spellStart"/>
            <w:r w:rsidR="00F141C8"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 w:rsidR="00F141C8">
              <w:rPr>
                <w:rFonts w:ascii="Times New Roman" w:hAnsi="Times New Roman"/>
                <w:sz w:val="24"/>
                <w:szCs w:val="24"/>
              </w:rPr>
              <w:t>»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41C8">
              <w:rPr>
                <w:rFonts w:ascii="Times New Roman" w:hAnsi="Times New Roman"/>
                <w:sz w:val="24"/>
                <w:szCs w:val="24"/>
              </w:rPr>
              <w:t>в отчете «Начисления сотрудникам»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E83E3C" w:rsidRPr="00090352" w:rsidRDefault="00F141C8" w:rsidP="00F141C8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нажимает кнопку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Этапы теста</w:t>
            </w:r>
          </w:p>
        </w:tc>
        <w:tc>
          <w:tcPr>
            <w:tcW w:w="6489" w:type="dxa"/>
          </w:tcPr>
          <w:p w:rsidR="00E83E3C" w:rsidRPr="00090352" w:rsidRDefault="00F141C8" w:rsidP="00F141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на кнопку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Перерассчитать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E83E3C" w:rsidRPr="00090352" w:rsidRDefault="00E83E3C" w:rsidP="00C7784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Данные о </w:t>
            </w:r>
            <w:r w:rsidR="00C7784F">
              <w:rPr>
                <w:rFonts w:ascii="Times New Roman" w:hAnsi="Times New Roman"/>
                <w:sz w:val="24"/>
                <w:szCs w:val="24"/>
              </w:rPr>
              <w:t>начислении заработной платы.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E83E3C" w:rsidRPr="00090352" w:rsidRDefault="00C7784F" w:rsidP="00E722D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Производится перерасчет начислений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E83E3C" w:rsidRPr="00090352" w:rsidRDefault="00C7784F" w:rsidP="00E722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Производится перерасчет начислений</w:t>
            </w:r>
            <w:r w:rsidR="00E83E3C"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работу.</w:t>
            </w:r>
          </w:p>
        </w:tc>
      </w:tr>
      <w:tr w:rsidR="00E83E3C" w:rsidRPr="00090352" w:rsidTr="00E722DF">
        <w:tc>
          <w:tcPr>
            <w:tcW w:w="3004" w:type="dxa"/>
            <w:shd w:val="clear" w:color="auto" w:fill="auto"/>
          </w:tcPr>
          <w:p w:rsidR="00E83E3C" w:rsidRPr="00090352" w:rsidRDefault="00E83E3C" w:rsidP="00E722D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E83E3C" w:rsidRPr="00090352" w:rsidRDefault="00E83E3C" w:rsidP="00E722DF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C7784F" w:rsidRDefault="00C7784F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C7784F" w:rsidRPr="00E772BE" w:rsidRDefault="00C7784F" w:rsidP="00C7784F">
      <w:pPr>
        <w:shd w:val="clear" w:color="auto" w:fill="FFFFFF" w:themeFill="background1"/>
        <w:ind w:left="1069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E772BE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34519">
        <w:rPr>
          <w:rFonts w:ascii="Times New Roman" w:hAnsi="Times New Roman"/>
          <w:color w:val="000000" w:themeColor="text1"/>
          <w:sz w:val="24"/>
          <w:szCs w:val="24"/>
        </w:rPr>
        <w:t>8</w:t>
      </w:r>
    </w:p>
    <w:p w:rsidR="00C7784F" w:rsidRPr="00E772BE" w:rsidRDefault="00C7784F" w:rsidP="00C7784F">
      <w:pPr>
        <w:shd w:val="clear" w:color="auto" w:fill="FFFFFF" w:themeFill="background1"/>
        <w:ind w:left="10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Тестовый пример №4</w:t>
      </w:r>
    </w:p>
    <w:tbl>
      <w:tblPr>
        <w:tblStyle w:val="ae"/>
        <w:tblW w:w="9493" w:type="dxa"/>
        <w:tblLook w:val="04A0"/>
      </w:tblPr>
      <w:tblGrid>
        <w:gridCol w:w="3004"/>
        <w:gridCol w:w="6489"/>
      </w:tblGrid>
      <w:tr w:rsidR="00C7784F" w:rsidRPr="00090352" w:rsidTr="00B81D6A">
        <w:trPr>
          <w:tblHeader/>
        </w:trPr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6489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Тестовый пример 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ТП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_ UIT#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Приоритет тестировани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Высокий.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название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tabs>
                <w:tab w:val="left" w:pos="10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в отчете формирует диаграмму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 w:rsidRPr="000903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489" w:type="dxa"/>
          </w:tcPr>
          <w:p w:rsidR="00C7784F" w:rsidRDefault="00C7784F" w:rsidP="00C7784F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Перейти в отчет «диаграмма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C7784F" w:rsidRPr="00C7784F" w:rsidRDefault="00C7784F" w:rsidP="00C7784F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Нажать кнопку «сформировать»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/>
                <w:sz w:val="24"/>
                <w:szCs w:val="24"/>
              </w:rPr>
              <w:t>расчета и рабочие дни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9" w:type="dxa"/>
          </w:tcPr>
          <w:p w:rsidR="00C7784F" w:rsidRPr="00090352" w:rsidRDefault="00C7784F" w:rsidP="00C7784F">
            <w:pPr>
              <w:tabs>
                <w:tab w:val="left" w:pos="118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Производится 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основе произведенных расчетов 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Производится формирование диаграммы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основе произведенных расчетов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Отсутствует.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Постусловие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Система продолжает работу.</w:t>
            </w:r>
          </w:p>
        </w:tc>
      </w:tr>
      <w:tr w:rsidR="00C7784F" w:rsidRPr="00090352" w:rsidTr="00B81D6A">
        <w:tc>
          <w:tcPr>
            <w:tcW w:w="3004" w:type="dxa"/>
            <w:shd w:val="clear" w:color="auto" w:fill="auto"/>
          </w:tcPr>
          <w:p w:rsidR="00C7784F" w:rsidRPr="00090352" w:rsidRDefault="00C7784F" w:rsidP="00B81D6A">
            <w:pPr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Статус (Зачёт</w:t>
            </w:r>
            <w:r w:rsidRPr="000903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090352">
              <w:rPr>
                <w:rFonts w:ascii="Times New Roman" w:hAnsi="Times New Roman"/>
                <w:sz w:val="24"/>
                <w:szCs w:val="24"/>
              </w:rPr>
              <w:t>Незачёт)</w:t>
            </w:r>
          </w:p>
        </w:tc>
        <w:tc>
          <w:tcPr>
            <w:tcW w:w="6489" w:type="dxa"/>
          </w:tcPr>
          <w:p w:rsidR="00C7784F" w:rsidRPr="00090352" w:rsidRDefault="00C7784F" w:rsidP="00B81D6A">
            <w:pPr>
              <w:tabs>
                <w:tab w:val="left" w:pos="915"/>
              </w:tabs>
              <w:rPr>
                <w:rFonts w:ascii="Times New Roman" w:hAnsi="Times New Roman"/>
                <w:sz w:val="24"/>
                <w:szCs w:val="24"/>
              </w:rPr>
            </w:pPr>
            <w:r w:rsidRPr="00090352">
              <w:rPr>
                <w:rFonts w:ascii="Times New Roman" w:hAnsi="Times New Roman"/>
                <w:sz w:val="24"/>
                <w:szCs w:val="24"/>
              </w:rPr>
              <w:t>Зачёт.</w:t>
            </w:r>
          </w:p>
        </w:tc>
      </w:tr>
    </w:tbl>
    <w:p w:rsidR="00E83E3C" w:rsidRPr="009539D0" w:rsidRDefault="00E83E3C" w:rsidP="00E83E3C">
      <w:pPr>
        <w:pStyle w:val="a5"/>
        <w:spacing w:before="240" w:after="240" w:line="360" w:lineRule="auto"/>
        <w:ind w:left="709"/>
        <w:contextualSpacing w:val="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5715C5" w:rsidRDefault="005715C5" w:rsidP="00F534F5">
      <w:p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715C5" w:rsidRPr="005715C5" w:rsidRDefault="005715C5" w:rsidP="007C0AC0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0" w:name="_Toc199979778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ЗАКЛЮЧЕНИЕ</w:t>
      </w:r>
      <w:bookmarkEnd w:id="20"/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В ходе выполнения выпускной квалификационной работы на тему «Создание конфигурации 1С по учету заработной платы» была разработана автоматизированная система, позволяющая эффективно вести учет расчетов с сотрудниками, начислять заработную плату, учитывать удержания, налоги и взносы, а также формировать отчетность в соответствии с требованиями законодательства.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Основные результаты работы: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Проведен анализ предметной области, изучены нормативные акты, регулирующие расчет заработной платы, а также существующие решения на платформе 1С.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Разработана структура конфигурации, включая справочники, документы, регистры и отчеты, обеспечивающие полный цикл учета заработной платы.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Реализованы механизмы автоматического расчета зарплаты, учет</w:t>
      </w:r>
      <w:r>
        <w:rPr>
          <w:rFonts w:ascii="Times New Roman" w:hAnsi="Times New Roman"/>
          <w:sz w:val="24"/>
          <w:szCs w:val="24"/>
        </w:rPr>
        <w:t>а</w:t>
      </w:r>
      <w:r w:rsidRPr="007C0AC0">
        <w:rPr>
          <w:rFonts w:ascii="Times New Roman" w:hAnsi="Times New Roman"/>
          <w:sz w:val="24"/>
          <w:szCs w:val="24"/>
        </w:rPr>
        <w:t xml:space="preserve"> больничных, отпусков и премий.</w:t>
      </w:r>
    </w:p>
    <w:p w:rsidR="007C0AC0" w:rsidRPr="007C0AC0" w:rsidRDefault="007C0AC0" w:rsidP="007C0AC0">
      <w:pPr>
        <w:pStyle w:val="a5"/>
        <w:numPr>
          <w:ilvl w:val="0"/>
          <w:numId w:val="23"/>
        </w:numPr>
        <w:spacing w:after="0" w:line="360" w:lineRule="auto"/>
        <w:ind w:left="0" w:firstLine="357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Проведено тестирование конфигурации, подтвердившее корректность расчетов и удобство интерфейса для пользователей.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Практическая значимость работы заключается в том, что разработанная конфигурация может быть внедрена в деятельность предприятий малого и среднего бизнеса, сократив временные затраты на расчет зарплаты и минимизировав ошибки ручного учета.</w:t>
      </w:r>
    </w:p>
    <w:p w:rsidR="007C0AC0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 xml:space="preserve">Перспективы развития проекта </w:t>
      </w:r>
      <w:r>
        <w:rPr>
          <w:rFonts w:ascii="Times New Roman" w:hAnsi="Times New Roman"/>
          <w:sz w:val="24"/>
          <w:szCs w:val="24"/>
        </w:rPr>
        <w:t xml:space="preserve">включают расширение функционала, </w:t>
      </w:r>
      <w:r w:rsidRPr="007C0AC0">
        <w:rPr>
          <w:rFonts w:ascii="Times New Roman" w:hAnsi="Times New Roman"/>
          <w:sz w:val="24"/>
          <w:szCs w:val="24"/>
        </w:rPr>
        <w:t>например, интеграцию с банковскими системами для автоматической выплаты зарплаты, до</w:t>
      </w:r>
      <w:r>
        <w:rPr>
          <w:rFonts w:ascii="Times New Roman" w:hAnsi="Times New Roman"/>
          <w:sz w:val="24"/>
          <w:szCs w:val="24"/>
        </w:rPr>
        <w:t>бавление модуля кадрового учета</w:t>
      </w:r>
    </w:p>
    <w:p w:rsidR="005715C5" w:rsidRDefault="007C0AC0" w:rsidP="007C0AC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0AC0">
        <w:rPr>
          <w:rFonts w:ascii="Times New Roman" w:hAnsi="Times New Roman"/>
          <w:sz w:val="24"/>
          <w:szCs w:val="24"/>
        </w:rPr>
        <w:t>Таким образом, поставленные в работе задачи выполнены, цель достигнута – создана эффективная и гибкая конфигурация 1С для автоматизации учета заработной платы</w:t>
      </w:r>
      <w:r w:rsidR="005715C5">
        <w:rPr>
          <w:rFonts w:ascii="Times New Roman" w:hAnsi="Times New Roman"/>
          <w:sz w:val="24"/>
          <w:szCs w:val="24"/>
        </w:rPr>
        <w:br w:type="page"/>
      </w:r>
    </w:p>
    <w:p w:rsidR="005715C5" w:rsidRPr="007C0AC0" w:rsidRDefault="005715C5" w:rsidP="005715C5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1" w:name="_Toc199979779"/>
      <w:r w:rsidRPr="005715C5">
        <w:rPr>
          <w:rFonts w:ascii="Times New Roman" w:hAnsi="Times New Roman"/>
          <w:b/>
          <w:bCs/>
          <w:sz w:val="24"/>
          <w:szCs w:val="24"/>
        </w:rPr>
        <w:lastRenderedPageBreak/>
        <w:t>СПИСОК ИСПОЛЬЗОВАННЫХ ИСТОЧНИКОВ</w:t>
      </w:r>
      <w:bookmarkEnd w:id="21"/>
    </w:p>
    <w:p w:rsidR="007E34A0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C162C">
        <w:rPr>
          <w:rFonts w:ascii="Times New Roman" w:hAnsi="Times New Roman"/>
          <w:color w:val="000000"/>
          <w:sz w:val="24"/>
          <w:szCs w:val="24"/>
        </w:rPr>
        <w:t>Нормативно-правовые акты</w:t>
      </w:r>
    </w:p>
    <w:p w:rsidR="007E34A0" w:rsidRPr="00E90469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E90469">
        <w:rPr>
          <w:rFonts w:ascii="Times New Roman" w:hAnsi="Times New Roman"/>
          <w:color w:val="000000"/>
          <w:sz w:val="24"/>
          <w:szCs w:val="24"/>
        </w:rPr>
        <w:tab/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color w:val="000000"/>
          <w:sz w:val="24"/>
          <w:szCs w:val="24"/>
        </w:rPr>
        <w:t>Налоговый кодекс РФ (НК РФ) часть 1 от 31.07.2021 №146-ФЗ // Российская газета. – 2021. – 6 августа.</w:t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E34A0" w:rsidRPr="005C162C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5C162C">
        <w:rPr>
          <w:rFonts w:ascii="Times New Roman" w:hAnsi="Times New Roman"/>
          <w:sz w:val="24"/>
          <w:szCs w:val="24"/>
        </w:rPr>
        <w:t>Р</w:t>
      </w:r>
      <w:proofErr w:type="gramEnd"/>
      <w:r w:rsidRPr="005C162C">
        <w:rPr>
          <w:rFonts w:ascii="Times New Roman" w:hAnsi="Times New Roman"/>
          <w:sz w:val="24"/>
          <w:szCs w:val="24"/>
        </w:rPr>
        <w:t xml:space="preserve">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:rsidR="007E34A0" w:rsidRDefault="007E34A0" w:rsidP="007E34A0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C162C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5C162C">
        <w:rPr>
          <w:rFonts w:ascii="Times New Roman" w:hAnsi="Times New Roman"/>
          <w:sz w:val="24"/>
          <w:szCs w:val="24"/>
        </w:rPr>
        <w:t>Р</w:t>
      </w:r>
      <w:proofErr w:type="gramEnd"/>
      <w:r w:rsidRPr="005C162C">
        <w:rPr>
          <w:rFonts w:ascii="Times New Roman" w:hAnsi="Times New Roman"/>
          <w:sz w:val="24"/>
          <w:szCs w:val="24"/>
        </w:rPr>
        <w:t xml:space="preserve"> 59795-2021.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:rsidR="007E34A0" w:rsidRDefault="007E34A0" w:rsidP="007E34A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E34A0" w:rsidRDefault="007E34A0" w:rsidP="007E34A0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Основные источники</w:t>
      </w:r>
    </w:p>
    <w:p w:rsidR="007E34A0" w:rsidRPr="00945AFD" w:rsidRDefault="007E34A0" w:rsidP="007E34A0">
      <w:pPr>
        <w:spacing w:after="0" w:line="360" w:lineRule="auto"/>
        <w:jc w:val="both"/>
      </w:pPr>
    </w:p>
    <w:p w:rsidR="007E34A0" w:rsidRDefault="007E34A0" w:rsidP="007E34A0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Бакулевская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, С. С. Основы автоматизированного проектирования. Элективный курс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учебное пособие для СПО / С. С.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Бакулевская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, П. Ю.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Бунаков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, О. Ю.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Бочаркина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. — Саратов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Профобразование, 20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. — 159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c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>. — ISBN 978-5-4488-0189-1. — Текст</w:t>
      </w:r>
      <w:proofErr w:type="gramStart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 электронный // Цифровой образовательный ресурс IPR SMART : [сайт]. — URL: https://www.iprbookshop.ru/74390.html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). — Режим доступа: для </w:t>
      </w:r>
      <w:proofErr w:type="spellStart"/>
      <w:r w:rsidRPr="005C162C">
        <w:rPr>
          <w:rFonts w:ascii="Times New Roman" w:hAnsi="Times New Roman"/>
          <w:color w:val="000000" w:themeColor="text1"/>
          <w:sz w:val="24"/>
          <w:szCs w:val="24"/>
        </w:rPr>
        <w:t>авторизир</w:t>
      </w:r>
      <w:proofErr w:type="spellEnd"/>
      <w:r w:rsidRPr="005C162C">
        <w:rPr>
          <w:rFonts w:ascii="Times New Roman" w:hAnsi="Times New Roman"/>
          <w:color w:val="000000" w:themeColor="text1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https://doi.org/10.23682/74390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Волик</w:t>
      </w:r>
      <w:proofErr w:type="spellEnd"/>
      <w:r w:rsidRPr="00E90597">
        <w:rPr>
          <w:rFonts w:ascii="Times New Roman" w:hAnsi="Times New Roman"/>
          <w:sz w:val="24"/>
          <w:szCs w:val="24"/>
        </w:rPr>
        <w:t>, М. В. Корпоративные информационные системы на базе 1С: предприятие 8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/ М.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Волик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Прометей, 2020. — 102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978-5-907244-00-9.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https://www.iprbookshop.ru/125611.html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 xml:space="preserve">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>. Пользователей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Галиаскаров</w:t>
      </w:r>
      <w:proofErr w:type="spellEnd"/>
      <w:r w:rsidRPr="00E90597">
        <w:rPr>
          <w:rFonts w:ascii="Times New Roman" w:hAnsi="Times New Roman"/>
          <w:sz w:val="24"/>
          <w:szCs w:val="24"/>
        </w:rPr>
        <w:t>, Э. Г.  Анализ и проектирование систем с использованием UML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Э. Г. </w:t>
      </w:r>
      <w:proofErr w:type="spellStart"/>
      <w:r w:rsidRPr="00E90597">
        <w:rPr>
          <w:rFonts w:ascii="Times New Roman" w:hAnsi="Times New Roman"/>
          <w:sz w:val="24"/>
          <w:szCs w:val="24"/>
        </w:rPr>
        <w:t>Галиаскаров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С. Воробьев.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125 с. — (Высшее образование). — ISBN 978-5-534-14903-6.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https://urait.ru/bcode/520341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36E9E">
        <w:rPr>
          <w:rFonts w:ascii="Times New Roman" w:hAnsi="Times New Roman"/>
          <w:sz w:val="24"/>
          <w:szCs w:val="24"/>
        </w:rPr>
        <w:t>Гниденко, И. Г.  Технология разработки программного обеспечения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учебное пособие для среднего профессионального образования / И. Г. Гниденко, Ф. Ф. Павлов, Д. Ю. Федоров. — Москва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>, 2023. — 235 с. — (Профессиональное образование). — ISBN 978-5-534-05047-9. — Текст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электронный // </w:t>
      </w:r>
      <w:r w:rsidRPr="00536E9E">
        <w:rPr>
          <w:rFonts w:ascii="Times New Roman" w:hAnsi="Times New Roman"/>
          <w:sz w:val="24"/>
          <w:szCs w:val="24"/>
        </w:rPr>
        <w:lastRenderedPageBreak/>
        <w:t xml:space="preserve">Образовательная платформа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 [сайт]. — URL: https://urait.ru/bcode/514591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36E9E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Голубева</w:t>
      </w:r>
      <w:proofErr w:type="spellEnd"/>
      <w:r w:rsidRPr="00E90597">
        <w:rPr>
          <w:rFonts w:ascii="Times New Roman" w:hAnsi="Times New Roman"/>
          <w:sz w:val="24"/>
          <w:szCs w:val="24"/>
        </w:rPr>
        <w:t>, О. Л.  1С: Бухгалтерия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 / О. Л. </w:t>
      </w:r>
      <w:proofErr w:type="spellStart"/>
      <w:r w:rsidRPr="00E90597">
        <w:rPr>
          <w:rFonts w:ascii="Times New Roman" w:hAnsi="Times New Roman"/>
          <w:sz w:val="24"/>
          <w:szCs w:val="24"/>
        </w:rPr>
        <w:t>Голубева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158 с. — (Профессиональное образование). — ISBN 978-5-9916-7063-0.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https://urait.ru/bcode/520323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36E9E">
        <w:rPr>
          <w:rFonts w:ascii="Times New Roman" w:hAnsi="Times New Roman"/>
          <w:sz w:val="24"/>
          <w:szCs w:val="24"/>
        </w:rPr>
        <w:t>Гостев</w:t>
      </w:r>
      <w:proofErr w:type="spellEnd"/>
      <w:r w:rsidRPr="00536E9E">
        <w:rPr>
          <w:rFonts w:ascii="Times New Roman" w:hAnsi="Times New Roman"/>
          <w:sz w:val="24"/>
          <w:szCs w:val="24"/>
        </w:rPr>
        <w:t>, И. М.  Операционные системы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 / И. М. </w:t>
      </w:r>
      <w:proofErr w:type="spellStart"/>
      <w:r w:rsidRPr="00536E9E">
        <w:rPr>
          <w:rFonts w:ascii="Times New Roman" w:hAnsi="Times New Roman"/>
          <w:sz w:val="24"/>
          <w:szCs w:val="24"/>
        </w:rPr>
        <w:t>Гостев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. — 2-е изд., </w:t>
      </w:r>
      <w:proofErr w:type="spellStart"/>
      <w:r w:rsidRPr="00536E9E">
        <w:rPr>
          <w:rFonts w:ascii="Times New Roman" w:hAnsi="Times New Roman"/>
          <w:sz w:val="24"/>
          <w:szCs w:val="24"/>
        </w:rPr>
        <w:t>испр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>, 2023. — 164 с. — (Профессиональное образование). — ISBN 978-5-534-04951-0. — Текст</w:t>
      </w:r>
      <w:proofErr w:type="gramStart"/>
      <w:r w:rsidRPr="00536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36E9E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536E9E">
        <w:rPr>
          <w:rFonts w:ascii="Times New Roman" w:hAnsi="Times New Roman"/>
          <w:sz w:val="24"/>
          <w:szCs w:val="24"/>
        </w:rPr>
        <w:t>Юрайт</w:t>
      </w:r>
      <w:proofErr w:type="spellEnd"/>
      <w:r w:rsidRPr="00536E9E">
        <w:rPr>
          <w:rFonts w:ascii="Times New Roman" w:hAnsi="Times New Roman"/>
          <w:sz w:val="24"/>
          <w:szCs w:val="24"/>
        </w:rPr>
        <w:t xml:space="preserve"> [сайт]. — URL: https://urait.ru/bcode/514426 (дата обращения: </w:t>
      </w:r>
      <w:r w:rsidR="00CA6CDD">
        <w:rPr>
          <w:rFonts w:ascii="Times New Roman" w:hAnsi="Times New Roman"/>
          <w:sz w:val="24"/>
          <w:szCs w:val="24"/>
        </w:rPr>
        <w:t>28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536E9E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Зараменских</w:t>
      </w:r>
      <w:proofErr w:type="spellEnd"/>
      <w:r w:rsidRPr="00E90597">
        <w:rPr>
          <w:rFonts w:ascii="Times New Roman" w:hAnsi="Times New Roman"/>
          <w:sz w:val="24"/>
          <w:szCs w:val="24"/>
        </w:rPr>
        <w:t>, Е. П.  Управление жизненным циклом информационных систем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вузов / Е. П. </w:t>
      </w:r>
      <w:proofErr w:type="spellStart"/>
      <w:r w:rsidRPr="00E90597">
        <w:rPr>
          <w:rFonts w:ascii="Times New Roman" w:hAnsi="Times New Roman"/>
          <w:sz w:val="24"/>
          <w:szCs w:val="24"/>
        </w:rPr>
        <w:t>Зараменских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2-е изд.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497 с. — (Высшее образование). — ISBN 978-5-534-14023-1.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https://urait.ru/bcode/511960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Зенков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В.  Информационная безопасность и защита информации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А.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Зенков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107 с. — (Высшее образование). — ISBN 978-5-534-16388-9.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https://urait.ru/bcode/530927 (дата обращения: </w:t>
      </w:r>
      <w:r w:rsidR="00CA6CDD">
        <w:rPr>
          <w:rFonts w:ascii="Times New Roman" w:hAnsi="Times New Roman"/>
          <w:sz w:val="24"/>
          <w:szCs w:val="24"/>
        </w:rPr>
        <w:t>28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d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97B42">
        <w:rPr>
          <w:rFonts w:ascii="Times New Roman" w:hAnsi="Times New Roman"/>
          <w:color w:val="000000" w:themeColor="text1"/>
          <w:sz w:val="24"/>
          <w:szCs w:val="24"/>
        </w:rPr>
        <w:t xml:space="preserve">Интегрированные среды разработки клиентской части программ в СУБД [Электронный ресурс]. — Режим доступа: https://cyberleninka.ru/article/n/integrirovannye-sredy-razrabotki-klientskoy-chasti-programm-v-subd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097B42">
        <w:rPr>
          <w:rFonts w:ascii="Times New Roman" w:hAnsi="Times New Roman"/>
          <w:color w:val="000000" w:themeColor="text1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Информационные технологии в экономике и управлении в 2 ч. Часть 1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В. В. Трофимов [и др.] ; под редакцией В. В. Трофимова.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269 с. — (Высшее образование). — ISBN 978-5-534-09083-3.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https://urait.ru/bcode/517142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Информационные технологии в экономике и управлении в 2 ч. Часть 2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В. В. Трофимов [и др.] ; под редакцией В. В. Трофимова.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245 с. — (Высшее образование). — ISBN 978-5-534-09084-0.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</w:t>
      </w:r>
      <w:r w:rsidRPr="00E90597">
        <w:rPr>
          <w:rFonts w:ascii="Times New Roman" w:hAnsi="Times New Roman"/>
          <w:sz w:val="24"/>
          <w:szCs w:val="24"/>
        </w:rPr>
        <w:lastRenderedPageBreak/>
        <w:t xml:space="preserve">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https://urait.ru/bcode/517144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Колошкина</w:t>
      </w:r>
      <w:proofErr w:type="spellEnd"/>
      <w:r w:rsidRPr="00E90597">
        <w:rPr>
          <w:rFonts w:ascii="Times New Roman" w:hAnsi="Times New Roman"/>
          <w:sz w:val="24"/>
          <w:szCs w:val="24"/>
        </w:rPr>
        <w:t>, И. Е.  Автоматизация проектирования технологической документации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среднего профессионального образования / И. Е. </w:t>
      </w:r>
      <w:proofErr w:type="spellStart"/>
      <w:r w:rsidRPr="00E90597">
        <w:rPr>
          <w:rFonts w:ascii="Times New Roman" w:hAnsi="Times New Roman"/>
          <w:sz w:val="24"/>
          <w:szCs w:val="24"/>
        </w:rPr>
        <w:t>Колошкина</w:t>
      </w:r>
      <w:proofErr w:type="spellEnd"/>
      <w:r w:rsidRPr="00E90597">
        <w:rPr>
          <w:rFonts w:ascii="Times New Roman" w:hAnsi="Times New Roman"/>
          <w:sz w:val="24"/>
          <w:szCs w:val="24"/>
        </w:rPr>
        <w:t>. —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371 с. — (Профессиональное образование). — ISBN 978-5-534-13635-7.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https://urait.ru/bcode/519355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Кудрявцев, К. Я.  Методы оптимизации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К. Я. Кудрявцев, А. М. Прудников. — 2-е изд.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2022. — 140 с. — (Высшее образование). — ISBN 978-5-534-08523-5.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https://urait.ru/bcode/494520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Нетесова</w:t>
      </w:r>
      <w:proofErr w:type="spellEnd"/>
      <w:r w:rsidRPr="00E90597">
        <w:rPr>
          <w:rFonts w:ascii="Times New Roman" w:hAnsi="Times New Roman"/>
          <w:sz w:val="24"/>
          <w:szCs w:val="24"/>
        </w:rPr>
        <w:t>, О. Ю.  Информационные системы и технологии в экономике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О. Ю. </w:t>
      </w:r>
      <w:proofErr w:type="spellStart"/>
      <w:r w:rsidRPr="00E90597">
        <w:rPr>
          <w:rFonts w:ascii="Times New Roman" w:hAnsi="Times New Roman"/>
          <w:sz w:val="24"/>
          <w:szCs w:val="24"/>
        </w:rPr>
        <w:t>Нетесова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4-е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испр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178 с. — (Высшее образование). — ISBN 978-5-534-15926-4.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https://urait.ru/bcode/510292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Проектирование информационных систем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и практикум для вузов / Д. В. Чистов, П. П. Мельников, А. В. </w:t>
      </w:r>
      <w:proofErr w:type="spellStart"/>
      <w:r w:rsidRPr="00E90597">
        <w:rPr>
          <w:rFonts w:ascii="Times New Roman" w:hAnsi="Times New Roman"/>
          <w:sz w:val="24"/>
          <w:szCs w:val="24"/>
        </w:rPr>
        <w:t>Золотарюк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Н. Б. </w:t>
      </w:r>
      <w:proofErr w:type="spellStart"/>
      <w:r w:rsidRPr="00E90597">
        <w:rPr>
          <w:rFonts w:ascii="Times New Roman" w:hAnsi="Times New Roman"/>
          <w:sz w:val="24"/>
          <w:szCs w:val="24"/>
        </w:rPr>
        <w:t>Ничепорук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; под общей редакцией Д. В. Чистова.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293 с. — (Высшее образование). — ISBN 978-5-534-15923-3.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https://urait.ru/bcode/510287 (дата обращения: </w:t>
      </w:r>
      <w:r w:rsidR="00CA6CDD">
        <w:rPr>
          <w:rFonts w:ascii="Times New Roman" w:hAnsi="Times New Roman"/>
          <w:sz w:val="24"/>
          <w:szCs w:val="24"/>
        </w:rPr>
        <w:t>30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Рачков, М. Ю.  Автоматизация производства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среднего профессионального образования / М. Ю. Рачков.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испр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182 с. — (Профессиональное образование). — ISBN 978-5-534-12973-1.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https://urait.ru/bcode/517704 (дата обращения: </w:t>
      </w:r>
      <w:r w:rsidR="00CA6CDD">
        <w:rPr>
          <w:rFonts w:ascii="Times New Roman" w:hAnsi="Times New Roman"/>
          <w:sz w:val="24"/>
          <w:szCs w:val="24"/>
        </w:rPr>
        <w:t>29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Самуйлов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С. В. Информационные технологии. Основы работы в MS </w:t>
      </w:r>
      <w:proofErr w:type="spellStart"/>
      <w:r w:rsidRPr="00E90597">
        <w:rPr>
          <w:rFonts w:ascii="Times New Roman" w:hAnsi="Times New Roman"/>
          <w:sz w:val="24"/>
          <w:szCs w:val="24"/>
        </w:rPr>
        <w:t>Word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E90597">
        <w:rPr>
          <w:rFonts w:ascii="Times New Roman" w:hAnsi="Times New Roman"/>
          <w:sz w:val="24"/>
          <w:szCs w:val="24"/>
        </w:rPr>
        <w:t>Excel</w:t>
      </w:r>
      <w:proofErr w:type="spellEnd"/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СПО / С.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Самуйлов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С.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Самуйлова</w:t>
      </w:r>
      <w:proofErr w:type="spellEnd"/>
      <w:r w:rsidRPr="00E90597">
        <w:rPr>
          <w:rFonts w:ascii="Times New Roman" w:hAnsi="Times New Roman"/>
          <w:sz w:val="24"/>
          <w:szCs w:val="24"/>
        </w:rPr>
        <w:t>. — Саратов, Москва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Профобразование, Ай Пи Ар </w:t>
      </w:r>
      <w:proofErr w:type="spellStart"/>
      <w:r w:rsidRPr="00E90597">
        <w:rPr>
          <w:rFonts w:ascii="Times New Roman" w:hAnsi="Times New Roman"/>
          <w:sz w:val="24"/>
          <w:szCs w:val="24"/>
        </w:rPr>
        <w:t>Медиа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2023. — 96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978-5-4488-1585-0, 978-5-4497-1972-0.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https://www.iprbookshop.ru/126617.html (дата обращения: 10.06.2023).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https://doi.org/10.23682/126617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lastRenderedPageBreak/>
        <w:t>Советов, Б. Я.  Базы данных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учебник для вузов / Б. Я. Советов, В. В. </w:t>
      </w:r>
      <w:proofErr w:type="spellStart"/>
      <w:r w:rsidRPr="00E90597">
        <w:rPr>
          <w:rFonts w:ascii="Times New Roman" w:hAnsi="Times New Roman"/>
          <w:sz w:val="24"/>
          <w:szCs w:val="24"/>
        </w:rPr>
        <w:t>Цехановский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, В. Д. Чертовской.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420 с. — (Высшее образование). — ISBN 978-5-534-07217-4.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https://urait.ru/bcode/510752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Стасышин</w:t>
      </w:r>
      <w:proofErr w:type="spellEnd"/>
      <w:r w:rsidRPr="00E90597">
        <w:rPr>
          <w:rFonts w:ascii="Times New Roman" w:hAnsi="Times New Roman"/>
          <w:sz w:val="24"/>
          <w:szCs w:val="24"/>
        </w:rPr>
        <w:t>, В. М. Разработка информационных систем и баз данных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СПО / В. М. </w:t>
      </w:r>
      <w:proofErr w:type="spellStart"/>
      <w:r w:rsidRPr="00E90597">
        <w:rPr>
          <w:rFonts w:ascii="Times New Roman" w:hAnsi="Times New Roman"/>
          <w:sz w:val="24"/>
          <w:szCs w:val="24"/>
        </w:rPr>
        <w:t>Стасышин</w:t>
      </w:r>
      <w:proofErr w:type="spellEnd"/>
      <w:r w:rsidRPr="00E90597">
        <w:rPr>
          <w:rFonts w:ascii="Times New Roman" w:hAnsi="Times New Roman"/>
          <w:sz w:val="24"/>
          <w:szCs w:val="24"/>
        </w:rPr>
        <w:t>. — Саратов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Профобразование, 2020. — 100 </w:t>
      </w:r>
      <w:proofErr w:type="spellStart"/>
      <w:r w:rsidRPr="00E90597">
        <w:rPr>
          <w:rFonts w:ascii="Times New Roman" w:hAnsi="Times New Roman"/>
          <w:sz w:val="24"/>
          <w:szCs w:val="24"/>
        </w:rPr>
        <w:t>c</w:t>
      </w:r>
      <w:proofErr w:type="spellEnd"/>
      <w:r w:rsidRPr="00E90597">
        <w:rPr>
          <w:rFonts w:ascii="Times New Roman" w:hAnsi="Times New Roman"/>
          <w:sz w:val="24"/>
          <w:szCs w:val="24"/>
        </w:rPr>
        <w:t>. — ISBN 978-5-4488-0527-1.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Цифровой образовательный ресурс IPR SMART : [сайт]. — URL: https://www.iprbookshop.ru/87389.html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 xml:space="preserve">). — Режим доступа: для </w:t>
      </w:r>
      <w:proofErr w:type="spellStart"/>
      <w:r w:rsidRPr="00E90597">
        <w:rPr>
          <w:rFonts w:ascii="Times New Roman" w:hAnsi="Times New Roman"/>
          <w:sz w:val="24"/>
          <w:szCs w:val="24"/>
        </w:rPr>
        <w:t>авторизир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пользователей. - DOI: </w:t>
      </w:r>
      <w:r w:rsidRPr="006C4461">
        <w:rPr>
          <w:rFonts w:ascii="Times New Roman" w:hAnsi="Times New Roman"/>
          <w:sz w:val="24"/>
          <w:szCs w:val="24"/>
        </w:rPr>
        <w:t>https://doi.org/10.23682/87389</w:t>
      </w:r>
    </w:p>
    <w:p w:rsidR="007E34A0" w:rsidRPr="00E90597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90597">
        <w:rPr>
          <w:rFonts w:ascii="Times New Roman" w:hAnsi="Times New Roman"/>
          <w:sz w:val="24"/>
          <w:szCs w:val="24"/>
        </w:rPr>
        <w:t>Суворова, Г. М.  Информационная безопасность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Г. М. Суворова. — 2-е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277 с. — (Высшее образование). — ISBN 978-5-534-16450-3.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https://urait.ru/bcode/531084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Default="007E34A0" w:rsidP="007E34A0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90597">
        <w:rPr>
          <w:rFonts w:ascii="Times New Roman" w:hAnsi="Times New Roman"/>
          <w:sz w:val="24"/>
          <w:szCs w:val="24"/>
        </w:rPr>
        <w:t>Толстобров</w:t>
      </w:r>
      <w:proofErr w:type="spellEnd"/>
      <w:r w:rsidRPr="00E90597">
        <w:rPr>
          <w:rFonts w:ascii="Times New Roman" w:hAnsi="Times New Roman"/>
          <w:sz w:val="24"/>
          <w:szCs w:val="24"/>
        </w:rPr>
        <w:t>, А. П.  Управление данными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учебное пособие для вузов / А. П. </w:t>
      </w:r>
      <w:proofErr w:type="spellStart"/>
      <w:r w:rsidRPr="00E90597">
        <w:rPr>
          <w:rFonts w:ascii="Times New Roman" w:hAnsi="Times New Roman"/>
          <w:sz w:val="24"/>
          <w:szCs w:val="24"/>
        </w:rPr>
        <w:t>Толстобров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— 3-е изд., </w:t>
      </w:r>
      <w:proofErr w:type="spellStart"/>
      <w:r w:rsidRPr="00E90597">
        <w:rPr>
          <w:rFonts w:ascii="Times New Roman" w:hAnsi="Times New Roman"/>
          <w:sz w:val="24"/>
          <w:szCs w:val="24"/>
        </w:rPr>
        <w:t>перераб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. и доп. — Москва : Издательство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>, 2023. — 272 с. — (Высшее образование). — ISBN 978-5-534-14162-7. — Текст</w:t>
      </w:r>
      <w:proofErr w:type="gramStart"/>
      <w:r w:rsidRPr="00E9059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90597">
        <w:rPr>
          <w:rFonts w:ascii="Times New Roman" w:hAnsi="Times New Roman"/>
          <w:sz w:val="24"/>
          <w:szCs w:val="24"/>
        </w:rPr>
        <w:t xml:space="preserve"> электронный // Образовательная платформа </w:t>
      </w:r>
      <w:proofErr w:type="spellStart"/>
      <w:r w:rsidRPr="00E90597">
        <w:rPr>
          <w:rFonts w:ascii="Times New Roman" w:hAnsi="Times New Roman"/>
          <w:sz w:val="24"/>
          <w:szCs w:val="24"/>
        </w:rPr>
        <w:t>Юрайт</w:t>
      </w:r>
      <w:proofErr w:type="spellEnd"/>
      <w:r w:rsidRPr="00E90597">
        <w:rPr>
          <w:rFonts w:ascii="Times New Roman" w:hAnsi="Times New Roman"/>
          <w:sz w:val="24"/>
          <w:szCs w:val="24"/>
        </w:rPr>
        <w:t xml:space="preserve"> [сайт]. — URL: https://urait.ru/bcode/519787 (дата обращения: </w:t>
      </w:r>
      <w:r w:rsidR="00CA6CDD">
        <w:rPr>
          <w:rFonts w:ascii="Times New Roman" w:hAnsi="Times New Roman"/>
          <w:sz w:val="24"/>
          <w:szCs w:val="24"/>
        </w:rPr>
        <w:t>31</w:t>
      </w:r>
      <w:r w:rsidR="00CA6CDD" w:rsidRPr="00E90597">
        <w:rPr>
          <w:rFonts w:ascii="Times New Roman" w:hAnsi="Times New Roman"/>
          <w:sz w:val="24"/>
          <w:szCs w:val="24"/>
        </w:rPr>
        <w:t>.0</w:t>
      </w:r>
      <w:r w:rsidR="00CA6CDD">
        <w:rPr>
          <w:rFonts w:ascii="Times New Roman" w:hAnsi="Times New Roman"/>
          <w:sz w:val="24"/>
          <w:szCs w:val="24"/>
        </w:rPr>
        <w:t>5</w:t>
      </w:r>
      <w:r w:rsidR="00CA6CDD" w:rsidRPr="00E90597">
        <w:rPr>
          <w:rFonts w:ascii="Times New Roman" w:hAnsi="Times New Roman"/>
          <w:sz w:val="24"/>
          <w:szCs w:val="24"/>
        </w:rPr>
        <w:t>.202</w:t>
      </w:r>
      <w:r w:rsidR="00CA6CDD">
        <w:rPr>
          <w:rFonts w:ascii="Times New Roman" w:hAnsi="Times New Roman"/>
          <w:sz w:val="24"/>
          <w:szCs w:val="24"/>
        </w:rPr>
        <w:t>5</w:t>
      </w:r>
      <w:r w:rsidRPr="00E90597">
        <w:rPr>
          <w:rFonts w:ascii="Times New Roman" w:hAnsi="Times New Roman"/>
          <w:sz w:val="24"/>
          <w:szCs w:val="24"/>
        </w:rPr>
        <w:t>).</w:t>
      </w:r>
    </w:p>
    <w:p w:rsidR="007E34A0" w:rsidRPr="007E34A0" w:rsidRDefault="007E34A0" w:rsidP="005715C5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sectPr w:rsidR="007E34A0" w:rsidRPr="007E34A0" w:rsidSect="00F534F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3EB" w:rsidRDefault="009743EB" w:rsidP="00F534F5">
      <w:pPr>
        <w:spacing w:after="0" w:line="240" w:lineRule="auto"/>
      </w:pPr>
      <w:r>
        <w:separator/>
      </w:r>
    </w:p>
  </w:endnote>
  <w:endnote w:type="continuationSeparator" w:id="0">
    <w:p w:rsidR="009743EB" w:rsidRDefault="009743EB" w:rsidP="00F5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774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F141C8" w:rsidRPr="004A3BD3" w:rsidRDefault="00FE0747">
        <w:pPr>
          <w:pStyle w:val="ab"/>
          <w:jc w:val="center"/>
          <w:rPr>
            <w:rFonts w:ascii="Times New Roman" w:hAnsi="Times New Roman"/>
            <w:sz w:val="24"/>
            <w:szCs w:val="24"/>
          </w:rPr>
        </w:pPr>
        <w:r w:rsidRPr="004A3BD3">
          <w:rPr>
            <w:rFonts w:ascii="Times New Roman" w:hAnsi="Times New Roman"/>
            <w:sz w:val="24"/>
            <w:szCs w:val="24"/>
          </w:rPr>
          <w:fldChar w:fldCharType="begin"/>
        </w:r>
        <w:r w:rsidR="00F141C8" w:rsidRPr="004A3BD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A3BD3">
          <w:rPr>
            <w:rFonts w:ascii="Times New Roman" w:hAnsi="Times New Roman"/>
            <w:sz w:val="24"/>
            <w:szCs w:val="24"/>
          </w:rPr>
          <w:fldChar w:fldCharType="separate"/>
        </w:r>
        <w:r w:rsidR="00834519">
          <w:rPr>
            <w:rFonts w:ascii="Times New Roman" w:hAnsi="Times New Roman"/>
            <w:noProof/>
            <w:sz w:val="24"/>
            <w:szCs w:val="24"/>
          </w:rPr>
          <w:t>4</w:t>
        </w:r>
        <w:r w:rsidRPr="004A3BD3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F141C8" w:rsidRDefault="00F141C8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799654"/>
      <w:docPartObj>
        <w:docPartGallery w:val="Page Numbers (Bottom of Page)"/>
        <w:docPartUnique/>
      </w:docPartObj>
    </w:sdtPr>
    <w:sdtContent>
      <w:p w:rsidR="00F141C8" w:rsidRDefault="00FE0747">
        <w:pPr>
          <w:pStyle w:val="ab"/>
          <w:jc w:val="right"/>
        </w:pPr>
        <w:fldSimple w:instr="PAGE   \* MERGEFORMAT">
          <w:r w:rsidR="00834519">
            <w:rPr>
              <w:noProof/>
            </w:rPr>
            <w:t>22</w:t>
          </w:r>
        </w:fldSimple>
      </w:p>
    </w:sdtContent>
  </w:sdt>
  <w:p w:rsidR="00F141C8" w:rsidRDefault="00F141C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3EB" w:rsidRDefault="009743EB" w:rsidP="00F534F5">
      <w:pPr>
        <w:spacing w:after="0" w:line="240" w:lineRule="auto"/>
      </w:pPr>
      <w:r>
        <w:separator/>
      </w:r>
    </w:p>
  </w:footnote>
  <w:footnote w:type="continuationSeparator" w:id="0">
    <w:p w:rsidR="009743EB" w:rsidRDefault="009743EB" w:rsidP="00F5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54D"/>
    <w:multiLevelType w:val="multilevel"/>
    <w:tmpl w:val="FFECA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ED0F0B"/>
    <w:multiLevelType w:val="multilevel"/>
    <w:tmpl w:val="20BA0C22"/>
    <w:lvl w:ilvl="0">
      <w:start w:val="3"/>
      <w:numFmt w:val="decimal"/>
      <w:lvlText w:val="%1."/>
      <w:lvlJc w:val="left"/>
      <w:pPr>
        <w:ind w:left="327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420"/>
      </w:pPr>
      <w:rPr>
        <w:rFonts w:hint="default"/>
        <w:lang w:val="ru-RU" w:eastAsia="en-US" w:bidi="ar-SA"/>
      </w:rPr>
    </w:lvl>
  </w:abstractNum>
  <w:abstractNum w:abstractNumId="2">
    <w:nsid w:val="05C452D6"/>
    <w:multiLevelType w:val="hybridMultilevel"/>
    <w:tmpl w:val="44061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A3C01"/>
    <w:multiLevelType w:val="hybridMultilevel"/>
    <w:tmpl w:val="98662E3A"/>
    <w:lvl w:ilvl="0" w:tplc="80304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776061"/>
    <w:multiLevelType w:val="hybridMultilevel"/>
    <w:tmpl w:val="7E0E53F8"/>
    <w:lvl w:ilvl="0" w:tplc="B8D8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564531"/>
    <w:multiLevelType w:val="hybridMultilevel"/>
    <w:tmpl w:val="6D7E0CE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F442D"/>
    <w:multiLevelType w:val="hybridMultilevel"/>
    <w:tmpl w:val="6092407C"/>
    <w:lvl w:ilvl="0" w:tplc="D9A2AEC0">
      <w:start w:val="1"/>
      <w:numFmt w:val="decimal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953F2"/>
    <w:multiLevelType w:val="hybridMultilevel"/>
    <w:tmpl w:val="FDA89990"/>
    <w:lvl w:ilvl="0" w:tplc="D55E2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DA0E28"/>
    <w:multiLevelType w:val="hybridMultilevel"/>
    <w:tmpl w:val="A7445490"/>
    <w:lvl w:ilvl="0" w:tplc="0DF4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E7151E"/>
    <w:multiLevelType w:val="hybridMultilevel"/>
    <w:tmpl w:val="80DCE1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2701FA5"/>
    <w:multiLevelType w:val="hybridMultilevel"/>
    <w:tmpl w:val="ECF07216"/>
    <w:lvl w:ilvl="0" w:tplc="4CB06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4661F8"/>
    <w:multiLevelType w:val="hybridMultilevel"/>
    <w:tmpl w:val="A1F6CF9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E7D0D6A"/>
    <w:multiLevelType w:val="hybridMultilevel"/>
    <w:tmpl w:val="BB0EB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1B57FBE"/>
    <w:multiLevelType w:val="hybridMultilevel"/>
    <w:tmpl w:val="000AF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F93253"/>
    <w:multiLevelType w:val="hybridMultilevel"/>
    <w:tmpl w:val="643EFE42"/>
    <w:lvl w:ilvl="0" w:tplc="07185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5544C"/>
    <w:multiLevelType w:val="hybridMultilevel"/>
    <w:tmpl w:val="83748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7D0682"/>
    <w:multiLevelType w:val="multilevel"/>
    <w:tmpl w:val="4D7D06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0157223"/>
    <w:multiLevelType w:val="hybridMultilevel"/>
    <w:tmpl w:val="C926578A"/>
    <w:lvl w:ilvl="0" w:tplc="C772F6A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01248"/>
    <w:multiLevelType w:val="hybridMultilevel"/>
    <w:tmpl w:val="E24C40AE"/>
    <w:lvl w:ilvl="0" w:tplc="09D6A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810684"/>
    <w:multiLevelType w:val="hybridMultilevel"/>
    <w:tmpl w:val="56FEE872"/>
    <w:lvl w:ilvl="0" w:tplc="0A28F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E77F7D"/>
    <w:multiLevelType w:val="multilevel"/>
    <w:tmpl w:val="62E77F7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89C6853"/>
    <w:multiLevelType w:val="hybridMultilevel"/>
    <w:tmpl w:val="31666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ABB4A33"/>
    <w:multiLevelType w:val="hybridMultilevel"/>
    <w:tmpl w:val="B704C79E"/>
    <w:lvl w:ilvl="0" w:tplc="51AC8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D676207"/>
    <w:multiLevelType w:val="multilevel"/>
    <w:tmpl w:val="20BA0C22"/>
    <w:lvl w:ilvl="0">
      <w:start w:val="3"/>
      <w:numFmt w:val="decimal"/>
      <w:lvlText w:val="%1."/>
      <w:lvlJc w:val="left"/>
      <w:pPr>
        <w:ind w:left="327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7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420"/>
      </w:pPr>
      <w:rPr>
        <w:rFonts w:hint="default"/>
        <w:lang w:val="ru-RU" w:eastAsia="en-US" w:bidi="ar-SA"/>
      </w:rPr>
    </w:lvl>
  </w:abstractNum>
  <w:abstractNum w:abstractNumId="24">
    <w:nsid w:val="7C4E0E68"/>
    <w:multiLevelType w:val="hybridMultilevel"/>
    <w:tmpl w:val="C19E4782"/>
    <w:lvl w:ilvl="0" w:tplc="C772F6AA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15"/>
  </w:num>
  <w:num w:numId="7">
    <w:abstractNumId w:val="2"/>
  </w:num>
  <w:num w:numId="8">
    <w:abstractNumId w:val="12"/>
  </w:num>
  <w:num w:numId="9">
    <w:abstractNumId w:val="21"/>
  </w:num>
  <w:num w:numId="10">
    <w:abstractNumId w:val="17"/>
  </w:num>
  <w:num w:numId="11">
    <w:abstractNumId w:val="10"/>
  </w:num>
  <w:num w:numId="12">
    <w:abstractNumId w:val="24"/>
  </w:num>
  <w:num w:numId="13">
    <w:abstractNumId w:val="20"/>
  </w:num>
  <w:num w:numId="14">
    <w:abstractNumId w:val="19"/>
  </w:num>
  <w:num w:numId="15">
    <w:abstractNumId w:val="22"/>
  </w:num>
  <w:num w:numId="16">
    <w:abstractNumId w:val="3"/>
  </w:num>
  <w:num w:numId="17">
    <w:abstractNumId w:val="7"/>
  </w:num>
  <w:num w:numId="18">
    <w:abstractNumId w:val="5"/>
  </w:num>
  <w:num w:numId="19">
    <w:abstractNumId w:val="1"/>
  </w:num>
  <w:num w:numId="20">
    <w:abstractNumId w:val="16"/>
  </w:num>
  <w:num w:numId="21">
    <w:abstractNumId w:val="13"/>
  </w:num>
  <w:num w:numId="22">
    <w:abstractNumId w:val="11"/>
  </w:num>
  <w:num w:numId="23">
    <w:abstractNumId w:val="9"/>
  </w:num>
  <w:num w:numId="24">
    <w:abstractNumId w:val="2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BA6"/>
    <w:rsid w:val="00012C35"/>
    <w:rsid w:val="000323BB"/>
    <w:rsid w:val="00033E2B"/>
    <w:rsid w:val="000A1BD4"/>
    <w:rsid w:val="000A6252"/>
    <w:rsid w:val="000D6DA4"/>
    <w:rsid w:val="000E2867"/>
    <w:rsid w:val="001063B8"/>
    <w:rsid w:val="001A78FF"/>
    <w:rsid w:val="003B55AD"/>
    <w:rsid w:val="003E090B"/>
    <w:rsid w:val="003F2D6B"/>
    <w:rsid w:val="004166E4"/>
    <w:rsid w:val="00454BEF"/>
    <w:rsid w:val="00466C0C"/>
    <w:rsid w:val="00486949"/>
    <w:rsid w:val="00530E16"/>
    <w:rsid w:val="00560844"/>
    <w:rsid w:val="005715C5"/>
    <w:rsid w:val="00573E72"/>
    <w:rsid w:val="005A70DD"/>
    <w:rsid w:val="00615920"/>
    <w:rsid w:val="006420E8"/>
    <w:rsid w:val="00723226"/>
    <w:rsid w:val="00782F38"/>
    <w:rsid w:val="007B7967"/>
    <w:rsid w:val="007C0AC0"/>
    <w:rsid w:val="007E3421"/>
    <w:rsid w:val="007E34A0"/>
    <w:rsid w:val="00834519"/>
    <w:rsid w:val="00857BA6"/>
    <w:rsid w:val="00860D21"/>
    <w:rsid w:val="00870D50"/>
    <w:rsid w:val="00940239"/>
    <w:rsid w:val="009539D0"/>
    <w:rsid w:val="009743EB"/>
    <w:rsid w:val="00980DAB"/>
    <w:rsid w:val="00AB01D2"/>
    <w:rsid w:val="00BC34AC"/>
    <w:rsid w:val="00BD3D60"/>
    <w:rsid w:val="00BD7426"/>
    <w:rsid w:val="00BF15C9"/>
    <w:rsid w:val="00C407F7"/>
    <w:rsid w:val="00C7784F"/>
    <w:rsid w:val="00CA6CDD"/>
    <w:rsid w:val="00D02A83"/>
    <w:rsid w:val="00D2655E"/>
    <w:rsid w:val="00D97B21"/>
    <w:rsid w:val="00DD6E97"/>
    <w:rsid w:val="00E722DF"/>
    <w:rsid w:val="00E772BE"/>
    <w:rsid w:val="00E83E3C"/>
    <w:rsid w:val="00ED4FC5"/>
    <w:rsid w:val="00EE7F32"/>
    <w:rsid w:val="00F141C8"/>
    <w:rsid w:val="00F534F5"/>
    <w:rsid w:val="00FE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2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6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655E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2655E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55E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2655E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4">
    <w:name w:val="Hyperlink"/>
    <w:basedOn w:val="a0"/>
    <w:uiPriority w:val="99"/>
    <w:unhideWhenUsed/>
    <w:rsid w:val="00723226"/>
    <w:rPr>
      <w:color w:val="0563C1" w:themeColor="hyperlink"/>
      <w:u w:val="single"/>
    </w:rPr>
  </w:style>
  <w:style w:type="paragraph" w:styleId="a5">
    <w:name w:val="List Paragraph"/>
    <w:basedOn w:val="a"/>
    <w:uiPriority w:val="99"/>
    <w:qFormat/>
    <w:rsid w:val="000A62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80D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B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796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53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534F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F53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534F5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7E34A0"/>
    <w:pPr>
      <w:spacing w:after="0" w:line="240" w:lineRule="auto"/>
    </w:pPr>
    <w:rPr>
      <w:rFonts w:ascii="Calibri" w:eastAsia="Calibri" w:hAnsi="Calibri" w:cs="Times New Roman"/>
    </w:rPr>
  </w:style>
  <w:style w:type="table" w:styleId="ae">
    <w:name w:val="Table Grid"/>
    <w:basedOn w:val="a1"/>
    <w:qFormat/>
    <w:rsid w:val="00E8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722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E722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E722D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E722DF"/>
    <w:pPr>
      <w:widowControl w:val="0"/>
      <w:autoSpaceDE w:val="0"/>
      <w:autoSpaceDN w:val="0"/>
      <w:spacing w:after="0" w:line="240" w:lineRule="auto"/>
      <w:ind w:left="1230" w:hanging="4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E722D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F06E-BE17-4264-81DA-76349DD7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27</Pages>
  <Words>5012</Words>
  <Characters>28573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14</cp:revision>
  <dcterms:created xsi:type="dcterms:W3CDTF">2025-01-21T05:46:00Z</dcterms:created>
  <dcterms:modified xsi:type="dcterms:W3CDTF">2025-06-05T06:08:00Z</dcterms:modified>
</cp:coreProperties>
</file>