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A975" w14:textId="7280BA26" w:rsidR="00325A5C" w:rsidRPr="007F4F5B" w:rsidRDefault="00325A5C" w:rsidP="00D63DBA">
      <w:pPr>
        <w:spacing w:after="0"/>
        <w:jc w:val="center"/>
        <w:rPr>
          <w:rFonts w:ascii="Times New Roman" w:hAnsi="Times New Roman" w:cs="Times New Roman"/>
          <w:sz w:val="22"/>
          <w:szCs w:val="22"/>
          <w:lang w:val="en-MY"/>
        </w:rPr>
      </w:pPr>
      <w:r w:rsidRPr="007F4F5B">
        <w:rPr>
          <w:rFonts w:ascii="Times New Roman" w:hAnsi="Times New Roman" w:cs="Times New Roman"/>
          <w:b/>
          <w:bCs/>
          <w:sz w:val="22"/>
          <w:szCs w:val="22"/>
          <w:lang w:val="en-MY"/>
        </w:rPr>
        <w:t>Wildfire Evacuation Problem</w:t>
      </w:r>
    </w:p>
    <w:p w14:paraId="388596D9" w14:textId="5FD83F6E" w:rsidR="00325A5C" w:rsidRPr="007F4F5B" w:rsidRDefault="00325A5C" w:rsidP="00D63DBA">
      <w:pPr>
        <w:spacing w:after="0"/>
        <w:rPr>
          <w:rFonts w:ascii="Times New Roman" w:hAnsi="Times New Roman" w:cs="Times New Roman"/>
          <w:b/>
          <w:bCs/>
          <w:sz w:val="22"/>
          <w:szCs w:val="22"/>
          <w:lang w:val="en-MY"/>
        </w:rPr>
      </w:pPr>
      <w:r w:rsidRPr="007F4F5B">
        <w:rPr>
          <w:rFonts w:ascii="Times New Roman" w:hAnsi="Times New Roman" w:cs="Times New Roman"/>
          <w:b/>
          <w:bCs/>
          <w:sz w:val="22"/>
          <w:szCs w:val="22"/>
          <w:lang w:val="en-MY"/>
        </w:rPr>
        <w:t>Overview</w:t>
      </w:r>
    </w:p>
    <w:p w14:paraId="6DD619DE" w14:textId="230DA998" w:rsidR="007F4F5B" w:rsidRDefault="00DB06A5" w:rsidP="00D63DBA">
      <w:pPr>
        <w:spacing w:after="0"/>
        <w:rPr>
          <w:rFonts w:ascii="Times New Roman" w:hAnsi="Times New Roman" w:cs="Times New Roman"/>
          <w:sz w:val="22"/>
          <w:szCs w:val="22"/>
          <w:lang w:val="en-MY"/>
        </w:rPr>
      </w:pPr>
      <w:r w:rsidRPr="00DB06A5">
        <w:rPr>
          <w:rFonts w:ascii="Times New Roman" w:hAnsi="Times New Roman" w:cs="Times New Roman"/>
          <w:sz w:val="22"/>
          <w:szCs w:val="22"/>
          <w:lang w:val="en-MY"/>
        </w:rPr>
        <w:t xml:space="preserve">The problem involves using the Max-Flow Algorithm in a wildfire evacuation scenario with towns, shelters, and roads. Each town has a population needing evacuation, while each shelter has a maximum capacity, and each road has limited carrying capacity. The challenge </w:t>
      </w:r>
      <w:r>
        <w:rPr>
          <w:rFonts w:ascii="Times New Roman" w:hAnsi="Times New Roman" w:cs="Times New Roman"/>
          <w:sz w:val="22"/>
          <w:szCs w:val="22"/>
          <w:lang w:val="en-MY"/>
        </w:rPr>
        <w:t>is</w:t>
      </w:r>
      <w:r w:rsidRPr="00DB06A5">
        <w:rPr>
          <w:rFonts w:ascii="Times New Roman" w:hAnsi="Times New Roman" w:cs="Times New Roman"/>
          <w:sz w:val="22"/>
          <w:szCs w:val="22"/>
          <w:lang w:val="en-MY"/>
        </w:rPr>
        <w:t xml:space="preserve"> the need for simultaneous coordination since sending residents from one town may block another from accessing safety. This is </w:t>
      </w:r>
      <w:r>
        <w:rPr>
          <w:rFonts w:ascii="Times New Roman" w:hAnsi="Times New Roman" w:cs="Times New Roman"/>
          <w:sz w:val="22"/>
          <w:szCs w:val="22"/>
          <w:lang w:val="en-MY"/>
        </w:rPr>
        <w:t>framed</w:t>
      </w:r>
      <w:r w:rsidRPr="00DB06A5">
        <w:rPr>
          <w:rFonts w:ascii="Times New Roman" w:hAnsi="Times New Roman" w:cs="Times New Roman"/>
          <w:sz w:val="22"/>
          <w:szCs w:val="22"/>
          <w:lang w:val="en-MY"/>
        </w:rPr>
        <w:t xml:space="preserve"> as a maximum flow problem, represented as a directed graph where the road network constitutes the edges, and people represent the flow from towns to shelters. The solution consolidates the towns and shelters into a single source and sink, utilizing the Edmonds–Karp algorithm, a breadth-first approach to the Ford–Fulkerson method.</w:t>
      </w:r>
      <w:r>
        <w:rPr>
          <w:rFonts w:ascii="Times New Roman" w:hAnsi="Times New Roman" w:cs="Times New Roman"/>
          <w:sz w:val="22"/>
          <w:szCs w:val="22"/>
          <w:lang w:val="en-MY"/>
        </w:rPr>
        <w:t xml:space="preserve"> </w:t>
      </w:r>
    </w:p>
    <w:p w14:paraId="708B1FF8" w14:textId="77777777" w:rsidR="00DB06A5" w:rsidRPr="007F4F5B" w:rsidRDefault="00DB06A5" w:rsidP="00D63DBA">
      <w:pPr>
        <w:spacing w:after="0"/>
        <w:rPr>
          <w:rFonts w:ascii="Times New Roman" w:hAnsi="Times New Roman" w:cs="Times New Roman"/>
          <w:b/>
          <w:bCs/>
          <w:sz w:val="22"/>
          <w:szCs w:val="22"/>
          <w:lang w:val="en-MY"/>
        </w:rPr>
      </w:pPr>
    </w:p>
    <w:p w14:paraId="0A36C473" w14:textId="5F0B6B43" w:rsidR="00325A5C" w:rsidRPr="007F4F5B" w:rsidRDefault="00325A5C" w:rsidP="00D63DBA">
      <w:pPr>
        <w:spacing w:after="0"/>
        <w:rPr>
          <w:rFonts w:ascii="Times New Roman" w:hAnsi="Times New Roman" w:cs="Times New Roman"/>
          <w:sz w:val="22"/>
          <w:szCs w:val="22"/>
          <w:lang w:val="en-MY"/>
        </w:rPr>
      </w:pPr>
      <w:r w:rsidRPr="007F4F5B">
        <w:rPr>
          <w:rFonts w:ascii="Times New Roman" w:hAnsi="Times New Roman" w:cs="Times New Roman"/>
          <w:b/>
          <w:bCs/>
          <w:sz w:val="22"/>
          <w:szCs w:val="22"/>
          <w:lang w:val="en-MY"/>
        </w:rPr>
        <w:t>Time &amp; Space Analysis</w:t>
      </w:r>
    </w:p>
    <w:p w14:paraId="0D0BBBD3" w14:textId="02245CE0" w:rsidR="000F3805" w:rsidRPr="007F4F5B" w:rsidRDefault="000F3805"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Let </w:t>
      </w:r>
      <w:r w:rsidRPr="007F4F5B">
        <w:rPr>
          <w:rFonts w:ascii="Times New Roman" w:hAnsi="Times New Roman" w:cs="Times New Roman"/>
          <w:i/>
          <w:iCs/>
          <w:sz w:val="22"/>
          <w:szCs w:val="22"/>
          <w:lang w:val="en-MY"/>
        </w:rPr>
        <w:t>V</w:t>
      </w:r>
      <w:r w:rsidRPr="007F4F5B">
        <w:rPr>
          <w:rFonts w:ascii="Times New Roman" w:hAnsi="Times New Roman" w:cs="Times New Roman"/>
          <w:sz w:val="22"/>
          <w:szCs w:val="22"/>
          <w:lang w:val="en-MY"/>
        </w:rPr>
        <w:t xml:space="preserve"> be the number of vertices and </w:t>
      </w:r>
      <w:r w:rsidRPr="007F4F5B">
        <w:rPr>
          <w:rFonts w:ascii="Times New Roman" w:hAnsi="Times New Roman" w:cs="Times New Roman"/>
          <w:i/>
          <w:iCs/>
          <w:sz w:val="22"/>
          <w:szCs w:val="22"/>
          <w:lang w:val="en-MY"/>
        </w:rPr>
        <w:t>E</w:t>
      </w:r>
      <w:r w:rsidRPr="007F4F5B">
        <w:rPr>
          <w:rFonts w:ascii="Times New Roman" w:hAnsi="Times New Roman" w:cs="Times New Roman"/>
          <w:sz w:val="22"/>
          <w:szCs w:val="22"/>
          <w:lang w:val="en-MY"/>
        </w:rPr>
        <w:t xml:space="preserve"> be the number of edges in the flow network. The network adds </w:t>
      </w:r>
      <w:r w:rsidRPr="007F4F5B">
        <w:rPr>
          <w:rFonts w:ascii="Times New Roman" w:hAnsi="Times New Roman" w:cs="Times New Roman"/>
          <w:sz w:val="22"/>
          <w:szCs w:val="22"/>
          <w:lang w:val="en-MY"/>
        </w:rPr>
        <w:t>two vertices and one edge per town and per shelter, so</w:t>
      </w:r>
      <w:r w:rsidRPr="007F4F5B">
        <w:rPr>
          <w:rFonts w:ascii="Times New Roman" w:hAnsi="Times New Roman" w:cs="Times New Roman"/>
          <w:sz w:val="22"/>
          <w:szCs w:val="22"/>
          <w:lang w:val="en-MY"/>
        </w:rPr>
        <w:t>:</w:t>
      </w:r>
    </w:p>
    <w:p w14:paraId="6D41DB13" w14:textId="58282219" w:rsidR="000F3805" w:rsidRPr="007F4F5B" w:rsidRDefault="000F3805" w:rsidP="00D63DBA">
      <w:pPr>
        <w:numPr>
          <w:ilvl w:val="0"/>
          <w:numId w:val="3"/>
        </w:numPr>
        <w:spacing w:after="0"/>
        <w:rPr>
          <w:rFonts w:ascii="Times New Roman" w:hAnsi="Times New Roman" w:cs="Times New Roman"/>
          <w:sz w:val="22"/>
          <w:szCs w:val="22"/>
        </w:rPr>
      </w:pPr>
      <w:r w:rsidRPr="007F4F5B">
        <w:rPr>
          <w:rFonts w:ascii="Times New Roman" w:hAnsi="Times New Roman" w:cs="Times New Roman"/>
          <w:i/>
          <w:iCs/>
          <w:sz w:val="22"/>
          <w:szCs w:val="22"/>
        </w:rPr>
        <w:t>V</w:t>
      </w:r>
      <w:r w:rsidRPr="007F4F5B">
        <w:rPr>
          <w:rFonts w:ascii="Times New Roman" w:hAnsi="Times New Roman" w:cs="Times New Roman"/>
          <w:sz w:val="22"/>
          <w:szCs w:val="22"/>
        </w:rPr>
        <w:t xml:space="preserve"> = </w:t>
      </w:r>
      <w:r w:rsidRPr="007F4F5B">
        <w:rPr>
          <w:rFonts w:ascii="Times New Roman" w:hAnsi="Times New Roman" w:cs="Times New Roman"/>
          <w:i/>
          <w:iCs/>
          <w:sz w:val="22"/>
          <w:szCs w:val="22"/>
        </w:rPr>
        <w:t>T</w:t>
      </w:r>
      <w:r w:rsidRPr="007F4F5B">
        <w:rPr>
          <w:rFonts w:ascii="Times New Roman" w:hAnsi="Times New Roman" w:cs="Times New Roman"/>
          <w:sz w:val="22"/>
          <w:szCs w:val="22"/>
        </w:rPr>
        <w:t xml:space="preserve"> + </w:t>
      </w:r>
      <w:r w:rsidRPr="007F4F5B">
        <w:rPr>
          <w:rFonts w:ascii="Times New Roman" w:hAnsi="Times New Roman" w:cs="Times New Roman"/>
          <w:i/>
          <w:iCs/>
          <w:sz w:val="22"/>
          <w:szCs w:val="22"/>
        </w:rPr>
        <w:t>S</w:t>
      </w:r>
      <w:r w:rsidRPr="007F4F5B">
        <w:rPr>
          <w:rFonts w:ascii="Times New Roman" w:hAnsi="Times New Roman" w:cs="Times New Roman"/>
          <w:sz w:val="22"/>
          <w:szCs w:val="22"/>
        </w:rPr>
        <w:t xml:space="preserve"> + 2 ≤ 402, where the two additional vertices are the super-source and super-sink, and the bound follows from the constraints </w:t>
      </w:r>
      <w:r w:rsidRPr="007F4F5B">
        <w:rPr>
          <w:rFonts w:ascii="Times New Roman" w:hAnsi="Times New Roman" w:cs="Times New Roman"/>
          <w:i/>
          <w:iCs/>
          <w:sz w:val="22"/>
          <w:szCs w:val="22"/>
        </w:rPr>
        <w:t>T</w:t>
      </w:r>
      <w:r w:rsidRPr="007F4F5B">
        <w:rPr>
          <w:rFonts w:ascii="Times New Roman" w:hAnsi="Times New Roman" w:cs="Times New Roman"/>
          <w:sz w:val="22"/>
          <w:szCs w:val="22"/>
        </w:rPr>
        <w:t xml:space="preserve">, </w:t>
      </w:r>
      <w:r w:rsidRPr="007F4F5B">
        <w:rPr>
          <w:rFonts w:ascii="Times New Roman" w:hAnsi="Times New Roman" w:cs="Times New Roman"/>
          <w:i/>
          <w:iCs/>
          <w:sz w:val="22"/>
          <w:szCs w:val="22"/>
        </w:rPr>
        <w:t>S</w:t>
      </w:r>
      <w:r w:rsidRPr="007F4F5B">
        <w:rPr>
          <w:rFonts w:ascii="Times New Roman" w:hAnsi="Times New Roman" w:cs="Times New Roman"/>
          <w:sz w:val="22"/>
          <w:szCs w:val="22"/>
        </w:rPr>
        <w:t xml:space="preserve"> ≤ 200; and</w:t>
      </w:r>
    </w:p>
    <w:p w14:paraId="127E4EC8" w14:textId="77777777" w:rsidR="000F3805" w:rsidRPr="007F4F5B" w:rsidRDefault="000F3805" w:rsidP="00D63DBA">
      <w:pPr>
        <w:numPr>
          <w:ilvl w:val="0"/>
          <w:numId w:val="3"/>
        </w:numPr>
        <w:spacing w:after="0"/>
        <w:rPr>
          <w:rFonts w:ascii="Times New Roman" w:hAnsi="Times New Roman" w:cs="Times New Roman"/>
          <w:sz w:val="22"/>
          <w:szCs w:val="22"/>
        </w:rPr>
      </w:pPr>
      <w:r w:rsidRPr="007F4F5B">
        <w:rPr>
          <w:rFonts w:ascii="Times New Roman" w:hAnsi="Times New Roman" w:cs="Times New Roman"/>
          <w:i/>
          <w:iCs/>
          <w:sz w:val="22"/>
          <w:szCs w:val="22"/>
        </w:rPr>
        <w:t>E</w:t>
      </w:r>
      <w:r w:rsidRPr="007F4F5B">
        <w:rPr>
          <w:rFonts w:ascii="Times New Roman" w:hAnsi="Times New Roman" w:cs="Times New Roman"/>
          <w:sz w:val="22"/>
          <w:szCs w:val="22"/>
        </w:rPr>
        <w:t xml:space="preserve"> = </w:t>
      </w:r>
      <w:r w:rsidRPr="007F4F5B">
        <w:rPr>
          <w:rFonts w:ascii="Times New Roman" w:hAnsi="Times New Roman" w:cs="Times New Roman"/>
          <w:i/>
          <w:iCs/>
          <w:sz w:val="22"/>
          <w:szCs w:val="22"/>
        </w:rPr>
        <w:t>T</w:t>
      </w:r>
      <w:r w:rsidRPr="007F4F5B">
        <w:rPr>
          <w:rFonts w:ascii="Times New Roman" w:hAnsi="Times New Roman" w:cs="Times New Roman"/>
          <w:sz w:val="22"/>
          <w:szCs w:val="22"/>
        </w:rPr>
        <w:t xml:space="preserve"> + </w:t>
      </w:r>
      <w:r w:rsidRPr="007F4F5B">
        <w:rPr>
          <w:rFonts w:ascii="Times New Roman" w:hAnsi="Times New Roman" w:cs="Times New Roman"/>
          <w:i/>
          <w:iCs/>
          <w:sz w:val="22"/>
          <w:szCs w:val="22"/>
        </w:rPr>
        <w:t>S</w:t>
      </w:r>
      <w:r w:rsidRPr="007F4F5B">
        <w:rPr>
          <w:rFonts w:ascii="Times New Roman" w:hAnsi="Times New Roman" w:cs="Times New Roman"/>
          <w:sz w:val="22"/>
          <w:szCs w:val="22"/>
        </w:rPr>
        <w:t xml:space="preserve"> + </w:t>
      </w:r>
      <w:r w:rsidRPr="007F4F5B">
        <w:rPr>
          <w:rFonts w:ascii="Times New Roman" w:hAnsi="Times New Roman" w:cs="Times New Roman"/>
          <w:i/>
          <w:iCs/>
          <w:sz w:val="22"/>
          <w:szCs w:val="22"/>
        </w:rPr>
        <w:t>R</w:t>
      </w:r>
      <w:r w:rsidRPr="007F4F5B">
        <w:rPr>
          <w:rFonts w:ascii="Times New Roman" w:hAnsi="Times New Roman" w:cs="Times New Roman"/>
          <w:sz w:val="22"/>
          <w:szCs w:val="22"/>
        </w:rPr>
        <w:t xml:space="preserve"> ≤ 2,400, comprising one edge per town, one per shelter and one per road, with the bound following from </w:t>
      </w:r>
      <w:r w:rsidRPr="007F4F5B">
        <w:rPr>
          <w:rFonts w:ascii="Times New Roman" w:hAnsi="Times New Roman" w:cs="Times New Roman"/>
          <w:i/>
          <w:iCs/>
          <w:sz w:val="22"/>
          <w:szCs w:val="22"/>
        </w:rPr>
        <w:t>R</w:t>
      </w:r>
      <w:r w:rsidRPr="007F4F5B">
        <w:rPr>
          <w:rFonts w:ascii="Times New Roman" w:hAnsi="Times New Roman" w:cs="Times New Roman"/>
          <w:sz w:val="22"/>
          <w:szCs w:val="22"/>
        </w:rPr>
        <w:t xml:space="preserve"> ≤ 2,000 (doubled to at most 4,800 stored entries once reverse edges are included).</w:t>
      </w:r>
    </w:p>
    <w:p w14:paraId="73214971" w14:textId="77777777" w:rsidR="00D63DBA" w:rsidRPr="007F4F5B" w:rsidRDefault="00D63DBA" w:rsidP="00D63DBA">
      <w:pPr>
        <w:spacing w:after="0"/>
        <w:rPr>
          <w:rFonts w:ascii="Times New Roman" w:hAnsi="Times New Roman" w:cs="Times New Roman"/>
          <w:b/>
          <w:bCs/>
          <w:sz w:val="22"/>
          <w:szCs w:val="22"/>
          <w:lang w:val="en-MY"/>
        </w:rPr>
      </w:pPr>
    </w:p>
    <w:p w14:paraId="103E72FD" w14:textId="7F016233" w:rsidR="000F3805" w:rsidRPr="007F4F5B" w:rsidRDefault="000F3805" w:rsidP="00D63DBA">
      <w:pPr>
        <w:spacing w:after="0"/>
        <w:rPr>
          <w:rFonts w:ascii="Times New Roman" w:hAnsi="Times New Roman" w:cs="Times New Roman"/>
          <w:b/>
          <w:bCs/>
          <w:sz w:val="22"/>
          <w:szCs w:val="22"/>
          <w:lang w:val="en-MY"/>
        </w:rPr>
      </w:pPr>
      <w:r w:rsidRPr="007F4F5B">
        <w:rPr>
          <w:rFonts w:ascii="Times New Roman" w:hAnsi="Times New Roman" w:cs="Times New Roman"/>
          <w:b/>
          <w:bCs/>
          <w:sz w:val="22"/>
          <w:szCs w:val="22"/>
          <w:lang w:val="en-MY"/>
        </w:rPr>
        <w:t xml:space="preserve">Time Complexity </w:t>
      </w:r>
    </w:p>
    <w:p w14:paraId="6484575C" w14:textId="33A1102E" w:rsidR="00D63DBA" w:rsidRPr="007F4F5B" w:rsidRDefault="000F3805"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The time complexity is </w:t>
      </w:r>
      <w:r w:rsidRPr="007F4F5B">
        <w:rPr>
          <w:rFonts w:ascii="Times New Roman" w:hAnsi="Times New Roman" w:cs="Times New Roman"/>
          <w:sz w:val="22"/>
          <w:szCs w:val="22"/>
          <w:lang w:val="en-MY"/>
        </w:rPr>
        <w:t>O(V · E²)</w:t>
      </w:r>
      <w:r w:rsidRPr="007F4F5B">
        <w:rPr>
          <w:rFonts w:ascii="Times New Roman" w:hAnsi="Times New Roman" w:cs="Times New Roman"/>
          <w:sz w:val="22"/>
          <w:szCs w:val="22"/>
          <w:lang w:val="en-MY"/>
        </w:rPr>
        <w:t xml:space="preserve">. This is because each iteration </w:t>
      </w:r>
      <w:r w:rsidRPr="007F4F5B">
        <w:rPr>
          <w:rFonts w:ascii="Times New Roman" w:hAnsi="Times New Roman" w:cs="Times New Roman"/>
          <w:sz w:val="22"/>
          <w:szCs w:val="22"/>
          <w:lang w:val="en-MY"/>
        </w:rPr>
        <w:t xml:space="preserve">of the algorithm performs one </w:t>
      </w:r>
      <w:r w:rsidR="000B7FA8" w:rsidRPr="007F4F5B">
        <w:rPr>
          <w:rFonts w:ascii="Times New Roman" w:hAnsi="Times New Roman" w:cs="Times New Roman"/>
          <w:sz w:val="22"/>
          <w:szCs w:val="22"/>
          <w:lang w:val="en-MY"/>
        </w:rPr>
        <w:t>Breadth-First Search (BFS)</w:t>
      </w:r>
      <w:r w:rsidRPr="007F4F5B">
        <w:rPr>
          <w:rFonts w:ascii="Times New Roman" w:hAnsi="Times New Roman" w:cs="Times New Roman"/>
          <w:sz w:val="22"/>
          <w:szCs w:val="22"/>
          <w:lang w:val="en-MY"/>
        </w:rPr>
        <w:t xml:space="preserve"> costing O(V + E) = O(E).</w:t>
      </w:r>
      <w:r w:rsidRPr="007F4F5B">
        <w:rPr>
          <w:rFonts w:ascii="Times New Roman" w:hAnsi="Times New Roman" w:cs="Times New Roman"/>
          <w:sz w:val="22"/>
          <w:szCs w:val="22"/>
          <w:lang w:val="en-MY"/>
        </w:rPr>
        <w:t xml:space="preserve"> </w:t>
      </w:r>
      <w:r w:rsidR="007F4F5B" w:rsidRPr="007F4F5B">
        <w:rPr>
          <w:rFonts w:ascii="Times New Roman" w:hAnsi="Times New Roman" w:cs="Times New Roman"/>
          <w:sz w:val="22"/>
          <w:szCs w:val="22"/>
          <w:lang w:val="en-MY"/>
        </w:rPr>
        <w:t xml:space="preserve">As BFS selects the shortest augmenting path without decreasing its length between iterations, the number of augmentations is limited to O(V · E). </w:t>
      </w:r>
      <w:r w:rsidR="007F4F5B" w:rsidRPr="007F4F5B">
        <w:rPr>
          <w:rFonts w:ascii="Times New Roman" w:hAnsi="Times New Roman" w:cs="Times New Roman"/>
          <w:sz w:val="22"/>
          <w:szCs w:val="22"/>
          <w:lang w:val="en-MY"/>
        </w:rPr>
        <w:t>Therefore</w:t>
      </w:r>
      <w:r w:rsidR="007F4F5B" w:rsidRPr="007F4F5B">
        <w:rPr>
          <w:rFonts w:ascii="Times New Roman" w:hAnsi="Times New Roman" w:cs="Times New Roman"/>
          <w:sz w:val="22"/>
          <w:szCs w:val="22"/>
          <w:lang w:val="en-MY"/>
        </w:rPr>
        <w:t>, this results in a complexity of O(V · E²).</w:t>
      </w:r>
      <w:r w:rsidR="007F4F5B" w:rsidRPr="007F4F5B">
        <w:rPr>
          <w:rFonts w:ascii="Times New Roman" w:hAnsi="Times New Roman" w:cs="Times New Roman"/>
          <w:sz w:val="22"/>
          <w:szCs w:val="22"/>
          <w:lang w:val="en-MY"/>
        </w:rPr>
        <w:t xml:space="preserve"> </w:t>
      </w:r>
      <w:r w:rsidR="00D63DBA" w:rsidRPr="007F4F5B">
        <w:rPr>
          <w:rFonts w:ascii="Times New Roman" w:hAnsi="Times New Roman" w:cs="Times New Roman"/>
          <w:sz w:val="22"/>
          <w:szCs w:val="22"/>
          <w:lang w:val="en-MY"/>
        </w:rPr>
        <w:t xml:space="preserve"> </w:t>
      </w:r>
      <w:r w:rsidR="007F4F5B" w:rsidRPr="007F4F5B">
        <w:rPr>
          <w:rFonts w:ascii="Times New Roman" w:hAnsi="Times New Roman" w:cs="Times New Roman"/>
          <w:sz w:val="22"/>
          <w:szCs w:val="22"/>
          <w:lang w:val="en-MY"/>
        </w:rPr>
        <w:t xml:space="preserve">This bound is independent of capacity values, as populations and capacities can reach 10⁹, leading to a maximum possible answer of 2 × 10¹¹. An implementation </w:t>
      </w:r>
      <w:r w:rsidR="007F4F5B" w:rsidRPr="007F4F5B">
        <w:rPr>
          <w:rFonts w:ascii="Times New Roman" w:hAnsi="Times New Roman" w:cs="Times New Roman"/>
          <w:sz w:val="22"/>
          <w:szCs w:val="22"/>
          <w:lang w:val="en-MY"/>
        </w:rPr>
        <w:t>relying</w:t>
      </w:r>
      <w:r w:rsidR="007F4F5B" w:rsidRPr="007F4F5B">
        <w:rPr>
          <w:rFonts w:ascii="Times New Roman" w:hAnsi="Times New Roman" w:cs="Times New Roman"/>
          <w:sz w:val="22"/>
          <w:szCs w:val="22"/>
          <w:lang w:val="en-MY"/>
        </w:rPr>
        <w:t xml:space="preserve"> on the answer's size, rather than the graph's size, is infeasible.</w:t>
      </w:r>
    </w:p>
    <w:p w14:paraId="60C4F53F" w14:textId="77777777" w:rsidR="00D63DBA" w:rsidRPr="007F4F5B" w:rsidRDefault="00D63DBA" w:rsidP="00D63DBA">
      <w:pPr>
        <w:spacing w:after="0"/>
        <w:rPr>
          <w:rFonts w:ascii="Times New Roman" w:hAnsi="Times New Roman" w:cs="Times New Roman"/>
          <w:b/>
          <w:bCs/>
          <w:sz w:val="22"/>
          <w:szCs w:val="22"/>
          <w:lang w:val="en-MY"/>
        </w:rPr>
      </w:pPr>
    </w:p>
    <w:p w14:paraId="68C81848" w14:textId="2544F057" w:rsidR="00D63DBA" w:rsidRPr="007F4F5B" w:rsidRDefault="00D63DBA" w:rsidP="00D63DBA">
      <w:pPr>
        <w:spacing w:after="0"/>
        <w:rPr>
          <w:rFonts w:ascii="Times New Roman" w:hAnsi="Times New Roman" w:cs="Times New Roman"/>
          <w:b/>
          <w:bCs/>
          <w:sz w:val="22"/>
          <w:szCs w:val="22"/>
          <w:lang w:val="en-MY"/>
        </w:rPr>
      </w:pPr>
      <w:r w:rsidRPr="007F4F5B">
        <w:rPr>
          <w:rFonts w:ascii="Times New Roman" w:hAnsi="Times New Roman" w:cs="Times New Roman"/>
          <w:b/>
          <w:bCs/>
          <w:sz w:val="22"/>
          <w:szCs w:val="22"/>
          <w:lang w:val="en-MY"/>
        </w:rPr>
        <w:t>Space complexity</w:t>
      </w:r>
    </w:p>
    <w:p w14:paraId="27F04D05" w14:textId="55FE93D6" w:rsidR="00D63DBA" w:rsidRPr="007F4F5B" w:rsidRDefault="00D63DBA"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 </w:t>
      </w:r>
      <w:r w:rsidRPr="007F4F5B">
        <w:rPr>
          <w:rFonts w:ascii="Times New Roman" w:hAnsi="Times New Roman" w:cs="Times New Roman"/>
          <w:sz w:val="22"/>
          <w:szCs w:val="22"/>
          <w:lang w:val="en-MY"/>
        </w:rPr>
        <w:t xml:space="preserve">The space complexity is </w:t>
      </w:r>
      <w:r w:rsidRPr="007F4F5B">
        <w:rPr>
          <w:rFonts w:ascii="Times New Roman" w:hAnsi="Times New Roman" w:cs="Times New Roman"/>
          <w:sz w:val="22"/>
          <w:szCs w:val="22"/>
          <w:lang w:val="en-MY"/>
        </w:rPr>
        <w:t>O(V + E). The network is stored as an adjacency map recording, for each edge and its reverse, a capacity and a current flow. The breadth-first search additionally maintains a queue and a parent map, each of size O(V). No structure grows with the magnitude of the capacities.</w:t>
      </w:r>
    </w:p>
    <w:p w14:paraId="176F560D" w14:textId="77777777" w:rsidR="00D63DBA" w:rsidRPr="007F4F5B" w:rsidRDefault="00D63DBA" w:rsidP="00D63DBA">
      <w:pPr>
        <w:spacing w:after="0"/>
        <w:rPr>
          <w:rFonts w:ascii="Times New Roman" w:hAnsi="Times New Roman" w:cs="Times New Roman"/>
          <w:b/>
          <w:bCs/>
          <w:sz w:val="22"/>
          <w:szCs w:val="22"/>
          <w:lang w:val="en-MY"/>
        </w:rPr>
      </w:pPr>
    </w:p>
    <w:p w14:paraId="5D5D7185" w14:textId="2275ACB5" w:rsidR="00325A5C" w:rsidRPr="007F4F5B" w:rsidRDefault="00325A5C" w:rsidP="00D63DBA">
      <w:pPr>
        <w:spacing w:after="0"/>
        <w:rPr>
          <w:rFonts w:ascii="Times New Roman" w:hAnsi="Times New Roman" w:cs="Times New Roman"/>
          <w:b/>
          <w:bCs/>
          <w:sz w:val="22"/>
          <w:szCs w:val="22"/>
          <w:lang w:val="en-MY"/>
        </w:rPr>
      </w:pPr>
      <w:r w:rsidRPr="007F4F5B">
        <w:rPr>
          <w:rFonts w:ascii="Times New Roman" w:hAnsi="Times New Roman" w:cs="Times New Roman"/>
          <w:b/>
          <w:bCs/>
          <w:sz w:val="22"/>
          <w:szCs w:val="22"/>
          <w:lang w:val="en-MY"/>
        </w:rPr>
        <w:t>Solution</w:t>
      </w:r>
    </w:p>
    <w:p w14:paraId="2DE36C88" w14:textId="3E9F6A87" w:rsidR="00D63DBA" w:rsidRPr="007F4F5B" w:rsidRDefault="00D63DBA"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The standard maximum flow algorithm </w:t>
      </w:r>
      <w:r w:rsidRPr="007F4F5B">
        <w:rPr>
          <w:rFonts w:ascii="Times New Roman" w:hAnsi="Times New Roman" w:cs="Times New Roman"/>
          <w:sz w:val="22"/>
          <w:szCs w:val="22"/>
          <w:lang w:val="en-MY"/>
        </w:rPr>
        <w:t>assumes</w:t>
      </w:r>
      <w:r w:rsidRPr="007F4F5B">
        <w:rPr>
          <w:rFonts w:ascii="Times New Roman" w:hAnsi="Times New Roman" w:cs="Times New Roman"/>
          <w:sz w:val="22"/>
          <w:szCs w:val="22"/>
          <w:lang w:val="en-MY"/>
        </w:rPr>
        <w:t xml:space="preserve"> exactly one source and one sink, whereas this problem has T origins and S destinations. Following the technique presented in the lectures, two artificial vertices are introduced:</w:t>
      </w:r>
    </w:p>
    <w:p w14:paraId="08C77992" w14:textId="77777777" w:rsidR="00D63DBA" w:rsidRPr="007F4F5B" w:rsidRDefault="00D63DBA" w:rsidP="00D63DBA">
      <w:pPr>
        <w:pStyle w:val="ListParagraph"/>
        <w:numPr>
          <w:ilvl w:val="0"/>
          <w:numId w:val="4"/>
        </w:num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A </w:t>
      </w:r>
      <w:r w:rsidRPr="007F4F5B">
        <w:rPr>
          <w:rFonts w:ascii="Times New Roman" w:hAnsi="Times New Roman" w:cs="Times New Roman"/>
          <w:b/>
          <w:bCs/>
          <w:sz w:val="22"/>
          <w:szCs w:val="22"/>
          <w:lang w:val="en-MY"/>
        </w:rPr>
        <w:t>super-source</w:t>
      </w:r>
      <w:r w:rsidRPr="007F4F5B">
        <w:rPr>
          <w:rFonts w:ascii="Times New Roman" w:hAnsi="Times New Roman" w:cs="Times New Roman"/>
          <w:sz w:val="22"/>
          <w:szCs w:val="22"/>
          <w:lang w:val="en-MY"/>
        </w:rPr>
        <w:t xml:space="preserve"> (vertex 0) with an edge to every town </w:t>
      </w:r>
      <w:r w:rsidRPr="007F4F5B">
        <w:rPr>
          <w:rFonts w:ascii="Times New Roman" w:hAnsi="Times New Roman" w:cs="Times New Roman"/>
          <w:i/>
          <w:iCs/>
          <w:sz w:val="22"/>
          <w:szCs w:val="22"/>
          <w:lang w:val="en-MY"/>
        </w:rPr>
        <w:t>i</w:t>
      </w:r>
      <w:r w:rsidRPr="007F4F5B">
        <w:rPr>
          <w:rFonts w:ascii="Times New Roman" w:hAnsi="Times New Roman" w:cs="Times New Roman"/>
          <w:sz w:val="22"/>
          <w:szCs w:val="22"/>
          <w:lang w:val="en-MY"/>
        </w:rPr>
        <w:t xml:space="preserve"> of capacity pᵢ. This ensures that no town can send more people than it actually contains.</w:t>
      </w:r>
    </w:p>
    <w:p w14:paraId="678F998C" w14:textId="77777777" w:rsidR="00D63DBA" w:rsidRPr="007F4F5B" w:rsidRDefault="00D63DBA" w:rsidP="00D63DBA">
      <w:pPr>
        <w:pStyle w:val="ListParagraph"/>
        <w:numPr>
          <w:ilvl w:val="0"/>
          <w:numId w:val="4"/>
        </w:num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A </w:t>
      </w:r>
      <w:r w:rsidRPr="007F4F5B">
        <w:rPr>
          <w:rFonts w:ascii="Times New Roman" w:hAnsi="Times New Roman" w:cs="Times New Roman"/>
          <w:b/>
          <w:bCs/>
          <w:sz w:val="22"/>
          <w:szCs w:val="22"/>
          <w:lang w:val="en-MY"/>
        </w:rPr>
        <w:t>super-sink</w:t>
      </w:r>
      <w:r w:rsidRPr="007F4F5B">
        <w:rPr>
          <w:rFonts w:ascii="Times New Roman" w:hAnsi="Times New Roman" w:cs="Times New Roman"/>
          <w:sz w:val="22"/>
          <w:szCs w:val="22"/>
          <w:lang w:val="en-MY"/>
        </w:rPr>
        <w:t xml:space="preserve"> (vertex T + S + 1) with an edge from every shelter </w:t>
      </w:r>
      <w:r w:rsidRPr="007F4F5B">
        <w:rPr>
          <w:rFonts w:ascii="Times New Roman" w:hAnsi="Times New Roman" w:cs="Times New Roman"/>
          <w:i/>
          <w:iCs/>
          <w:sz w:val="22"/>
          <w:szCs w:val="22"/>
          <w:lang w:val="en-MY"/>
        </w:rPr>
        <w:t>j</w:t>
      </w:r>
      <w:r w:rsidRPr="007F4F5B">
        <w:rPr>
          <w:rFonts w:ascii="Times New Roman" w:hAnsi="Times New Roman" w:cs="Times New Roman"/>
          <w:sz w:val="22"/>
          <w:szCs w:val="22"/>
          <w:lang w:val="en-MY"/>
        </w:rPr>
        <w:t xml:space="preserve"> of capacity cⱼ. This ensures that no shelter receives more people than it can house.</w:t>
      </w:r>
    </w:p>
    <w:p w14:paraId="7A667E1D" w14:textId="2774E1EE" w:rsidR="00D63DBA" w:rsidRPr="007F4F5B" w:rsidRDefault="00D63DBA"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Each road from </w:t>
      </w:r>
      <w:r w:rsidRPr="007F4F5B">
        <w:rPr>
          <w:rFonts w:ascii="Times New Roman" w:hAnsi="Times New Roman" w:cs="Times New Roman"/>
          <w:i/>
          <w:iCs/>
          <w:sz w:val="22"/>
          <w:szCs w:val="22"/>
          <w:lang w:val="en-MY"/>
        </w:rPr>
        <w:t xml:space="preserve">u </w:t>
      </w:r>
      <w:r w:rsidRPr="007F4F5B">
        <w:rPr>
          <w:rFonts w:ascii="Times New Roman" w:hAnsi="Times New Roman" w:cs="Times New Roman"/>
          <w:sz w:val="22"/>
          <w:szCs w:val="22"/>
          <w:lang w:val="en-MY"/>
        </w:rPr>
        <w:t xml:space="preserve">to </w:t>
      </w:r>
      <w:r w:rsidRPr="007F4F5B">
        <w:rPr>
          <w:rFonts w:ascii="Times New Roman" w:hAnsi="Times New Roman" w:cs="Times New Roman"/>
          <w:i/>
          <w:iCs/>
          <w:sz w:val="22"/>
          <w:szCs w:val="22"/>
          <w:lang w:val="en-MY"/>
        </w:rPr>
        <w:t>v</w:t>
      </w:r>
      <w:r w:rsidRPr="007F4F5B">
        <w:rPr>
          <w:rFonts w:ascii="Times New Roman" w:hAnsi="Times New Roman" w:cs="Times New Roman"/>
          <w:sz w:val="22"/>
          <w:szCs w:val="22"/>
          <w:lang w:val="en-MY"/>
        </w:rPr>
        <w:t xml:space="preserve"> with capacity </w:t>
      </w:r>
      <w:r w:rsidRPr="007F4F5B">
        <w:rPr>
          <w:rFonts w:ascii="Times New Roman" w:hAnsi="Times New Roman" w:cs="Times New Roman"/>
          <w:i/>
          <w:iCs/>
          <w:sz w:val="22"/>
          <w:szCs w:val="22"/>
          <w:lang w:val="en-MY"/>
        </w:rPr>
        <w:t>w</w:t>
      </w:r>
      <w:r w:rsidRPr="007F4F5B">
        <w:rPr>
          <w:rFonts w:ascii="Times New Roman" w:hAnsi="Times New Roman" w:cs="Times New Roman"/>
          <w:sz w:val="22"/>
          <w:szCs w:val="22"/>
          <w:lang w:val="en-MY"/>
        </w:rPr>
        <w:t xml:space="preserve"> becomes a directed edge of capacity </w:t>
      </w:r>
      <w:r w:rsidRPr="007F4F5B">
        <w:rPr>
          <w:rFonts w:ascii="Times New Roman" w:hAnsi="Times New Roman" w:cs="Times New Roman"/>
          <w:i/>
          <w:iCs/>
          <w:sz w:val="22"/>
          <w:szCs w:val="22"/>
          <w:lang w:val="en-MY"/>
        </w:rPr>
        <w:t>w</w:t>
      </w:r>
      <w:r w:rsidRPr="007F4F5B">
        <w:rPr>
          <w:rFonts w:ascii="Times New Roman" w:hAnsi="Times New Roman" w:cs="Times New Roman"/>
          <w:sz w:val="22"/>
          <w:szCs w:val="22"/>
          <w:lang w:val="en-MY"/>
        </w:rPr>
        <w:t>. If several roads join the same pair of locations, their capacities are summed.</w:t>
      </w:r>
    </w:p>
    <w:p w14:paraId="18FFACB5" w14:textId="49011692" w:rsidR="00D63DBA" w:rsidRPr="007F4F5B" w:rsidRDefault="00D63DBA"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Under this construction, every valid evacuation plan corresponds to a feasible flow from the super-source to the super-sink, and vice versa. The value of the maximum flow is therefore precisely the maximum number of people who can be evacuated.</w:t>
      </w:r>
    </w:p>
    <w:p w14:paraId="095BD136" w14:textId="77777777" w:rsidR="00D63DBA" w:rsidRPr="007F4F5B" w:rsidRDefault="00D63DBA" w:rsidP="00D63DBA">
      <w:pPr>
        <w:spacing w:after="0"/>
        <w:rPr>
          <w:rFonts w:ascii="Times New Roman" w:hAnsi="Times New Roman" w:cs="Times New Roman"/>
          <w:b/>
          <w:bCs/>
          <w:sz w:val="22"/>
          <w:szCs w:val="22"/>
          <w:lang w:val="en-MY"/>
        </w:rPr>
      </w:pPr>
    </w:p>
    <w:p w14:paraId="168B9EE8" w14:textId="44F68CC0" w:rsidR="00D63DBA" w:rsidRPr="007F4F5B" w:rsidRDefault="00D63DBA" w:rsidP="00D63DBA">
      <w:pPr>
        <w:spacing w:after="0"/>
        <w:rPr>
          <w:rFonts w:ascii="Times New Roman" w:hAnsi="Times New Roman" w:cs="Times New Roman"/>
          <w:b/>
          <w:bCs/>
          <w:sz w:val="22"/>
          <w:szCs w:val="22"/>
          <w:lang w:val="en-MY"/>
        </w:rPr>
      </w:pPr>
      <w:r w:rsidRPr="007F4F5B">
        <w:rPr>
          <w:rFonts w:ascii="Times New Roman" w:hAnsi="Times New Roman" w:cs="Times New Roman"/>
          <w:b/>
          <w:bCs/>
          <w:sz w:val="22"/>
          <w:szCs w:val="22"/>
          <w:lang w:val="en-MY"/>
        </w:rPr>
        <w:lastRenderedPageBreak/>
        <w:t>The EdmondsKarp algorithm</w:t>
      </w:r>
    </w:p>
    <w:p w14:paraId="35B387FD" w14:textId="77777777" w:rsidR="00D63DBA" w:rsidRPr="007F4F5B" w:rsidRDefault="00D63DBA"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The algorithm maintains a residual graph, which records how much additional flow each edge can still accept. It proceeds as follows:</w:t>
      </w:r>
    </w:p>
    <w:p w14:paraId="682605EE" w14:textId="1FD7D282" w:rsidR="00D63DBA" w:rsidRPr="007F4F5B" w:rsidRDefault="00D63DBA" w:rsidP="00D63DBA">
      <w:pPr>
        <w:pStyle w:val="ListParagraph"/>
        <w:numPr>
          <w:ilvl w:val="0"/>
          <w:numId w:val="5"/>
        </w:num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Search for a path from the super-source to the super-sink using breadth-first search, considering only edges with remaining capacity.</w:t>
      </w:r>
    </w:p>
    <w:p w14:paraId="15BE584D" w14:textId="77777777" w:rsidR="00D63DBA" w:rsidRPr="007F4F5B" w:rsidRDefault="00D63DBA" w:rsidP="00D63DBA">
      <w:pPr>
        <w:pStyle w:val="ListParagraph"/>
        <w:numPr>
          <w:ilvl w:val="0"/>
          <w:numId w:val="5"/>
        </w:num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If no such path exists, terminate: the current flow is maximal.</w:t>
      </w:r>
    </w:p>
    <w:p w14:paraId="4DB2EAF5" w14:textId="6B9FCECC" w:rsidR="00D63DBA" w:rsidRPr="007F4F5B" w:rsidRDefault="00D63DBA"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Otherwise, determine the path's bottleneck, the smallest remaining capacity of any edge along it, and send exactly that amount along the entire path.</w:t>
      </w:r>
      <w:r w:rsidRPr="007F4F5B">
        <w:rPr>
          <w:rFonts w:ascii="Times New Roman" w:hAnsi="Times New Roman" w:cs="Times New Roman"/>
          <w:sz w:val="22"/>
          <w:szCs w:val="22"/>
          <w:lang w:val="en-MY"/>
        </w:rPr>
        <w:t xml:space="preserve"> </w:t>
      </w:r>
      <w:r w:rsidRPr="007F4F5B">
        <w:rPr>
          <w:rFonts w:ascii="Times New Roman" w:hAnsi="Times New Roman" w:cs="Times New Roman"/>
          <w:sz w:val="22"/>
          <w:szCs w:val="22"/>
          <w:lang w:val="en-MY"/>
        </w:rPr>
        <w:t>For every edge on the path, decrease its remaining capacity by the bottleneck and increase the capacity of its reverse edge by the same amount. Return to step 1.</w:t>
      </w:r>
    </w:p>
    <w:p w14:paraId="29F335A3" w14:textId="77777777" w:rsidR="00D63DBA" w:rsidRPr="007F4F5B" w:rsidRDefault="00D63DBA" w:rsidP="00D63DBA">
      <w:pPr>
        <w:spacing w:after="0"/>
        <w:rPr>
          <w:rFonts w:ascii="Times New Roman" w:hAnsi="Times New Roman" w:cs="Times New Roman"/>
          <w:b/>
          <w:bCs/>
          <w:sz w:val="22"/>
          <w:szCs w:val="22"/>
          <w:lang w:val="en-MY"/>
        </w:rPr>
      </w:pPr>
    </w:p>
    <w:p w14:paraId="63EC9636" w14:textId="6DA9E641" w:rsidR="00D63DBA" w:rsidRPr="007F4F5B" w:rsidRDefault="00D63DBA" w:rsidP="00D63DBA">
      <w:pPr>
        <w:spacing w:after="0"/>
        <w:rPr>
          <w:rFonts w:ascii="Times New Roman" w:hAnsi="Times New Roman" w:cs="Times New Roman"/>
          <w:b/>
          <w:bCs/>
          <w:sz w:val="22"/>
          <w:szCs w:val="22"/>
          <w:lang w:val="en-MY"/>
        </w:rPr>
      </w:pPr>
      <w:r w:rsidRPr="007F4F5B">
        <w:rPr>
          <w:rFonts w:ascii="Times New Roman" w:hAnsi="Times New Roman" w:cs="Times New Roman"/>
          <w:b/>
          <w:bCs/>
          <w:sz w:val="22"/>
          <w:szCs w:val="22"/>
          <w:lang w:val="en-MY"/>
        </w:rPr>
        <w:t>Correctness</w:t>
      </w:r>
    </w:p>
    <w:p w14:paraId="14D2F4A6" w14:textId="311C8DBD" w:rsidR="00D63DBA" w:rsidRPr="007F4F5B" w:rsidRDefault="00D63DBA"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The reverse edges in step 4 are essential. They allow a later iteration to cancel or redirect flow committed earlier, so the algorithm is never bound by an early, suboptimal choice. Consider two towns of ten people and two shelters of capacity ten, where Town 1 can reach both shelters but Town 2 can reach only Shelter 1. If Town 1's residents are first routed to Shelter 1, Town 2 appears stranded and a simple greedy approach would answer 10. The residual graph, however, permits the algorithm to push Town 2's residents into Shelter 1 while rerouting Town 1's residents to Shelter 2, achieving the correct answer of 20.</w:t>
      </w:r>
      <w:r w:rsidRPr="007F4F5B">
        <w:rPr>
          <w:rFonts w:ascii="Times New Roman" w:hAnsi="Times New Roman" w:cs="Times New Roman"/>
          <w:sz w:val="22"/>
          <w:szCs w:val="22"/>
          <w:lang w:val="en-MY"/>
        </w:rPr>
        <w:t xml:space="preserve"> </w:t>
      </w:r>
      <w:r w:rsidRPr="007F4F5B">
        <w:rPr>
          <w:rFonts w:ascii="Times New Roman" w:hAnsi="Times New Roman" w:cs="Times New Roman"/>
          <w:sz w:val="22"/>
          <w:szCs w:val="22"/>
          <w:lang w:val="en-MY"/>
        </w:rPr>
        <w:t>The algorithm terminates when no augmenting path remains. By the max-flow min-cut theorem, the absence of an augmenting path implies that the current flow equals the capacity of some cut separating the super-source from the super-sink, and no flow can exceed the capacity of any cut. The flow found is therefore maximal.</w:t>
      </w:r>
    </w:p>
    <w:p w14:paraId="6C4351E6" w14:textId="77777777" w:rsidR="00D63DBA" w:rsidRPr="007F4F5B" w:rsidRDefault="00D63DBA" w:rsidP="00D63DBA">
      <w:pPr>
        <w:spacing w:after="0"/>
        <w:rPr>
          <w:rFonts w:ascii="Times New Roman" w:hAnsi="Times New Roman" w:cs="Times New Roman"/>
          <w:b/>
          <w:bCs/>
          <w:sz w:val="22"/>
          <w:szCs w:val="22"/>
          <w:lang w:val="en-MY"/>
        </w:rPr>
      </w:pPr>
    </w:p>
    <w:p w14:paraId="436A46D0" w14:textId="2CF91FBD" w:rsidR="00D63DBA" w:rsidRPr="007F4F5B" w:rsidRDefault="00D63DBA" w:rsidP="00D63DBA">
      <w:pPr>
        <w:spacing w:after="0"/>
        <w:rPr>
          <w:rFonts w:ascii="Times New Roman" w:hAnsi="Times New Roman" w:cs="Times New Roman"/>
          <w:b/>
          <w:bCs/>
          <w:sz w:val="22"/>
          <w:szCs w:val="22"/>
          <w:lang w:val="en-MY"/>
        </w:rPr>
      </w:pPr>
      <w:r w:rsidRPr="007F4F5B">
        <w:rPr>
          <w:rFonts w:ascii="Times New Roman" w:hAnsi="Times New Roman" w:cs="Times New Roman"/>
          <w:b/>
          <w:bCs/>
          <w:sz w:val="22"/>
          <w:szCs w:val="22"/>
          <w:lang w:val="en-MY"/>
        </w:rPr>
        <w:t>Incorrect approaches</w:t>
      </w:r>
    </w:p>
    <w:p w14:paraId="234A0D52" w14:textId="51597C1D" w:rsidR="00D63DBA" w:rsidRPr="007F4F5B" w:rsidRDefault="00D63DBA"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The test data is designed to reject three </w:t>
      </w:r>
      <w:r w:rsidR="007F4F5B" w:rsidRPr="007F4F5B">
        <w:rPr>
          <w:rFonts w:ascii="Times New Roman" w:hAnsi="Times New Roman" w:cs="Times New Roman"/>
          <w:sz w:val="22"/>
          <w:szCs w:val="22"/>
          <w:lang w:val="en-MY"/>
        </w:rPr>
        <w:t>possible</w:t>
      </w:r>
      <w:r w:rsidRPr="007F4F5B">
        <w:rPr>
          <w:rFonts w:ascii="Times New Roman" w:hAnsi="Times New Roman" w:cs="Times New Roman"/>
          <w:sz w:val="22"/>
          <w:szCs w:val="22"/>
          <w:lang w:val="en-MY"/>
        </w:rPr>
        <w:t xml:space="preserve"> but flawed approaches:</w:t>
      </w:r>
    </w:p>
    <w:p w14:paraId="6AEDD31C" w14:textId="391BF58B" w:rsidR="00D63DBA" w:rsidRPr="007F4F5B" w:rsidRDefault="007F4F5B" w:rsidP="00D63DBA">
      <w:pPr>
        <w:pStyle w:val="ListParagraph"/>
        <w:numPr>
          <w:ilvl w:val="0"/>
          <w:numId w:val="6"/>
        </w:num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Excluding</w:t>
      </w:r>
      <w:r w:rsidR="00D63DBA" w:rsidRPr="007F4F5B">
        <w:rPr>
          <w:rFonts w:ascii="Times New Roman" w:hAnsi="Times New Roman" w:cs="Times New Roman"/>
          <w:sz w:val="22"/>
          <w:szCs w:val="22"/>
          <w:lang w:val="en-MY"/>
        </w:rPr>
        <w:t xml:space="preserve"> the super-source and super-sink, and instead computing flow only from the first town to the first shelter. This ignores all other towns and shelters and underestimates the answer.</w:t>
      </w:r>
    </w:p>
    <w:p w14:paraId="40C8CE96" w14:textId="77777777" w:rsidR="00D63DBA" w:rsidRPr="007F4F5B" w:rsidRDefault="00D63DBA" w:rsidP="00D63DBA">
      <w:pPr>
        <w:pStyle w:val="ListParagraph"/>
        <w:numPr>
          <w:ilvl w:val="0"/>
          <w:numId w:val="6"/>
        </w:num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Treating roads as bidirectional. The problem specifies one-way roads, and permitting travel in the reverse direction creates routes that do not exist, overestimating the answer.</w:t>
      </w:r>
    </w:p>
    <w:p w14:paraId="331DCAA9" w14:textId="72AA1C3E" w:rsidR="00D63DBA" w:rsidRPr="007F4F5B" w:rsidRDefault="00D63DBA" w:rsidP="00D63DBA">
      <w:pPr>
        <w:pStyle w:val="ListParagraph"/>
        <w:numPr>
          <w:ilvl w:val="0"/>
          <w:numId w:val="6"/>
        </w:num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Augmenting by one person at a time rather than by the full bottleneck. This approach always produces the correct answer, but requires one iteration per person evacuated. With capacities up to 10⁹, it performs on the order of 10⁸ to 10⁹ iterations and exceeds the time limit, whereas the bottleneck-based approach requires only a handful of iterations on the same input.</w:t>
      </w:r>
    </w:p>
    <w:p w14:paraId="57C14822" w14:textId="77777777" w:rsidR="00D63DBA" w:rsidRPr="007F4F5B" w:rsidRDefault="00D63DBA" w:rsidP="00D63DBA">
      <w:pPr>
        <w:spacing w:after="0"/>
        <w:rPr>
          <w:rFonts w:ascii="Times New Roman" w:hAnsi="Times New Roman" w:cs="Times New Roman"/>
          <w:b/>
          <w:bCs/>
          <w:sz w:val="22"/>
          <w:szCs w:val="22"/>
          <w:lang w:val="en-MY"/>
        </w:rPr>
      </w:pPr>
    </w:p>
    <w:p w14:paraId="334B75FE" w14:textId="3FCA879C" w:rsidR="00325A5C" w:rsidRPr="007F4F5B" w:rsidRDefault="00325A5C" w:rsidP="00D63DBA">
      <w:pPr>
        <w:spacing w:after="0"/>
        <w:rPr>
          <w:rFonts w:ascii="Times New Roman" w:hAnsi="Times New Roman" w:cs="Times New Roman"/>
          <w:b/>
          <w:bCs/>
          <w:sz w:val="22"/>
          <w:szCs w:val="22"/>
          <w:lang w:val="en-MY"/>
        </w:rPr>
      </w:pPr>
      <w:r w:rsidRPr="007F4F5B">
        <w:rPr>
          <w:rFonts w:ascii="Times New Roman" w:hAnsi="Times New Roman" w:cs="Times New Roman"/>
          <w:b/>
          <w:bCs/>
          <w:sz w:val="22"/>
          <w:szCs w:val="22"/>
          <w:lang w:val="en-MY"/>
        </w:rPr>
        <w:t>AI Declaration</w:t>
      </w:r>
    </w:p>
    <w:p w14:paraId="362487DF" w14:textId="2BEFB31D" w:rsidR="00185ACE" w:rsidRPr="007F4F5B" w:rsidRDefault="00185ACE" w:rsidP="00D63DBA">
      <w:pPr>
        <w:spacing w:after="0"/>
        <w:rPr>
          <w:rFonts w:ascii="Times New Roman" w:hAnsi="Times New Roman" w:cs="Times New Roman"/>
          <w:sz w:val="22"/>
          <w:szCs w:val="22"/>
          <w:lang w:val="en-MY"/>
        </w:rPr>
      </w:pPr>
      <w:r w:rsidRPr="007F4F5B">
        <w:rPr>
          <w:rFonts w:ascii="Times New Roman" w:hAnsi="Times New Roman" w:cs="Times New Roman"/>
          <w:sz w:val="22"/>
          <w:szCs w:val="22"/>
          <w:lang w:val="en-MY"/>
        </w:rPr>
        <w:t xml:space="preserve">I utilised Generative AI to help refine the Wildfire Evacuation story to verify if the story aligns with the Max-Flow algorithm as the original story were missing some gaps that I overlooked. Additionally, </w:t>
      </w:r>
      <w:r w:rsidRPr="00DB06A5">
        <w:rPr>
          <w:rFonts w:ascii="Times New Roman" w:hAnsi="Times New Roman" w:cs="Times New Roman"/>
          <w:sz w:val="22"/>
          <w:szCs w:val="22"/>
          <w:lang w:val="en-MY"/>
        </w:rPr>
        <w:t xml:space="preserve">I used it to </w:t>
      </w:r>
      <w:r w:rsidR="00DB06A5">
        <w:rPr>
          <w:rFonts w:ascii="Times New Roman" w:hAnsi="Times New Roman" w:cs="Times New Roman"/>
          <w:sz w:val="22"/>
          <w:szCs w:val="22"/>
          <w:lang w:val="en-MY"/>
        </w:rPr>
        <w:t>verify whether the secret and sample data that I have generated on my own were correct and made sense</w:t>
      </w:r>
      <w:r w:rsidRPr="00DB06A5">
        <w:rPr>
          <w:rFonts w:ascii="Times New Roman" w:hAnsi="Times New Roman" w:cs="Times New Roman"/>
          <w:sz w:val="22"/>
          <w:szCs w:val="22"/>
          <w:lang w:val="en-MY"/>
        </w:rPr>
        <w:t>.</w:t>
      </w:r>
      <w:r w:rsidRPr="007F4F5B">
        <w:rPr>
          <w:rFonts w:ascii="Times New Roman" w:hAnsi="Times New Roman" w:cs="Times New Roman"/>
          <w:sz w:val="22"/>
          <w:szCs w:val="22"/>
          <w:lang w:val="en-MY"/>
        </w:rPr>
        <w:t xml:space="preserve"> Furthermore, I have used the Gen AI to test my understanding of the project’s briefing to ensure that I was on the right check by asking clarifications. I have also used it to test my understanding of the Max-Flow Algorithm by sending it my own understanding of the algorithm in my own words as this was one of the recent lecture topics that were taught in that time. </w:t>
      </w:r>
    </w:p>
    <w:sectPr w:rsidR="00185ACE" w:rsidRPr="007F4F5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9815E" w14:textId="77777777" w:rsidR="00707C0C" w:rsidRDefault="00707C0C" w:rsidP="00325A5C">
      <w:pPr>
        <w:spacing w:after="0" w:line="240" w:lineRule="auto"/>
      </w:pPr>
      <w:r>
        <w:separator/>
      </w:r>
    </w:p>
  </w:endnote>
  <w:endnote w:type="continuationSeparator" w:id="0">
    <w:p w14:paraId="522A275C" w14:textId="77777777" w:rsidR="00707C0C" w:rsidRDefault="00707C0C" w:rsidP="00325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913AE" w14:textId="77777777" w:rsidR="00707C0C" w:rsidRDefault="00707C0C" w:rsidP="00325A5C">
      <w:pPr>
        <w:spacing w:after="0" w:line="240" w:lineRule="auto"/>
      </w:pPr>
      <w:r>
        <w:separator/>
      </w:r>
    </w:p>
  </w:footnote>
  <w:footnote w:type="continuationSeparator" w:id="0">
    <w:p w14:paraId="6BDF7566" w14:textId="77777777" w:rsidR="00707C0C" w:rsidRDefault="00707C0C" w:rsidP="00325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5DD6" w14:textId="7CC58C6B" w:rsidR="00325A5C" w:rsidRPr="00325A5C" w:rsidRDefault="00325A5C">
    <w:pPr>
      <w:pStyle w:val="Header"/>
      <w:rPr>
        <w:rFonts w:ascii="Times New Roman" w:hAnsi="Times New Roman" w:cs="Times New Roman"/>
        <w:sz w:val="22"/>
        <w:szCs w:val="22"/>
      </w:rPr>
    </w:pPr>
    <w:r>
      <w:rPr>
        <w:rFonts w:ascii="Times New Roman" w:hAnsi="Times New Roman" w:cs="Times New Roman"/>
        <w:sz w:val="22"/>
        <w:szCs w:val="22"/>
      </w:rPr>
      <w:t>Jo Almero</w:t>
    </w:r>
    <w:r w:rsidRPr="00325A5C">
      <w:rPr>
        <w:rFonts w:ascii="Times New Roman" w:hAnsi="Times New Roman" w:cs="Times New Roman"/>
        <w:sz w:val="22"/>
        <w:szCs w:val="22"/>
      </w:rPr>
      <w:ptab w:relativeTo="margin" w:alignment="center" w:leader="none"/>
    </w:r>
    <w:r>
      <w:rPr>
        <w:rFonts w:ascii="Times New Roman" w:hAnsi="Times New Roman" w:cs="Times New Roman"/>
        <w:sz w:val="22"/>
        <w:szCs w:val="22"/>
      </w:rPr>
      <w:t xml:space="preserve">CITS3001 </w:t>
    </w:r>
    <w:r>
      <w:rPr>
        <w:rFonts w:ascii="Times New Roman" w:hAnsi="Times New Roman" w:cs="Times New Roman"/>
        <w:sz w:val="22"/>
        <w:szCs w:val="22"/>
      </w:rPr>
      <w:t>Group Project</w:t>
    </w:r>
    <w:r w:rsidRPr="00325A5C">
      <w:rPr>
        <w:rFonts w:ascii="Times New Roman" w:hAnsi="Times New Roman" w:cs="Times New Roman"/>
        <w:sz w:val="22"/>
        <w:szCs w:val="22"/>
      </w:rPr>
      <w:ptab w:relativeTo="margin" w:alignment="right" w:leader="none"/>
    </w:r>
    <w:r>
      <w:rPr>
        <w:rFonts w:ascii="Times New Roman" w:hAnsi="Times New Roman" w:cs="Times New Roman"/>
        <w:sz w:val="22"/>
        <w:szCs w:val="22"/>
      </w:rPr>
      <w:t>24849627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D2D"/>
    <w:multiLevelType w:val="hybridMultilevel"/>
    <w:tmpl w:val="CFD6CE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06391C"/>
    <w:multiLevelType w:val="hybridMultilevel"/>
    <w:tmpl w:val="C7687646"/>
    <w:lvl w:ilvl="0" w:tplc="BA62BDF8">
      <w:start w:val="1"/>
      <w:numFmt w:val="decimal"/>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C65788E"/>
    <w:multiLevelType w:val="hybridMultilevel"/>
    <w:tmpl w:val="571E7B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7D2837"/>
    <w:multiLevelType w:val="multilevel"/>
    <w:tmpl w:val="F86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52A99"/>
    <w:multiLevelType w:val="hybridMultilevel"/>
    <w:tmpl w:val="B4269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E986534"/>
    <w:multiLevelType w:val="hybridMultilevel"/>
    <w:tmpl w:val="BEAC5E38"/>
    <w:lvl w:ilvl="0" w:tplc="EC448098">
      <w:start w:val="4"/>
      <w:numFmt w:val="bullet"/>
      <w:lvlText w:val="-"/>
      <w:lvlJc w:val="left"/>
      <w:pPr>
        <w:ind w:left="720" w:hanging="360"/>
      </w:pPr>
      <w:rPr>
        <w:rFonts w:ascii="Times New Roman" w:eastAsiaTheme="minorHAnsi" w:hAnsi="Times New Roman" w:cs="Times New Roman"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29252070">
    <w:abstractNumId w:val="1"/>
  </w:num>
  <w:num w:numId="2" w16cid:durableId="413088120">
    <w:abstractNumId w:val="5"/>
  </w:num>
  <w:num w:numId="3" w16cid:durableId="1966278424">
    <w:abstractNumId w:val="3"/>
  </w:num>
  <w:num w:numId="4" w16cid:durableId="1522086014">
    <w:abstractNumId w:val="2"/>
  </w:num>
  <w:num w:numId="5" w16cid:durableId="1414353564">
    <w:abstractNumId w:val="0"/>
  </w:num>
  <w:num w:numId="6" w16cid:durableId="1963416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5C"/>
    <w:rsid w:val="000B7FA8"/>
    <w:rsid w:val="000F3805"/>
    <w:rsid w:val="00185ACE"/>
    <w:rsid w:val="00325A5C"/>
    <w:rsid w:val="0070793C"/>
    <w:rsid w:val="00707C0C"/>
    <w:rsid w:val="007F4F5B"/>
    <w:rsid w:val="00C27DEB"/>
    <w:rsid w:val="00D63DBA"/>
    <w:rsid w:val="00DB06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D12E"/>
  <w15:chartTrackingRefBased/>
  <w15:docId w15:val="{3B412B92-768E-4B20-96E0-014F4636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5C"/>
    <w:rPr>
      <w:rFonts w:eastAsiaTheme="majorEastAsia" w:cstheme="majorBidi"/>
      <w:color w:val="272727" w:themeColor="text1" w:themeTint="D8"/>
    </w:rPr>
  </w:style>
  <w:style w:type="paragraph" w:styleId="Title">
    <w:name w:val="Title"/>
    <w:basedOn w:val="Normal"/>
    <w:next w:val="Normal"/>
    <w:link w:val="TitleChar"/>
    <w:uiPriority w:val="10"/>
    <w:qFormat/>
    <w:rsid w:val="00325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5C"/>
    <w:pPr>
      <w:spacing w:before="160"/>
      <w:jc w:val="center"/>
    </w:pPr>
    <w:rPr>
      <w:i/>
      <w:iCs/>
      <w:color w:val="404040" w:themeColor="text1" w:themeTint="BF"/>
    </w:rPr>
  </w:style>
  <w:style w:type="character" w:customStyle="1" w:styleId="QuoteChar">
    <w:name w:val="Quote Char"/>
    <w:basedOn w:val="DefaultParagraphFont"/>
    <w:link w:val="Quote"/>
    <w:uiPriority w:val="29"/>
    <w:rsid w:val="00325A5C"/>
    <w:rPr>
      <w:i/>
      <w:iCs/>
      <w:color w:val="404040" w:themeColor="text1" w:themeTint="BF"/>
    </w:rPr>
  </w:style>
  <w:style w:type="paragraph" w:styleId="ListParagraph">
    <w:name w:val="List Paragraph"/>
    <w:basedOn w:val="Normal"/>
    <w:uiPriority w:val="34"/>
    <w:qFormat/>
    <w:rsid w:val="00325A5C"/>
    <w:pPr>
      <w:ind w:left="720"/>
      <w:contextualSpacing/>
    </w:pPr>
  </w:style>
  <w:style w:type="character" w:styleId="IntenseEmphasis">
    <w:name w:val="Intense Emphasis"/>
    <w:basedOn w:val="DefaultParagraphFont"/>
    <w:uiPriority w:val="21"/>
    <w:qFormat/>
    <w:rsid w:val="00325A5C"/>
    <w:rPr>
      <w:i/>
      <w:iCs/>
      <w:color w:val="2F5496" w:themeColor="accent1" w:themeShade="BF"/>
    </w:rPr>
  </w:style>
  <w:style w:type="paragraph" w:styleId="IntenseQuote">
    <w:name w:val="Intense Quote"/>
    <w:basedOn w:val="Normal"/>
    <w:next w:val="Normal"/>
    <w:link w:val="IntenseQuoteChar"/>
    <w:uiPriority w:val="30"/>
    <w:qFormat/>
    <w:rsid w:val="00325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5C"/>
    <w:rPr>
      <w:i/>
      <w:iCs/>
      <w:color w:val="2F5496" w:themeColor="accent1" w:themeShade="BF"/>
    </w:rPr>
  </w:style>
  <w:style w:type="character" w:styleId="IntenseReference">
    <w:name w:val="Intense Reference"/>
    <w:basedOn w:val="DefaultParagraphFont"/>
    <w:uiPriority w:val="32"/>
    <w:qFormat/>
    <w:rsid w:val="00325A5C"/>
    <w:rPr>
      <w:b/>
      <w:bCs/>
      <w:smallCaps/>
      <w:color w:val="2F5496" w:themeColor="accent1" w:themeShade="BF"/>
      <w:spacing w:val="5"/>
    </w:rPr>
  </w:style>
  <w:style w:type="paragraph" w:styleId="Header">
    <w:name w:val="header"/>
    <w:basedOn w:val="Normal"/>
    <w:link w:val="HeaderChar"/>
    <w:uiPriority w:val="99"/>
    <w:unhideWhenUsed/>
    <w:rsid w:val="00325A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A5C"/>
  </w:style>
  <w:style w:type="paragraph" w:styleId="Footer">
    <w:name w:val="footer"/>
    <w:basedOn w:val="Normal"/>
    <w:link w:val="FooterChar"/>
    <w:uiPriority w:val="99"/>
    <w:unhideWhenUsed/>
    <w:rsid w:val="00325A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A5C"/>
  </w:style>
  <w:style w:type="character" w:styleId="CommentReference">
    <w:name w:val="annotation reference"/>
    <w:basedOn w:val="DefaultParagraphFont"/>
    <w:uiPriority w:val="99"/>
    <w:semiHidden/>
    <w:unhideWhenUsed/>
    <w:rsid w:val="000B7FA8"/>
    <w:rPr>
      <w:sz w:val="16"/>
      <w:szCs w:val="16"/>
    </w:rPr>
  </w:style>
  <w:style w:type="paragraph" w:styleId="CommentText">
    <w:name w:val="annotation text"/>
    <w:basedOn w:val="Normal"/>
    <w:link w:val="CommentTextChar"/>
    <w:uiPriority w:val="99"/>
    <w:unhideWhenUsed/>
    <w:rsid w:val="000B7FA8"/>
    <w:pPr>
      <w:spacing w:line="240" w:lineRule="auto"/>
    </w:pPr>
    <w:rPr>
      <w:sz w:val="20"/>
      <w:szCs w:val="20"/>
    </w:rPr>
  </w:style>
  <w:style w:type="character" w:customStyle="1" w:styleId="CommentTextChar">
    <w:name w:val="Comment Text Char"/>
    <w:basedOn w:val="DefaultParagraphFont"/>
    <w:link w:val="CommentText"/>
    <w:uiPriority w:val="99"/>
    <w:rsid w:val="000B7FA8"/>
    <w:rPr>
      <w:sz w:val="20"/>
      <w:szCs w:val="20"/>
    </w:rPr>
  </w:style>
  <w:style w:type="paragraph" w:styleId="CommentSubject">
    <w:name w:val="annotation subject"/>
    <w:basedOn w:val="CommentText"/>
    <w:next w:val="CommentText"/>
    <w:link w:val="CommentSubjectChar"/>
    <w:uiPriority w:val="99"/>
    <w:semiHidden/>
    <w:unhideWhenUsed/>
    <w:rsid w:val="000B7FA8"/>
    <w:rPr>
      <w:b/>
      <w:bCs/>
    </w:rPr>
  </w:style>
  <w:style w:type="character" w:customStyle="1" w:styleId="CommentSubjectChar">
    <w:name w:val="Comment Subject Char"/>
    <w:basedOn w:val="CommentTextChar"/>
    <w:link w:val="CommentSubject"/>
    <w:uiPriority w:val="99"/>
    <w:semiHidden/>
    <w:rsid w:val="000B7F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2</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Almero (24849627)</dc:creator>
  <cp:keywords/>
  <dc:description/>
  <cp:lastModifiedBy>Jo Almero (24849627)</cp:lastModifiedBy>
  <cp:revision>4</cp:revision>
  <dcterms:created xsi:type="dcterms:W3CDTF">2026-10-02T05:03:00Z</dcterms:created>
  <dcterms:modified xsi:type="dcterms:W3CDTF">2026-10-02T09:33:00Z</dcterms:modified>
</cp:coreProperties>
</file>