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03983" w14:textId="77777777" w:rsidR="00F65D6A" w:rsidRDefault="00F65D6A" w:rsidP="002305B6">
      <w:pPr>
        <w:jc w:val="center"/>
        <w:rPr>
          <w:rFonts w:asciiTheme="majorHAnsi" w:hAnsiTheme="majorHAnsi" w:cstheme="majorHAnsi"/>
          <w:b/>
          <w:bCs/>
          <w:sz w:val="32"/>
          <w:szCs w:val="32"/>
        </w:rPr>
      </w:pPr>
    </w:p>
    <w:p w14:paraId="33DFDAA9" w14:textId="77777777" w:rsidR="00F65D6A" w:rsidRDefault="00F65D6A" w:rsidP="002305B6">
      <w:pPr>
        <w:jc w:val="center"/>
        <w:rPr>
          <w:rFonts w:asciiTheme="majorHAnsi" w:hAnsiTheme="majorHAnsi" w:cstheme="majorHAnsi"/>
          <w:b/>
          <w:bCs/>
          <w:sz w:val="32"/>
          <w:szCs w:val="32"/>
        </w:rPr>
      </w:pPr>
    </w:p>
    <w:p w14:paraId="4490526A" w14:textId="77777777" w:rsidR="00F65D6A" w:rsidRDefault="00F65D6A" w:rsidP="002305B6">
      <w:pPr>
        <w:jc w:val="center"/>
        <w:rPr>
          <w:rFonts w:asciiTheme="majorHAnsi" w:hAnsiTheme="majorHAnsi" w:cstheme="majorHAnsi"/>
          <w:b/>
          <w:bCs/>
          <w:sz w:val="32"/>
          <w:szCs w:val="32"/>
        </w:rPr>
      </w:pPr>
    </w:p>
    <w:p w14:paraId="458C95B0" w14:textId="77777777" w:rsidR="00F65D6A" w:rsidRDefault="00F65D6A" w:rsidP="002305B6">
      <w:pPr>
        <w:jc w:val="center"/>
        <w:rPr>
          <w:rFonts w:asciiTheme="majorHAnsi" w:hAnsiTheme="majorHAnsi" w:cstheme="majorHAnsi"/>
          <w:b/>
          <w:bCs/>
          <w:sz w:val="32"/>
          <w:szCs w:val="32"/>
        </w:rPr>
      </w:pPr>
    </w:p>
    <w:p w14:paraId="7C81306A" w14:textId="6FB673FD" w:rsidR="00285E5C" w:rsidRPr="003E6BF4" w:rsidRDefault="00F65D6A" w:rsidP="002305B6">
      <w:pPr>
        <w:jc w:val="center"/>
        <w:rPr>
          <w:rFonts w:asciiTheme="majorHAnsi" w:hAnsiTheme="majorHAnsi" w:cstheme="majorHAnsi"/>
          <w:b/>
          <w:bCs/>
          <w:i/>
          <w:iCs/>
          <w:sz w:val="32"/>
          <w:szCs w:val="32"/>
        </w:rPr>
      </w:pPr>
      <w:r w:rsidRPr="003E6BF4">
        <w:rPr>
          <w:rFonts w:ascii="Times New Roman" w:hAnsi="Times New Roman" w:cs="Times New Roman"/>
          <w:b/>
          <w:bCs/>
          <w:sz w:val="32"/>
          <w:szCs w:val="32"/>
        </w:rPr>
        <w:br/>
      </w:r>
      <w:r w:rsidRPr="003E6BF4">
        <w:rPr>
          <w:rFonts w:asciiTheme="majorHAnsi" w:hAnsiTheme="majorHAnsi" w:cstheme="majorHAnsi"/>
          <w:b/>
          <w:bCs/>
          <w:i/>
          <w:iCs/>
          <w:sz w:val="32"/>
          <w:szCs w:val="32"/>
        </w:rPr>
        <w:t>COVID19 Death rate Analysis using Data Mining Techniques</w:t>
      </w:r>
    </w:p>
    <w:p w14:paraId="383C3D4F" w14:textId="65DC1353" w:rsidR="00F65D6A" w:rsidRPr="003E6BF4" w:rsidRDefault="00F65D6A" w:rsidP="002305B6">
      <w:pPr>
        <w:jc w:val="center"/>
        <w:rPr>
          <w:rFonts w:asciiTheme="majorHAnsi" w:hAnsiTheme="majorHAnsi" w:cstheme="majorHAnsi"/>
          <w:b/>
          <w:bCs/>
          <w:i/>
          <w:iCs/>
          <w:sz w:val="32"/>
          <w:szCs w:val="32"/>
        </w:rPr>
      </w:pPr>
    </w:p>
    <w:p w14:paraId="46DE4A04" w14:textId="69884B1D"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SUBMITTED BY</w:t>
      </w:r>
    </w:p>
    <w:p w14:paraId="3D441AB3" w14:textId="6E8C0EF4"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AKSHAY V(</w:t>
      </w:r>
      <w:r w:rsidR="00E57C6D">
        <w:rPr>
          <w:rFonts w:asciiTheme="majorHAnsi" w:hAnsiTheme="majorHAnsi" w:cstheme="majorHAnsi"/>
          <w:b/>
          <w:bCs/>
          <w:i/>
          <w:iCs/>
          <w:sz w:val="32"/>
          <w:szCs w:val="32"/>
        </w:rPr>
        <w:t>300169348</w:t>
      </w:r>
      <w:r w:rsidRPr="003E6BF4">
        <w:rPr>
          <w:rFonts w:asciiTheme="majorHAnsi" w:hAnsiTheme="majorHAnsi" w:cstheme="majorHAnsi"/>
          <w:b/>
          <w:bCs/>
          <w:i/>
          <w:iCs/>
          <w:sz w:val="32"/>
          <w:szCs w:val="32"/>
        </w:rPr>
        <w:t>)</w:t>
      </w:r>
    </w:p>
    <w:p w14:paraId="3BEB562A" w14:textId="402B7CE2"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JOSEPH CHARLES (300166618)</w:t>
      </w:r>
    </w:p>
    <w:p w14:paraId="5F62C271" w14:textId="6ACA48CF" w:rsidR="00F65D6A" w:rsidRPr="003E6BF4" w:rsidRDefault="00F65D6A" w:rsidP="002305B6">
      <w:pPr>
        <w:jc w:val="center"/>
        <w:rPr>
          <w:rFonts w:asciiTheme="majorHAnsi" w:hAnsiTheme="majorHAnsi" w:cstheme="majorHAnsi"/>
          <w:b/>
          <w:bCs/>
          <w:i/>
          <w:iCs/>
          <w:sz w:val="32"/>
          <w:szCs w:val="32"/>
        </w:rPr>
      </w:pPr>
    </w:p>
    <w:p w14:paraId="6F4A947B" w14:textId="5A78C371"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PROFESSOR</w:t>
      </w:r>
    </w:p>
    <w:p w14:paraId="65EEBD09" w14:textId="75E74021"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LONGLONG HUANG</w:t>
      </w:r>
    </w:p>
    <w:p w14:paraId="43942275" w14:textId="24FAAEB5" w:rsidR="00F65D6A" w:rsidRPr="003E6BF4" w:rsidRDefault="00F65D6A" w:rsidP="002305B6">
      <w:pPr>
        <w:jc w:val="center"/>
        <w:rPr>
          <w:rFonts w:asciiTheme="majorHAnsi" w:hAnsiTheme="majorHAnsi" w:cstheme="majorHAnsi"/>
          <w:b/>
          <w:bCs/>
          <w:i/>
          <w:iCs/>
          <w:sz w:val="32"/>
          <w:szCs w:val="32"/>
        </w:rPr>
      </w:pPr>
    </w:p>
    <w:p w14:paraId="400D252E" w14:textId="6C313E71"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COMP 431</w:t>
      </w:r>
    </w:p>
    <w:p w14:paraId="383573CB" w14:textId="75A802D7" w:rsidR="00F65D6A" w:rsidRPr="003E6BF4" w:rsidRDefault="00F65D6A" w:rsidP="002305B6">
      <w:pPr>
        <w:jc w:val="center"/>
        <w:rPr>
          <w:rFonts w:asciiTheme="majorHAnsi" w:hAnsiTheme="majorHAnsi" w:cstheme="majorHAnsi"/>
          <w:b/>
          <w:bCs/>
          <w:i/>
          <w:iCs/>
          <w:sz w:val="32"/>
          <w:szCs w:val="32"/>
        </w:rPr>
      </w:pPr>
    </w:p>
    <w:p w14:paraId="4981F8FA" w14:textId="420FAF25" w:rsidR="00F65D6A" w:rsidRPr="003E6BF4" w:rsidRDefault="00F65D6A" w:rsidP="002305B6">
      <w:pPr>
        <w:jc w:val="center"/>
        <w:rPr>
          <w:rFonts w:asciiTheme="majorHAnsi" w:hAnsiTheme="majorHAnsi" w:cstheme="majorHAnsi"/>
          <w:b/>
          <w:bCs/>
          <w:i/>
          <w:iCs/>
          <w:sz w:val="32"/>
          <w:szCs w:val="32"/>
        </w:rPr>
      </w:pPr>
      <w:r w:rsidRPr="003E6BF4">
        <w:rPr>
          <w:rFonts w:asciiTheme="majorHAnsi" w:hAnsiTheme="majorHAnsi" w:cstheme="majorHAnsi"/>
          <w:b/>
          <w:bCs/>
          <w:i/>
          <w:iCs/>
          <w:sz w:val="32"/>
          <w:szCs w:val="32"/>
        </w:rPr>
        <w:t>17/Dec/2020</w:t>
      </w:r>
    </w:p>
    <w:p w14:paraId="6EBEF4C2" w14:textId="57510DF4" w:rsidR="00F65D6A" w:rsidRDefault="00F65D6A" w:rsidP="002305B6">
      <w:pPr>
        <w:jc w:val="center"/>
        <w:rPr>
          <w:rFonts w:asciiTheme="majorHAnsi" w:hAnsiTheme="majorHAnsi" w:cstheme="majorHAnsi"/>
          <w:b/>
          <w:bCs/>
          <w:sz w:val="32"/>
          <w:szCs w:val="32"/>
        </w:rPr>
      </w:pPr>
    </w:p>
    <w:p w14:paraId="5B912C78" w14:textId="6B63E7D6" w:rsidR="00F65D6A" w:rsidRDefault="00F65D6A" w:rsidP="002305B6">
      <w:pPr>
        <w:jc w:val="both"/>
        <w:rPr>
          <w:rFonts w:asciiTheme="majorHAnsi" w:hAnsiTheme="majorHAnsi" w:cstheme="majorHAnsi"/>
          <w:b/>
          <w:bCs/>
          <w:sz w:val="32"/>
          <w:szCs w:val="32"/>
        </w:rPr>
      </w:pPr>
    </w:p>
    <w:p w14:paraId="72C1DA53" w14:textId="11E19D6A" w:rsidR="00F65D6A" w:rsidRDefault="00F65D6A" w:rsidP="002305B6">
      <w:pPr>
        <w:jc w:val="both"/>
        <w:rPr>
          <w:rFonts w:asciiTheme="majorHAnsi" w:hAnsiTheme="majorHAnsi" w:cstheme="majorHAnsi"/>
          <w:b/>
          <w:bCs/>
          <w:sz w:val="32"/>
          <w:szCs w:val="32"/>
        </w:rPr>
      </w:pPr>
    </w:p>
    <w:p w14:paraId="17609758" w14:textId="6F9AC868" w:rsidR="00F65D6A" w:rsidRDefault="00F65D6A" w:rsidP="002305B6">
      <w:pPr>
        <w:jc w:val="both"/>
        <w:rPr>
          <w:rFonts w:asciiTheme="majorHAnsi" w:hAnsiTheme="majorHAnsi" w:cstheme="majorHAnsi"/>
          <w:b/>
          <w:bCs/>
          <w:sz w:val="32"/>
          <w:szCs w:val="32"/>
        </w:rPr>
      </w:pPr>
    </w:p>
    <w:p w14:paraId="20073BE3" w14:textId="509141EA" w:rsidR="00F65D6A" w:rsidRDefault="00F65D6A" w:rsidP="002305B6">
      <w:pPr>
        <w:jc w:val="both"/>
        <w:rPr>
          <w:rFonts w:asciiTheme="majorHAnsi" w:hAnsiTheme="majorHAnsi" w:cstheme="majorHAnsi"/>
          <w:b/>
          <w:bCs/>
          <w:sz w:val="32"/>
          <w:szCs w:val="32"/>
        </w:rPr>
      </w:pPr>
    </w:p>
    <w:p w14:paraId="57630F60" w14:textId="60329A56" w:rsidR="00F65D6A" w:rsidRDefault="00F65D6A" w:rsidP="002305B6">
      <w:pPr>
        <w:jc w:val="both"/>
        <w:rPr>
          <w:rFonts w:cstheme="minorHAnsi"/>
          <w:b/>
          <w:bCs/>
        </w:rPr>
      </w:pPr>
    </w:p>
    <w:p w14:paraId="1057B082" w14:textId="0F1B27D9" w:rsidR="00F65D6A" w:rsidRDefault="00F65D6A" w:rsidP="002305B6">
      <w:pPr>
        <w:jc w:val="both"/>
        <w:rPr>
          <w:rFonts w:cstheme="minorHAnsi"/>
          <w:b/>
          <w:bCs/>
        </w:rPr>
      </w:pPr>
    </w:p>
    <w:p w14:paraId="1FD46149" w14:textId="576881D8" w:rsidR="00F65D6A" w:rsidRDefault="00F65D6A" w:rsidP="003E6BF4">
      <w:pPr>
        <w:spacing w:line="360" w:lineRule="auto"/>
        <w:jc w:val="both"/>
        <w:rPr>
          <w:rFonts w:asciiTheme="majorHAnsi" w:hAnsiTheme="majorHAnsi" w:cstheme="majorHAnsi"/>
          <w:b/>
          <w:bCs/>
        </w:rPr>
      </w:pPr>
      <w:r w:rsidRPr="00F65D6A">
        <w:rPr>
          <w:rFonts w:asciiTheme="majorHAnsi" w:hAnsiTheme="majorHAnsi" w:cstheme="majorHAnsi"/>
          <w:b/>
          <w:bCs/>
        </w:rPr>
        <w:t>Abstract</w:t>
      </w:r>
    </w:p>
    <w:p w14:paraId="5F4A0D83" w14:textId="0B1FE192" w:rsidR="00F65D6A" w:rsidRDefault="00F65D6A" w:rsidP="003E6BF4">
      <w:pPr>
        <w:spacing w:line="360" w:lineRule="auto"/>
        <w:jc w:val="both"/>
        <w:rPr>
          <w:rFonts w:cstheme="minorHAnsi"/>
        </w:rPr>
      </w:pPr>
      <w:r>
        <w:rPr>
          <w:rFonts w:cstheme="minorHAnsi"/>
        </w:rPr>
        <w:t>This project is about understanding and predicting the pattern of the spread of Covid-19 in different parts of the United States of America. We study how population and urbanization of region studied by The National</w:t>
      </w:r>
      <w:r w:rsidRPr="00F65D6A">
        <w:rPr>
          <w:rFonts w:cstheme="minorHAnsi"/>
        </w:rPr>
        <w:t xml:space="preserve"> Center for Health Statistics</w:t>
      </w:r>
      <w:r>
        <w:rPr>
          <w:rFonts w:cstheme="minorHAnsi"/>
        </w:rPr>
        <w:t xml:space="preserve"> can be cause of the quick spread of the disease. The </w:t>
      </w:r>
      <w:r w:rsidR="003F4E6E">
        <w:rPr>
          <w:rFonts w:cstheme="minorHAnsi"/>
        </w:rPr>
        <w:t>focus</w:t>
      </w:r>
      <w:r>
        <w:rPr>
          <w:rFonts w:cstheme="minorHAnsi"/>
        </w:rPr>
        <w:t xml:space="preserve"> of this project is the effect on </w:t>
      </w:r>
      <w:r w:rsidR="005A7670">
        <w:rPr>
          <w:rFonts w:cstheme="minorHAnsi"/>
        </w:rPr>
        <w:t>deathrate</w:t>
      </w:r>
      <w:r>
        <w:rPr>
          <w:rFonts w:cstheme="minorHAnsi"/>
        </w:rPr>
        <w:t xml:space="preserve"> in </w:t>
      </w:r>
      <w:r w:rsidR="005A7670">
        <w:rPr>
          <w:rFonts w:cstheme="minorHAnsi"/>
        </w:rPr>
        <w:t>these regions</w:t>
      </w:r>
      <w:r>
        <w:rPr>
          <w:rFonts w:cstheme="minorHAnsi"/>
        </w:rPr>
        <w:t xml:space="preserve"> due to the urbanization and the </w:t>
      </w:r>
      <w:r w:rsidR="005A7670">
        <w:rPr>
          <w:rFonts w:cstheme="minorHAnsi"/>
        </w:rPr>
        <w:t xml:space="preserve">density of </w:t>
      </w:r>
      <w:r>
        <w:rPr>
          <w:rFonts w:cstheme="minorHAnsi"/>
        </w:rPr>
        <w:t>population</w:t>
      </w:r>
      <w:r w:rsidR="005A7670">
        <w:rPr>
          <w:rFonts w:cstheme="minorHAnsi"/>
        </w:rPr>
        <w:t xml:space="preserve">. We </w:t>
      </w:r>
      <w:r w:rsidR="003F4E6E">
        <w:rPr>
          <w:rFonts w:cstheme="minorHAnsi"/>
        </w:rPr>
        <w:t>also study</w:t>
      </w:r>
      <w:r w:rsidR="005A7670">
        <w:rPr>
          <w:rFonts w:cstheme="minorHAnsi"/>
        </w:rPr>
        <w:t xml:space="preserve"> effect of the confirmed Covid-19 cases </w:t>
      </w:r>
      <w:r w:rsidR="003F4E6E">
        <w:rPr>
          <w:rFonts w:cstheme="minorHAnsi"/>
        </w:rPr>
        <w:t>in all different region and how this interacts with urbanization of the area to affect the deathrate.</w:t>
      </w:r>
      <w:r w:rsidR="00A74C58">
        <w:rPr>
          <w:rFonts w:cstheme="minorHAnsi"/>
        </w:rPr>
        <w:t xml:space="preserve"> </w:t>
      </w:r>
    </w:p>
    <w:p w14:paraId="4B5715EA" w14:textId="66F07C8F" w:rsidR="003F4E6E" w:rsidRDefault="003F4E6E" w:rsidP="003E6BF4">
      <w:pPr>
        <w:spacing w:line="360" w:lineRule="auto"/>
        <w:jc w:val="both"/>
        <w:rPr>
          <w:rFonts w:cstheme="minorHAnsi"/>
        </w:rPr>
      </w:pPr>
    </w:p>
    <w:p w14:paraId="32E76FE3" w14:textId="53CBA724" w:rsidR="003F4E6E" w:rsidRPr="002305B6" w:rsidRDefault="003F4E6E" w:rsidP="003E6BF4">
      <w:pPr>
        <w:spacing w:line="360" w:lineRule="auto"/>
        <w:jc w:val="both"/>
        <w:rPr>
          <w:rFonts w:cstheme="minorHAnsi"/>
          <w:b/>
          <w:bCs/>
        </w:rPr>
      </w:pPr>
      <w:r w:rsidRPr="002305B6">
        <w:rPr>
          <w:rFonts w:cstheme="minorHAnsi"/>
          <w:b/>
          <w:bCs/>
        </w:rPr>
        <w:t>Introduction</w:t>
      </w:r>
    </w:p>
    <w:p w14:paraId="46D7F8D4" w14:textId="22CAE926" w:rsidR="003F4E6E" w:rsidRDefault="003F4E6E" w:rsidP="003E6BF4">
      <w:pPr>
        <w:spacing w:line="360" w:lineRule="auto"/>
        <w:jc w:val="both"/>
        <w:rPr>
          <w:rFonts w:cstheme="minorHAnsi"/>
        </w:rPr>
      </w:pPr>
      <w:r>
        <w:rPr>
          <w:rFonts w:cstheme="minorHAnsi"/>
        </w:rPr>
        <w:t>December 8</w:t>
      </w:r>
      <w:r w:rsidRPr="003F4E6E">
        <w:rPr>
          <w:rFonts w:cstheme="minorHAnsi"/>
          <w:vertAlign w:val="superscript"/>
        </w:rPr>
        <w:t>th</w:t>
      </w:r>
      <w:r w:rsidR="00234C1B">
        <w:rPr>
          <w:rFonts w:cstheme="minorHAnsi"/>
        </w:rPr>
        <w:t xml:space="preserve">, 2019 </w:t>
      </w:r>
      <w:r>
        <w:rPr>
          <w:rFonts w:cstheme="minorHAnsi"/>
        </w:rPr>
        <w:t xml:space="preserve">a patient in the city of Wuhan </w:t>
      </w:r>
      <w:r w:rsidR="00234C1B">
        <w:rPr>
          <w:rFonts w:cstheme="minorHAnsi"/>
        </w:rPr>
        <w:t xml:space="preserve">was admitted in a hospital for Pneumonia like symptoms </w:t>
      </w:r>
      <w:sdt>
        <w:sdtPr>
          <w:rPr>
            <w:rFonts w:cstheme="minorHAnsi"/>
          </w:rPr>
          <w:id w:val="512894285"/>
          <w:citation/>
        </w:sdtPr>
        <w:sdtContent>
          <w:r w:rsidR="00234C1B">
            <w:rPr>
              <w:rFonts w:cstheme="minorHAnsi"/>
            </w:rPr>
            <w:fldChar w:fldCharType="begin"/>
          </w:r>
          <w:r w:rsidR="00234C1B">
            <w:rPr>
              <w:rFonts w:cstheme="minorHAnsi"/>
            </w:rPr>
            <w:instrText xml:space="preserve"> CITATION Kan20 \l 1033 </w:instrText>
          </w:r>
          <w:r w:rsidR="00234C1B">
            <w:rPr>
              <w:rFonts w:cstheme="minorHAnsi"/>
            </w:rPr>
            <w:fldChar w:fldCharType="separate"/>
          </w:r>
          <w:r w:rsidR="00234C1B" w:rsidRPr="00234C1B">
            <w:rPr>
              <w:rFonts w:cstheme="minorHAnsi"/>
              <w:noProof/>
            </w:rPr>
            <w:t>(Kantis, Kiernan, &amp; Bardi, 2020)</w:t>
          </w:r>
          <w:r w:rsidR="00234C1B">
            <w:rPr>
              <w:rFonts w:cstheme="minorHAnsi"/>
            </w:rPr>
            <w:fldChar w:fldCharType="end"/>
          </w:r>
        </w:sdtContent>
      </w:sdt>
      <w:r w:rsidR="00234C1B">
        <w:rPr>
          <w:rFonts w:cstheme="minorHAnsi"/>
        </w:rPr>
        <w:t>. Later in a months’ time neighboring countries started reporting similar cases. And the same occurred in US, January 1</w:t>
      </w:r>
      <w:r w:rsidR="00234C1B" w:rsidRPr="00234C1B">
        <w:rPr>
          <w:rFonts w:cstheme="minorHAnsi"/>
          <w:vertAlign w:val="superscript"/>
        </w:rPr>
        <w:t>st</w:t>
      </w:r>
      <w:r w:rsidR="00234C1B">
        <w:rPr>
          <w:rFonts w:cstheme="minorHAnsi"/>
        </w:rPr>
        <w:t xml:space="preserve">, 2020 first case of COVID-19 was reported </w:t>
      </w:r>
      <w:sdt>
        <w:sdtPr>
          <w:rPr>
            <w:rFonts w:cstheme="minorHAnsi"/>
          </w:rPr>
          <w:id w:val="-2139490281"/>
          <w:citation/>
        </w:sdtPr>
        <w:sdtContent>
          <w:r w:rsidR="00234C1B">
            <w:rPr>
              <w:rFonts w:cstheme="minorHAnsi"/>
            </w:rPr>
            <w:fldChar w:fldCharType="begin"/>
          </w:r>
          <w:r w:rsidR="00234C1B">
            <w:rPr>
              <w:rFonts w:cstheme="minorHAnsi"/>
            </w:rPr>
            <w:instrText xml:space="preserve"> CITATION Sch20 \l 1033 </w:instrText>
          </w:r>
          <w:r w:rsidR="00234C1B">
            <w:rPr>
              <w:rFonts w:cstheme="minorHAnsi"/>
            </w:rPr>
            <w:fldChar w:fldCharType="separate"/>
          </w:r>
          <w:r w:rsidR="00234C1B" w:rsidRPr="00234C1B">
            <w:rPr>
              <w:rFonts w:cstheme="minorHAnsi"/>
              <w:noProof/>
            </w:rPr>
            <w:t>(Schumaker, 2020)</w:t>
          </w:r>
          <w:r w:rsidR="00234C1B">
            <w:rPr>
              <w:rFonts w:cstheme="minorHAnsi"/>
            </w:rPr>
            <w:fldChar w:fldCharType="end"/>
          </w:r>
        </w:sdtContent>
      </w:sdt>
      <w:r w:rsidR="00234C1B">
        <w:rPr>
          <w:rFonts w:cstheme="minorHAnsi"/>
        </w:rPr>
        <w:t>. Following this most countries including U.S</w:t>
      </w:r>
      <w:r w:rsidR="00207687">
        <w:rPr>
          <w:rFonts w:cstheme="minorHAnsi"/>
        </w:rPr>
        <w:t xml:space="preserve"> declare the COVID-19 as National emergency on March 13</w:t>
      </w:r>
      <w:r w:rsidR="00207687" w:rsidRPr="00207687">
        <w:rPr>
          <w:rFonts w:cstheme="minorHAnsi"/>
          <w:vertAlign w:val="superscript"/>
        </w:rPr>
        <w:t>th</w:t>
      </w:r>
      <w:r w:rsidR="00207687">
        <w:rPr>
          <w:rFonts w:cstheme="minorHAnsi"/>
        </w:rPr>
        <w:t xml:space="preserve">, 2020 </w:t>
      </w:r>
      <w:sdt>
        <w:sdtPr>
          <w:rPr>
            <w:rFonts w:cstheme="minorHAnsi"/>
          </w:rPr>
          <w:id w:val="789088671"/>
          <w:citation/>
        </w:sdtPr>
        <w:sdtContent>
          <w:r w:rsidR="00207687">
            <w:rPr>
              <w:rFonts w:cstheme="minorHAnsi"/>
            </w:rPr>
            <w:fldChar w:fldCharType="begin"/>
          </w:r>
          <w:r w:rsidR="00207687">
            <w:rPr>
              <w:rFonts w:cstheme="minorHAnsi"/>
            </w:rPr>
            <w:instrText xml:space="preserve"> CITATION Sch20 \l 1033 </w:instrText>
          </w:r>
          <w:r w:rsidR="00207687">
            <w:rPr>
              <w:rFonts w:cstheme="minorHAnsi"/>
            </w:rPr>
            <w:fldChar w:fldCharType="separate"/>
          </w:r>
          <w:r w:rsidR="00207687" w:rsidRPr="00207687">
            <w:rPr>
              <w:rFonts w:cstheme="minorHAnsi"/>
              <w:noProof/>
            </w:rPr>
            <w:t>(Schumaker, 2020)</w:t>
          </w:r>
          <w:r w:rsidR="00207687">
            <w:rPr>
              <w:rFonts w:cstheme="minorHAnsi"/>
            </w:rPr>
            <w:fldChar w:fldCharType="end"/>
          </w:r>
        </w:sdtContent>
      </w:sdt>
      <w:r w:rsidR="00234C1B">
        <w:rPr>
          <w:rFonts w:cstheme="minorHAnsi"/>
        </w:rPr>
        <w:t xml:space="preserve"> imposed </w:t>
      </w:r>
      <w:r w:rsidR="0090575F">
        <w:rPr>
          <w:rFonts w:cstheme="minorHAnsi"/>
        </w:rPr>
        <w:t>strict lockdown which forced many businesses, educational institution, and other organization to shut down its operations temporarily</w:t>
      </w:r>
      <w:r w:rsidR="00207687">
        <w:rPr>
          <w:rFonts w:cstheme="minorHAnsi"/>
        </w:rPr>
        <w:t>. Lockdown and use of PPE’s in public places</w:t>
      </w:r>
      <w:r w:rsidR="0090575F">
        <w:rPr>
          <w:rFonts w:cstheme="minorHAnsi"/>
        </w:rPr>
        <w:t xml:space="preserve"> might have helped authorities control the spread of the virus but still it was spreading fast. </w:t>
      </w:r>
      <w:r w:rsidR="00207687">
        <w:rPr>
          <w:rFonts w:cstheme="minorHAnsi"/>
        </w:rPr>
        <w:t>Since then, this Virus has been under microscope and various studies has been conducted on it</w:t>
      </w:r>
      <w:r w:rsidR="00207687">
        <w:rPr>
          <w:rFonts w:cstheme="minorHAnsi"/>
        </w:rPr>
        <w:t xml:space="preserve">. Various theories have been proposed about the Virus and lot of the details about the Virus still seem to be a mystery. </w:t>
      </w:r>
      <w:r w:rsidR="0090575F">
        <w:rPr>
          <w:rFonts w:cstheme="minorHAnsi"/>
        </w:rPr>
        <w:t>Thousands of deaths were reported in few months and most global organization confirmed Vaccine could be the only way the break this chain. In this report we will analyses the spread of the disease in the U.S based on the Urbanization, population the area and the confirmed cases and its effect on the COVID-19</w:t>
      </w:r>
      <w:r w:rsidR="002305B6">
        <w:rPr>
          <w:rFonts w:cstheme="minorHAnsi"/>
        </w:rPr>
        <w:t xml:space="preserve"> using various Data mining techniques.</w:t>
      </w:r>
    </w:p>
    <w:p w14:paraId="6BFCD358" w14:textId="20BCBB17" w:rsidR="00625E9D" w:rsidRDefault="00625E9D" w:rsidP="003E6BF4">
      <w:pPr>
        <w:spacing w:line="360" w:lineRule="auto"/>
        <w:jc w:val="both"/>
        <w:rPr>
          <w:rFonts w:cstheme="minorHAnsi"/>
          <w:b/>
          <w:bCs/>
        </w:rPr>
      </w:pPr>
      <w:r w:rsidRPr="00625E9D">
        <w:rPr>
          <w:rFonts w:cstheme="minorHAnsi"/>
          <w:b/>
          <w:bCs/>
        </w:rPr>
        <w:t>Hypothesis</w:t>
      </w:r>
    </w:p>
    <w:p w14:paraId="03621822" w14:textId="0A17ED66" w:rsidR="00625E9D" w:rsidRPr="00625E9D" w:rsidRDefault="00625E9D" w:rsidP="003E6BF4">
      <w:pPr>
        <w:spacing w:line="360" w:lineRule="auto"/>
        <w:jc w:val="both"/>
        <w:rPr>
          <w:rFonts w:cstheme="minorHAnsi"/>
        </w:rPr>
      </w:pPr>
      <w:r>
        <w:rPr>
          <w:rFonts w:cstheme="minorHAnsi"/>
        </w:rPr>
        <w:t xml:space="preserve">Urbanization and Population density influences the number of </w:t>
      </w:r>
      <w:r w:rsidR="00425264">
        <w:rPr>
          <w:rFonts w:cstheme="minorHAnsi"/>
        </w:rPr>
        <w:t>COVID-19</w:t>
      </w:r>
      <w:r>
        <w:rPr>
          <w:rFonts w:cstheme="minorHAnsi"/>
        </w:rPr>
        <w:t xml:space="preserve"> </w:t>
      </w:r>
      <w:r w:rsidR="00BE3978">
        <w:rPr>
          <w:rFonts w:cstheme="minorHAnsi"/>
        </w:rPr>
        <w:t xml:space="preserve">confirmed </w:t>
      </w:r>
      <w:r>
        <w:rPr>
          <w:rFonts w:cstheme="minorHAnsi"/>
        </w:rPr>
        <w:t>cases</w:t>
      </w:r>
      <w:r w:rsidR="00425264">
        <w:rPr>
          <w:rFonts w:cstheme="minorHAnsi"/>
        </w:rPr>
        <w:t xml:space="preserve"> in a region and thus impacts the Deathrate.</w:t>
      </w:r>
    </w:p>
    <w:p w14:paraId="6730A894" w14:textId="77777777" w:rsidR="00A74C58" w:rsidRDefault="00A74C58" w:rsidP="003E6BF4">
      <w:pPr>
        <w:spacing w:line="360" w:lineRule="auto"/>
        <w:jc w:val="both"/>
        <w:rPr>
          <w:rFonts w:cstheme="minorHAnsi"/>
          <w:b/>
          <w:bCs/>
        </w:rPr>
      </w:pPr>
    </w:p>
    <w:p w14:paraId="260D11AF" w14:textId="1DC9F109" w:rsidR="00921C1D" w:rsidRPr="002305B6" w:rsidRDefault="00921C1D" w:rsidP="003E6BF4">
      <w:pPr>
        <w:spacing w:line="360" w:lineRule="auto"/>
        <w:jc w:val="both"/>
        <w:rPr>
          <w:rFonts w:cstheme="minorHAnsi"/>
          <w:b/>
          <w:bCs/>
        </w:rPr>
      </w:pPr>
      <w:r w:rsidRPr="002305B6">
        <w:rPr>
          <w:rFonts w:cstheme="minorHAnsi"/>
          <w:b/>
          <w:bCs/>
        </w:rPr>
        <w:t>About the Dataset</w:t>
      </w:r>
    </w:p>
    <w:p w14:paraId="4A1063BB" w14:textId="6401B560" w:rsidR="004617C5" w:rsidRDefault="00921C1D" w:rsidP="003E6BF4">
      <w:pPr>
        <w:spacing w:line="360" w:lineRule="auto"/>
        <w:jc w:val="both"/>
        <w:rPr>
          <w:rFonts w:cstheme="minorHAnsi"/>
        </w:rPr>
      </w:pPr>
      <w:r>
        <w:rPr>
          <w:rFonts w:cstheme="minorHAnsi"/>
        </w:rPr>
        <w:lastRenderedPageBreak/>
        <w:t xml:space="preserve">The dataset was collected from Kaggle.com which is has </w:t>
      </w:r>
      <w:r w:rsidR="00CF212A">
        <w:rPr>
          <w:rFonts w:cstheme="minorHAnsi"/>
        </w:rPr>
        <w:t>up to</w:t>
      </w:r>
      <w:r>
        <w:rPr>
          <w:rFonts w:cstheme="minorHAnsi"/>
        </w:rPr>
        <w:t xml:space="preserve"> date information of the COVID-19 cases in the U.S. </w:t>
      </w:r>
      <w:r w:rsidR="00CF212A">
        <w:rPr>
          <w:rFonts w:cstheme="minorHAnsi"/>
        </w:rPr>
        <w:t xml:space="preserve">The Dataset contains many information’s such as State, County, FIPS-code etc., which we chose to ignore for this analysis. Our predictor variables are </w:t>
      </w:r>
      <w:r w:rsidR="00CF212A" w:rsidRPr="00425264">
        <w:rPr>
          <w:rFonts w:cstheme="minorHAnsi"/>
          <w:b/>
          <w:bCs/>
        </w:rPr>
        <w:t>Total Population, NCHS Urbanization</w:t>
      </w:r>
      <w:r w:rsidR="00CF212A">
        <w:rPr>
          <w:rFonts w:cstheme="minorHAnsi"/>
        </w:rPr>
        <w:t xml:space="preserve"> and </w:t>
      </w:r>
      <w:r w:rsidR="00CF212A" w:rsidRPr="00425264">
        <w:rPr>
          <w:rFonts w:cstheme="minorHAnsi"/>
          <w:b/>
          <w:bCs/>
        </w:rPr>
        <w:t>confirmed cases</w:t>
      </w:r>
      <w:r w:rsidR="00CF212A">
        <w:rPr>
          <w:rFonts w:cstheme="minorHAnsi"/>
        </w:rPr>
        <w:t xml:space="preserve">. </w:t>
      </w:r>
      <w:r w:rsidR="00CF212A" w:rsidRPr="00425264">
        <w:rPr>
          <w:rFonts w:cstheme="minorHAnsi"/>
          <w:b/>
          <w:bCs/>
        </w:rPr>
        <w:t>Deathrate</w:t>
      </w:r>
      <w:r w:rsidR="00CF212A">
        <w:rPr>
          <w:rFonts w:cstheme="minorHAnsi"/>
        </w:rPr>
        <w:t xml:space="preserve"> is the response variable.</w:t>
      </w:r>
      <w:r w:rsidR="00425264">
        <w:rPr>
          <w:rFonts w:cstheme="minorHAnsi"/>
        </w:rPr>
        <w:t xml:space="preserve"> Dataset after removing the empty rows have a total of 3196 rows. </w:t>
      </w:r>
    </w:p>
    <w:p w14:paraId="30980BCD" w14:textId="023E10B7" w:rsidR="00425264" w:rsidRDefault="00425264" w:rsidP="003E6BF4">
      <w:pPr>
        <w:spacing w:line="360" w:lineRule="auto"/>
        <w:jc w:val="both"/>
        <w:rPr>
          <w:rFonts w:cstheme="minorHAnsi"/>
          <w:b/>
          <w:bCs/>
        </w:rPr>
      </w:pPr>
      <w:r w:rsidRPr="00425264">
        <w:rPr>
          <w:rFonts w:cstheme="minorHAnsi"/>
          <w:b/>
          <w:bCs/>
        </w:rPr>
        <w:t>Tools Used</w:t>
      </w:r>
    </w:p>
    <w:p w14:paraId="0D7FF3A2" w14:textId="46D21404" w:rsidR="00425264" w:rsidRPr="00425264" w:rsidRDefault="00425264" w:rsidP="003E6BF4">
      <w:pPr>
        <w:spacing w:line="360" w:lineRule="auto"/>
        <w:jc w:val="both"/>
        <w:rPr>
          <w:rFonts w:cstheme="minorHAnsi"/>
        </w:rPr>
      </w:pPr>
      <w:r>
        <w:rPr>
          <w:rFonts w:cstheme="minorHAnsi"/>
        </w:rPr>
        <w:t xml:space="preserve">The Data collected is in csv format for which Microsoft Excel was used to filter few empty rows that was present in the dataset. R program was used for rest of the preprocessing and analysis. In R program we used few data mining and machine learning packages like Tidyverse, GGplot2, Caret, Rweka and C50.  </w:t>
      </w:r>
    </w:p>
    <w:p w14:paraId="05F2269A" w14:textId="27F83142" w:rsidR="00921C1D" w:rsidRPr="004617C5" w:rsidRDefault="003F6043" w:rsidP="003E6BF4">
      <w:pPr>
        <w:spacing w:line="360" w:lineRule="auto"/>
        <w:jc w:val="both"/>
        <w:rPr>
          <w:rFonts w:cstheme="minorHAnsi"/>
        </w:rPr>
      </w:pPr>
      <w:r w:rsidRPr="002305B6">
        <w:rPr>
          <w:rFonts w:cstheme="minorHAnsi"/>
          <w:b/>
          <w:bCs/>
        </w:rPr>
        <w:t>Data Preprocessing</w:t>
      </w:r>
    </w:p>
    <w:p w14:paraId="381DF231" w14:textId="5847EEC5" w:rsidR="003F6043" w:rsidRDefault="003F6043" w:rsidP="003E6BF4">
      <w:pPr>
        <w:spacing w:line="360" w:lineRule="auto"/>
        <w:jc w:val="both"/>
        <w:rPr>
          <w:rFonts w:cstheme="minorHAnsi"/>
        </w:rPr>
      </w:pPr>
      <w:r>
        <w:rPr>
          <w:rFonts w:cstheme="minorHAnsi"/>
        </w:rPr>
        <w:t>The Dataset had many empty values which we felt should be taken care or it can affect the outcome of the project.  We used median values of each column</w:t>
      </w:r>
      <w:r w:rsidR="002305B6">
        <w:rPr>
          <w:rFonts w:cstheme="minorHAnsi"/>
        </w:rPr>
        <w:t>s</w:t>
      </w:r>
      <w:r>
        <w:rPr>
          <w:rFonts w:cstheme="minorHAnsi"/>
        </w:rPr>
        <w:t xml:space="preserve"> </w:t>
      </w:r>
      <w:r w:rsidR="002305B6">
        <w:rPr>
          <w:rFonts w:cstheme="minorHAnsi"/>
        </w:rPr>
        <w:t>for as the value of empty cells for the same. Variable like NCHS Urbanization was transformed as factors. And some variables like Stat</w:t>
      </w:r>
      <w:r w:rsidR="003E6BF4">
        <w:rPr>
          <w:rFonts w:cstheme="minorHAnsi"/>
        </w:rPr>
        <w:t>e</w:t>
      </w:r>
      <w:r w:rsidR="002305B6">
        <w:rPr>
          <w:rFonts w:cstheme="minorHAnsi"/>
        </w:rPr>
        <w:t xml:space="preserve">, county etc., had to be ignored for this project. </w:t>
      </w:r>
      <w:r w:rsidR="0022328F">
        <w:rPr>
          <w:rFonts w:cstheme="minorHAnsi"/>
        </w:rPr>
        <w:t>Deathrate column was numeric which was transformed to three-layer class “Low”, “Medium” and “High”. We used K-nearest neighbor cluster</w:t>
      </w:r>
      <w:r w:rsidR="00A74C58">
        <w:rPr>
          <w:rFonts w:cstheme="minorHAnsi"/>
        </w:rPr>
        <w:t>ing</w:t>
      </w:r>
      <w:r w:rsidR="0022328F">
        <w:rPr>
          <w:rFonts w:cstheme="minorHAnsi"/>
        </w:rPr>
        <w:t xml:space="preserve"> technique to categorize deathrate value into three cluster. Based on centroid value of each three clusters we chose an approximate value of 70</w:t>
      </w:r>
      <w:r w:rsidR="00A74C58">
        <w:rPr>
          <w:rFonts w:cstheme="minorHAnsi"/>
        </w:rPr>
        <w:t xml:space="preserve">, </w:t>
      </w:r>
      <w:r w:rsidR="0022328F">
        <w:rPr>
          <w:rFonts w:cstheme="minorHAnsi"/>
        </w:rPr>
        <w:t>any value that falls below this value will be categorized as “Low”, all value that falls between 71 to 150 will be categorized as “Medium”, and all value above 150 will be considered as “High”.</w:t>
      </w:r>
    </w:p>
    <w:p w14:paraId="0EDCB94B" w14:textId="4F0CC218" w:rsidR="003E6BF4" w:rsidRDefault="003E6BF4" w:rsidP="003E6BF4">
      <w:pPr>
        <w:spacing w:line="360" w:lineRule="auto"/>
        <w:jc w:val="both"/>
        <w:rPr>
          <w:rFonts w:cstheme="minorHAnsi"/>
          <w:b/>
          <w:bCs/>
        </w:rPr>
      </w:pPr>
      <w:r w:rsidRPr="003E6BF4">
        <w:rPr>
          <w:rFonts w:cstheme="minorHAnsi"/>
          <w:b/>
          <w:bCs/>
        </w:rPr>
        <w:t>Methodology</w:t>
      </w:r>
    </w:p>
    <w:p w14:paraId="377F0463" w14:textId="6909AFC0" w:rsidR="003E6BF4" w:rsidRDefault="003E6BF4" w:rsidP="003E6BF4">
      <w:pPr>
        <w:spacing w:line="360" w:lineRule="auto"/>
        <w:jc w:val="both"/>
        <w:rPr>
          <w:rFonts w:cstheme="minorHAnsi"/>
          <w:b/>
          <w:bCs/>
        </w:rPr>
      </w:pPr>
      <w:r>
        <w:rPr>
          <w:rFonts w:cstheme="minorHAnsi"/>
          <w:b/>
          <w:bCs/>
        </w:rPr>
        <w:t>Rule Based Classifier</w:t>
      </w:r>
    </w:p>
    <w:p w14:paraId="33A836C9" w14:textId="7C12ED6D" w:rsidR="003E6BF4" w:rsidRDefault="0022328F" w:rsidP="003E6BF4">
      <w:pPr>
        <w:spacing w:line="360" w:lineRule="auto"/>
        <w:jc w:val="both"/>
        <w:rPr>
          <w:rFonts w:cstheme="minorHAnsi"/>
        </w:rPr>
      </w:pPr>
      <w:r>
        <w:rPr>
          <w:rFonts w:cstheme="minorHAnsi"/>
        </w:rPr>
        <w:t xml:space="preserve">Rule based classifier algorithm classifies record based on “if, then” rule. </w:t>
      </w:r>
      <w:r w:rsidR="001315BE">
        <w:rPr>
          <w:rFonts w:cstheme="minorHAnsi"/>
        </w:rPr>
        <w:t>The classifier has two pats, one is antecedent or condition and the rule consequent</w:t>
      </w:r>
      <w:sdt>
        <w:sdtPr>
          <w:rPr>
            <w:rFonts w:cstheme="minorHAnsi"/>
          </w:rPr>
          <w:id w:val="1539467752"/>
          <w:citation/>
        </w:sdtPr>
        <w:sdtContent>
          <w:r w:rsidR="001315BE">
            <w:rPr>
              <w:rFonts w:cstheme="minorHAnsi"/>
            </w:rPr>
            <w:fldChar w:fldCharType="begin"/>
          </w:r>
          <w:r w:rsidR="001315BE">
            <w:rPr>
              <w:rFonts w:cstheme="minorHAnsi"/>
            </w:rPr>
            <w:instrText xml:space="preserve"> CITATION TAN06 \l 1033 </w:instrText>
          </w:r>
          <w:r w:rsidR="001315BE">
            <w:rPr>
              <w:rFonts w:cstheme="minorHAnsi"/>
            </w:rPr>
            <w:fldChar w:fldCharType="separate"/>
          </w:r>
          <w:r w:rsidR="001315BE">
            <w:rPr>
              <w:rFonts w:cstheme="minorHAnsi"/>
              <w:noProof/>
            </w:rPr>
            <w:t xml:space="preserve"> </w:t>
          </w:r>
          <w:r w:rsidR="001315BE" w:rsidRPr="001315BE">
            <w:rPr>
              <w:rFonts w:cstheme="minorHAnsi"/>
              <w:noProof/>
            </w:rPr>
            <w:t>(TAN, STEINBACH, &amp; KUMAR, 2006)</w:t>
          </w:r>
          <w:r w:rsidR="001315BE">
            <w:rPr>
              <w:rFonts w:cstheme="minorHAnsi"/>
            </w:rPr>
            <w:fldChar w:fldCharType="end"/>
          </w:r>
        </w:sdtContent>
      </w:sdt>
      <w:r w:rsidR="001315BE">
        <w:rPr>
          <w:rFonts w:cstheme="minorHAnsi"/>
        </w:rPr>
        <w:t xml:space="preserve">. </w:t>
      </w:r>
      <w:r w:rsidR="00462EEA">
        <w:rPr>
          <w:rFonts w:cstheme="minorHAnsi"/>
        </w:rPr>
        <w:t xml:space="preserve">The IF part is the </w:t>
      </w:r>
      <w:r w:rsidR="00462EEA">
        <w:rPr>
          <w:rFonts w:cstheme="minorHAnsi"/>
        </w:rPr>
        <w:t>antecedent</w:t>
      </w:r>
      <w:r w:rsidR="00462EEA">
        <w:rPr>
          <w:rFonts w:cstheme="minorHAnsi"/>
        </w:rPr>
        <w:t>. Then part is the rule consequent.</w:t>
      </w:r>
      <w:r w:rsidR="004617C5">
        <w:rPr>
          <w:rFonts w:cstheme="minorHAnsi"/>
        </w:rPr>
        <w:t xml:space="preserve"> </w:t>
      </w:r>
    </w:p>
    <w:p w14:paraId="7D2B71CB" w14:textId="06B97B0D" w:rsidR="004617C5" w:rsidRDefault="004617C5" w:rsidP="003E6BF4">
      <w:pPr>
        <w:spacing w:line="360" w:lineRule="auto"/>
        <w:jc w:val="both"/>
        <w:rPr>
          <w:rFonts w:cstheme="minorHAnsi"/>
        </w:rPr>
      </w:pPr>
    </w:p>
    <w:p w14:paraId="25DD8AB9" w14:textId="2910BB33" w:rsidR="004617C5" w:rsidRDefault="004617C5" w:rsidP="003E6BF4">
      <w:pPr>
        <w:spacing w:line="360" w:lineRule="auto"/>
        <w:jc w:val="both"/>
        <w:rPr>
          <w:rFonts w:cstheme="minorHAnsi"/>
          <w:b/>
          <w:bCs/>
        </w:rPr>
      </w:pPr>
      <w:r w:rsidRPr="004617C5">
        <w:rPr>
          <w:rFonts w:cstheme="minorHAnsi"/>
          <w:b/>
          <w:bCs/>
        </w:rPr>
        <w:t>Decision Tree</w:t>
      </w:r>
    </w:p>
    <w:p w14:paraId="29C92FF9" w14:textId="72EC4DDB" w:rsidR="004617C5" w:rsidRDefault="00DD54A9" w:rsidP="003E6BF4">
      <w:pPr>
        <w:spacing w:line="360" w:lineRule="auto"/>
        <w:jc w:val="both"/>
        <w:rPr>
          <w:rFonts w:cstheme="minorHAnsi"/>
        </w:rPr>
      </w:pPr>
      <w:r>
        <w:rPr>
          <w:rFonts w:cstheme="minorHAnsi"/>
        </w:rPr>
        <w:t xml:space="preserve">This algorithm uses recursive binary partitioning technique starting from the root node by splitting based on purity measure of the class using Impurity calculation techniques like Gini Index, Entropy and Error </w:t>
      </w:r>
      <w:r>
        <w:rPr>
          <w:rFonts w:cstheme="minorHAnsi"/>
        </w:rPr>
        <w:lastRenderedPageBreak/>
        <w:t xml:space="preserve">classification. It further expands to branches called as Internal Node using same impurity measuring technique resulting to leaf Node which is the goal or prediction. </w:t>
      </w:r>
    </w:p>
    <w:p w14:paraId="6E73B21B" w14:textId="6784B735" w:rsidR="00DD54A9" w:rsidRDefault="00DD54A9" w:rsidP="003E6BF4">
      <w:pPr>
        <w:spacing w:line="360" w:lineRule="auto"/>
        <w:jc w:val="both"/>
        <w:rPr>
          <w:rFonts w:cstheme="minorHAnsi"/>
        </w:rPr>
      </w:pPr>
    </w:p>
    <w:p w14:paraId="557B8ECB" w14:textId="634E50EF" w:rsidR="00DD54A9" w:rsidRPr="00DD54A9" w:rsidRDefault="00DD54A9" w:rsidP="003E6BF4">
      <w:pPr>
        <w:spacing w:line="360" w:lineRule="auto"/>
        <w:jc w:val="both"/>
        <w:rPr>
          <w:rFonts w:cstheme="minorHAnsi"/>
          <w:b/>
          <w:bCs/>
        </w:rPr>
      </w:pPr>
      <w:r w:rsidRPr="00DD54A9">
        <w:rPr>
          <w:rFonts w:cstheme="minorHAnsi"/>
          <w:b/>
          <w:bCs/>
        </w:rPr>
        <w:t>Random Forest</w:t>
      </w:r>
    </w:p>
    <w:p w14:paraId="77F14937" w14:textId="52FB06FE" w:rsidR="003E6BF4" w:rsidRDefault="00DD54A9" w:rsidP="00586890">
      <w:pPr>
        <w:spacing w:line="360" w:lineRule="auto"/>
        <w:jc w:val="both"/>
        <w:rPr>
          <w:rFonts w:cstheme="minorHAnsi"/>
        </w:rPr>
      </w:pPr>
      <w:r>
        <w:rPr>
          <w:rFonts w:cstheme="minorHAnsi"/>
        </w:rPr>
        <w:t xml:space="preserve">Random forest is similar approach like decision </w:t>
      </w:r>
      <w:r w:rsidR="00586890">
        <w:rPr>
          <w:rFonts w:cstheme="minorHAnsi"/>
        </w:rPr>
        <w:t>tree,</w:t>
      </w:r>
      <w:r>
        <w:rPr>
          <w:rFonts w:cstheme="minorHAnsi"/>
        </w:rPr>
        <w:t xml:space="preserve"> but the difference is it </w:t>
      </w:r>
      <w:r w:rsidR="00586890">
        <w:rPr>
          <w:rFonts w:cstheme="minorHAnsi"/>
        </w:rPr>
        <w:t>generates</w:t>
      </w:r>
      <w:r>
        <w:rPr>
          <w:rFonts w:cstheme="minorHAnsi"/>
        </w:rPr>
        <w:t xml:space="preserve"> recursive random vectors of the training data and build decision tree for every </w:t>
      </w:r>
      <w:r w:rsidR="00586890">
        <w:rPr>
          <w:rFonts w:cstheme="minorHAnsi"/>
        </w:rPr>
        <w:t>vector</w:t>
      </w:r>
      <w:r>
        <w:rPr>
          <w:rFonts w:cstheme="minorHAnsi"/>
        </w:rPr>
        <w:t xml:space="preserve"> </w:t>
      </w:r>
      <w:r w:rsidR="00586890">
        <w:rPr>
          <w:rFonts w:cstheme="minorHAnsi"/>
        </w:rPr>
        <w:t xml:space="preserve">and combines all the decision tree to create the final model. It does have some disadvantage as it generates many data frame from the training dataset and process each of them it consumes lot of processing time and space. It is effective with large datasets since it uses random sampling technique. </w:t>
      </w:r>
    </w:p>
    <w:p w14:paraId="03482D2C" w14:textId="02F99DDF" w:rsidR="00BE3978" w:rsidRDefault="00BE3978" w:rsidP="00586890">
      <w:pPr>
        <w:spacing w:line="360" w:lineRule="auto"/>
        <w:jc w:val="both"/>
        <w:rPr>
          <w:rFonts w:cstheme="minorHAnsi"/>
        </w:rPr>
      </w:pPr>
    </w:p>
    <w:sdt>
      <w:sdtPr>
        <w:id w:val="1776288267"/>
        <w:docPartObj>
          <w:docPartGallery w:val="Bibliographies"/>
          <w:docPartUnique/>
        </w:docPartObj>
      </w:sdtPr>
      <w:sdtEndPr>
        <w:rPr>
          <w:rFonts w:asciiTheme="minorHAnsi" w:eastAsiaTheme="minorHAnsi" w:hAnsiTheme="minorHAnsi" w:cstheme="minorBidi"/>
          <w:color w:val="auto"/>
          <w:sz w:val="22"/>
          <w:szCs w:val="22"/>
        </w:rPr>
      </w:sdtEndPr>
      <w:sdtContent>
        <w:p w14:paraId="682146E8" w14:textId="2C5E33A7" w:rsidR="00BE3978" w:rsidRDefault="00BE3978">
          <w:pPr>
            <w:pStyle w:val="Heading1"/>
          </w:pPr>
          <w:r>
            <w:t>Bibliography</w:t>
          </w:r>
        </w:p>
        <w:sdt>
          <w:sdtPr>
            <w:id w:val="111145805"/>
            <w:bibliography/>
          </w:sdtPr>
          <w:sdtContent>
            <w:p w14:paraId="729D35F9" w14:textId="77777777" w:rsidR="00BE3978" w:rsidRDefault="00BE3978" w:rsidP="00BE3978">
              <w:pPr>
                <w:pStyle w:val="Bibliography"/>
                <w:ind w:left="720" w:hanging="720"/>
                <w:rPr>
                  <w:noProof/>
                  <w:sz w:val="24"/>
                  <w:szCs w:val="24"/>
                </w:rPr>
              </w:pPr>
              <w:r>
                <w:fldChar w:fldCharType="begin"/>
              </w:r>
              <w:r>
                <w:instrText xml:space="preserve"> BIBLIOGRAPHY </w:instrText>
              </w:r>
              <w:r>
                <w:fldChar w:fldCharType="separate"/>
              </w:r>
              <w:r>
                <w:rPr>
                  <w:noProof/>
                </w:rPr>
                <w:t xml:space="preserve">Kantis, C., Kiernan, S., &amp; Bardi, J. S. (2020, October 09). </w:t>
              </w:r>
              <w:r>
                <w:rPr>
                  <w:i/>
                  <w:iCs/>
                  <w:noProof/>
                </w:rPr>
                <w:t>UPDATED: Timeline of the Coronavirus</w:t>
              </w:r>
              <w:r>
                <w:rPr>
                  <w:noProof/>
                </w:rPr>
                <w:t>. Retrieved from Think global health: https://www.thinkglobalhealth.org/article/updated-timeline-coronavirus</w:t>
              </w:r>
            </w:p>
            <w:p w14:paraId="142C8A18" w14:textId="77777777" w:rsidR="00BE3978" w:rsidRDefault="00BE3978" w:rsidP="00BE3978">
              <w:pPr>
                <w:pStyle w:val="Bibliography"/>
                <w:ind w:left="720" w:hanging="720"/>
                <w:rPr>
                  <w:noProof/>
                </w:rPr>
              </w:pPr>
              <w:r>
                <w:rPr>
                  <w:noProof/>
                </w:rPr>
                <w:t xml:space="preserve">Schumaker, E. (2020, October 22). </w:t>
              </w:r>
              <w:r>
                <w:rPr>
                  <w:i/>
                  <w:iCs/>
                  <w:noProof/>
                </w:rPr>
                <w:t>Timeline: How coronavirus got started</w:t>
              </w:r>
              <w:r>
                <w:rPr>
                  <w:noProof/>
                </w:rPr>
                <w:t>. Retrieved from ABC news: https://abcnews.go.com/Health/timeline-coronavirus-started/story?id=69435165</w:t>
              </w:r>
            </w:p>
            <w:p w14:paraId="0BBA7F48" w14:textId="77777777" w:rsidR="00BE3978" w:rsidRDefault="00BE3978" w:rsidP="00BE3978">
              <w:pPr>
                <w:pStyle w:val="Bibliography"/>
                <w:ind w:left="720" w:hanging="720"/>
                <w:rPr>
                  <w:noProof/>
                </w:rPr>
              </w:pPr>
              <w:r>
                <w:rPr>
                  <w:noProof/>
                </w:rPr>
                <w:t xml:space="preserve">TAN, P.-N., STEINBACH, M., &amp; KUMAR, V. (2006). </w:t>
              </w:r>
              <w:r>
                <w:rPr>
                  <w:i/>
                  <w:iCs/>
                  <w:noProof/>
                </w:rPr>
                <w:t>Introduction to Data Mining.</w:t>
              </w:r>
              <w:r>
                <w:rPr>
                  <w:noProof/>
                </w:rPr>
                <w:t xml:space="preserve"> Boston: Pearson Education, Inc.</w:t>
              </w:r>
            </w:p>
            <w:p w14:paraId="5FAA2BD0" w14:textId="5215E0CF" w:rsidR="00BE3978" w:rsidRDefault="00BE3978" w:rsidP="00BE3978">
              <w:r>
                <w:rPr>
                  <w:b/>
                  <w:bCs/>
                  <w:noProof/>
                </w:rPr>
                <w:fldChar w:fldCharType="end"/>
              </w:r>
            </w:p>
          </w:sdtContent>
        </w:sdt>
      </w:sdtContent>
    </w:sdt>
    <w:p w14:paraId="3D2A1FEC" w14:textId="77777777" w:rsidR="00BE3978" w:rsidRDefault="00BE3978" w:rsidP="00586890">
      <w:pPr>
        <w:spacing w:line="360" w:lineRule="auto"/>
        <w:jc w:val="both"/>
        <w:rPr>
          <w:rFonts w:cstheme="minorHAnsi"/>
        </w:rPr>
      </w:pPr>
    </w:p>
    <w:p w14:paraId="764BBC73" w14:textId="52898369" w:rsidR="00971B90" w:rsidRDefault="00971B90" w:rsidP="00586890">
      <w:pPr>
        <w:spacing w:line="360" w:lineRule="auto"/>
        <w:jc w:val="both"/>
        <w:rPr>
          <w:rFonts w:cstheme="minorHAnsi"/>
        </w:rPr>
      </w:pPr>
    </w:p>
    <w:p w14:paraId="008321E6" w14:textId="41B8245C" w:rsidR="00971B90" w:rsidRDefault="00971B90" w:rsidP="00586890">
      <w:pPr>
        <w:spacing w:line="360" w:lineRule="auto"/>
        <w:jc w:val="both"/>
        <w:rPr>
          <w:rFonts w:cstheme="minorHAnsi"/>
        </w:rPr>
      </w:pPr>
    </w:p>
    <w:p w14:paraId="5057B2EA" w14:textId="2B246820" w:rsidR="00971B90" w:rsidRPr="00152BE1" w:rsidRDefault="00971B90" w:rsidP="00586890">
      <w:pPr>
        <w:spacing w:line="360" w:lineRule="auto"/>
        <w:jc w:val="both"/>
        <w:rPr>
          <w:rFonts w:cstheme="minorHAnsi"/>
          <w:b/>
          <w:bCs/>
        </w:rPr>
      </w:pPr>
      <w:r w:rsidRPr="00152BE1">
        <w:rPr>
          <w:rFonts w:cstheme="minorHAnsi"/>
          <w:b/>
          <w:bCs/>
        </w:rPr>
        <w:t>Dataset Head</w:t>
      </w:r>
    </w:p>
    <w:p w14:paraId="62BCFDA4" w14:textId="0104821D" w:rsidR="00971B90" w:rsidRDefault="00971B90" w:rsidP="00586890">
      <w:pPr>
        <w:spacing w:line="360" w:lineRule="auto"/>
        <w:jc w:val="both"/>
        <w:rPr>
          <w:rFonts w:cstheme="minorHAnsi"/>
        </w:rPr>
      </w:pPr>
      <w:r>
        <w:rPr>
          <w:rFonts w:cstheme="minorHAnsi"/>
          <w:noProof/>
        </w:rPr>
        <w:lastRenderedPageBreak/>
        <w:drawing>
          <wp:inline distT="0" distB="0" distL="0" distR="0" wp14:anchorId="3156A819" wp14:editId="4F8A4002">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20872BD7" w14:textId="788D191E" w:rsidR="00971B90" w:rsidRDefault="00971B90" w:rsidP="00586890">
      <w:pPr>
        <w:spacing w:line="360" w:lineRule="auto"/>
        <w:jc w:val="both"/>
        <w:rPr>
          <w:rFonts w:cstheme="minorHAnsi"/>
        </w:rPr>
      </w:pPr>
      <w:r>
        <w:rPr>
          <w:rFonts w:cstheme="minorHAnsi"/>
          <w:noProof/>
        </w:rPr>
        <w:drawing>
          <wp:inline distT="0" distB="0" distL="0" distR="0" wp14:anchorId="117BDDEA" wp14:editId="3E07EF6D">
            <wp:extent cx="3634740" cy="255225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4716" cy="2587344"/>
                    </a:xfrm>
                    <a:prstGeom prst="rect">
                      <a:avLst/>
                    </a:prstGeom>
                    <a:noFill/>
                    <a:ln>
                      <a:noFill/>
                    </a:ln>
                  </pic:spPr>
                </pic:pic>
              </a:graphicData>
            </a:graphic>
          </wp:inline>
        </w:drawing>
      </w:r>
    </w:p>
    <w:p w14:paraId="580996F2" w14:textId="20B31699" w:rsidR="00971B90" w:rsidRDefault="00971B90" w:rsidP="00586890">
      <w:pPr>
        <w:spacing w:line="360" w:lineRule="auto"/>
        <w:jc w:val="both"/>
        <w:rPr>
          <w:rFonts w:cstheme="minorHAnsi"/>
        </w:rPr>
      </w:pPr>
      <w:r>
        <w:rPr>
          <w:rFonts w:cstheme="minorHAnsi"/>
          <w:noProof/>
        </w:rPr>
        <w:drawing>
          <wp:inline distT="0" distB="0" distL="0" distR="0" wp14:anchorId="4590AE8F" wp14:editId="08DCFBC3">
            <wp:extent cx="3663782" cy="256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9970" cy="2579286"/>
                    </a:xfrm>
                    <a:prstGeom prst="rect">
                      <a:avLst/>
                    </a:prstGeom>
                    <a:noFill/>
                    <a:ln>
                      <a:noFill/>
                    </a:ln>
                  </pic:spPr>
                </pic:pic>
              </a:graphicData>
            </a:graphic>
          </wp:inline>
        </w:drawing>
      </w:r>
    </w:p>
    <w:p w14:paraId="1176AC40" w14:textId="4BF006F9" w:rsidR="00625E9D" w:rsidRDefault="00625E9D" w:rsidP="00586890">
      <w:pPr>
        <w:spacing w:line="360" w:lineRule="auto"/>
        <w:jc w:val="both"/>
        <w:rPr>
          <w:rFonts w:cstheme="minorHAnsi"/>
        </w:rPr>
      </w:pPr>
      <w:r>
        <w:rPr>
          <w:rFonts w:cstheme="minorHAnsi"/>
          <w:noProof/>
        </w:rPr>
        <w:lastRenderedPageBreak/>
        <w:drawing>
          <wp:inline distT="0" distB="0" distL="0" distR="0" wp14:anchorId="5F57E164" wp14:editId="548D4DD7">
            <wp:extent cx="3758732" cy="2644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337" cy="2648787"/>
                    </a:xfrm>
                    <a:prstGeom prst="rect">
                      <a:avLst/>
                    </a:prstGeom>
                    <a:noFill/>
                    <a:ln>
                      <a:noFill/>
                    </a:ln>
                  </pic:spPr>
                </pic:pic>
              </a:graphicData>
            </a:graphic>
          </wp:inline>
        </w:drawing>
      </w:r>
    </w:p>
    <w:p w14:paraId="52485E70" w14:textId="3C197925" w:rsidR="00625E9D" w:rsidRDefault="00625E9D" w:rsidP="00586890">
      <w:pPr>
        <w:spacing w:line="360" w:lineRule="auto"/>
        <w:jc w:val="both"/>
        <w:rPr>
          <w:rFonts w:cstheme="minorHAnsi"/>
        </w:rPr>
      </w:pPr>
      <w:r>
        <w:rPr>
          <w:rFonts w:cstheme="minorHAnsi"/>
          <w:noProof/>
        </w:rPr>
        <w:drawing>
          <wp:inline distT="0" distB="0" distL="0" distR="0" wp14:anchorId="44122CE5" wp14:editId="2EC21AB8">
            <wp:extent cx="3695700" cy="2576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2537" cy="2594785"/>
                    </a:xfrm>
                    <a:prstGeom prst="rect">
                      <a:avLst/>
                    </a:prstGeom>
                    <a:noFill/>
                    <a:ln>
                      <a:noFill/>
                    </a:ln>
                  </pic:spPr>
                </pic:pic>
              </a:graphicData>
            </a:graphic>
          </wp:inline>
        </w:drawing>
      </w:r>
    </w:p>
    <w:p w14:paraId="5A743DC5" w14:textId="77777777" w:rsidR="00625E9D" w:rsidRDefault="00625E9D" w:rsidP="00586890">
      <w:pPr>
        <w:spacing w:line="360" w:lineRule="auto"/>
        <w:jc w:val="both"/>
        <w:rPr>
          <w:rFonts w:cstheme="minorHAnsi"/>
        </w:rPr>
      </w:pPr>
    </w:p>
    <w:p w14:paraId="61A7BA8E" w14:textId="43A1AFBE" w:rsidR="00625E9D" w:rsidRDefault="00625E9D" w:rsidP="00586890">
      <w:pPr>
        <w:spacing w:line="360" w:lineRule="auto"/>
        <w:jc w:val="both"/>
        <w:rPr>
          <w:rFonts w:cstheme="minorHAnsi"/>
        </w:rPr>
      </w:pPr>
      <w:r>
        <w:rPr>
          <w:rFonts w:cstheme="minorHAnsi"/>
          <w:noProof/>
        </w:rPr>
        <w:lastRenderedPageBreak/>
        <w:drawing>
          <wp:inline distT="0" distB="0" distL="0" distR="0" wp14:anchorId="29BA7481" wp14:editId="5994CA15">
            <wp:extent cx="4152929"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663" cy="2816135"/>
                    </a:xfrm>
                    <a:prstGeom prst="rect">
                      <a:avLst/>
                    </a:prstGeom>
                    <a:noFill/>
                    <a:ln>
                      <a:noFill/>
                    </a:ln>
                  </pic:spPr>
                </pic:pic>
              </a:graphicData>
            </a:graphic>
          </wp:inline>
        </w:drawing>
      </w:r>
    </w:p>
    <w:p w14:paraId="2CDFF111" w14:textId="577C6C2D" w:rsidR="009176B9" w:rsidRDefault="009176B9" w:rsidP="00586890">
      <w:pPr>
        <w:spacing w:line="360" w:lineRule="auto"/>
        <w:jc w:val="both"/>
        <w:rPr>
          <w:rFonts w:cstheme="minorHAnsi"/>
        </w:rPr>
      </w:pPr>
      <w:r>
        <w:rPr>
          <w:rFonts w:cstheme="minorHAnsi"/>
          <w:noProof/>
        </w:rPr>
        <w:drawing>
          <wp:inline distT="0" distB="0" distL="0" distR="0" wp14:anchorId="5B4ED0E3" wp14:editId="79B08CCC">
            <wp:extent cx="4465320" cy="3802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802380"/>
                    </a:xfrm>
                    <a:prstGeom prst="rect">
                      <a:avLst/>
                    </a:prstGeom>
                    <a:noFill/>
                    <a:ln>
                      <a:noFill/>
                    </a:ln>
                  </pic:spPr>
                </pic:pic>
              </a:graphicData>
            </a:graphic>
          </wp:inline>
        </w:drawing>
      </w:r>
    </w:p>
    <w:p w14:paraId="627B8377" w14:textId="2213FBA6" w:rsidR="00625E9D" w:rsidRDefault="00625E9D" w:rsidP="00586890">
      <w:pPr>
        <w:spacing w:line="360" w:lineRule="auto"/>
        <w:jc w:val="both"/>
        <w:rPr>
          <w:rFonts w:cstheme="minorHAnsi"/>
        </w:rPr>
      </w:pPr>
      <w:r>
        <w:rPr>
          <w:rFonts w:cstheme="minorHAnsi"/>
          <w:noProof/>
        </w:rPr>
        <w:lastRenderedPageBreak/>
        <w:drawing>
          <wp:inline distT="0" distB="0" distL="0" distR="0" wp14:anchorId="011C309B" wp14:editId="3991A099">
            <wp:extent cx="4160520" cy="330987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864" cy="3330039"/>
                    </a:xfrm>
                    <a:prstGeom prst="rect">
                      <a:avLst/>
                    </a:prstGeom>
                    <a:noFill/>
                    <a:ln>
                      <a:noFill/>
                    </a:ln>
                  </pic:spPr>
                </pic:pic>
              </a:graphicData>
            </a:graphic>
          </wp:inline>
        </w:drawing>
      </w:r>
    </w:p>
    <w:p w14:paraId="73A9C780" w14:textId="766BC20B" w:rsidR="00152BE1" w:rsidRDefault="00152BE1" w:rsidP="00586890">
      <w:pPr>
        <w:spacing w:line="360" w:lineRule="auto"/>
        <w:jc w:val="both"/>
        <w:rPr>
          <w:rFonts w:cstheme="minorHAnsi"/>
        </w:rPr>
      </w:pPr>
      <w:r>
        <w:rPr>
          <w:rFonts w:cstheme="minorHAnsi"/>
          <w:noProof/>
        </w:rPr>
        <w:drawing>
          <wp:inline distT="0" distB="0" distL="0" distR="0" wp14:anchorId="596B03A2" wp14:editId="7BD6B1B1">
            <wp:extent cx="3929701" cy="3459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209" cy="3462568"/>
                    </a:xfrm>
                    <a:prstGeom prst="rect">
                      <a:avLst/>
                    </a:prstGeom>
                    <a:noFill/>
                    <a:ln>
                      <a:noFill/>
                    </a:ln>
                  </pic:spPr>
                </pic:pic>
              </a:graphicData>
            </a:graphic>
          </wp:inline>
        </w:drawing>
      </w:r>
    </w:p>
    <w:p w14:paraId="1F000BD2" w14:textId="61E3E3E8" w:rsidR="00152BE1" w:rsidRDefault="00152BE1" w:rsidP="00586890">
      <w:pPr>
        <w:spacing w:line="360" w:lineRule="auto"/>
        <w:jc w:val="both"/>
        <w:rPr>
          <w:rFonts w:cstheme="minorHAnsi"/>
        </w:rPr>
      </w:pPr>
      <w:r>
        <w:rPr>
          <w:rFonts w:cstheme="minorHAnsi"/>
          <w:noProof/>
        </w:rPr>
        <w:lastRenderedPageBreak/>
        <w:drawing>
          <wp:inline distT="0" distB="0" distL="0" distR="0" wp14:anchorId="707B673F" wp14:editId="2D990051">
            <wp:extent cx="5943600" cy="2506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6980"/>
                    </a:xfrm>
                    <a:prstGeom prst="rect">
                      <a:avLst/>
                    </a:prstGeom>
                    <a:noFill/>
                    <a:ln>
                      <a:noFill/>
                    </a:ln>
                  </pic:spPr>
                </pic:pic>
              </a:graphicData>
            </a:graphic>
          </wp:inline>
        </w:drawing>
      </w:r>
    </w:p>
    <w:p w14:paraId="7EAB241A" w14:textId="0694FE12" w:rsidR="009176B9" w:rsidRDefault="009176B9" w:rsidP="00586890">
      <w:pPr>
        <w:spacing w:line="360" w:lineRule="auto"/>
        <w:jc w:val="both"/>
        <w:rPr>
          <w:rFonts w:cstheme="minorHAnsi"/>
        </w:rPr>
      </w:pPr>
    </w:p>
    <w:p w14:paraId="1CE3BF80" w14:textId="2453F318" w:rsidR="009176B9" w:rsidRDefault="009176B9" w:rsidP="00586890">
      <w:pPr>
        <w:spacing w:line="360" w:lineRule="auto"/>
        <w:jc w:val="both"/>
        <w:rPr>
          <w:rFonts w:cstheme="minorHAnsi"/>
        </w:rPr>
      </w:pPr>
    </w:p>
    <w:p w14:paraId="2A1FDC89" w14:textId="77777777" w:rsidR="00971B90" w:rsidRPr="00F65D6A" w:rsidRDefault="00971B90" w:rsidP="00586890">
      <w:pPr>
        <w:spacing w:line="360" w:lineRule="auto"/>
        <w:jc w:val="both"/>
        <w:rPr>
          <w:rFonts w:cstheme="minorHAnsi"/>
        </w:rPr>
      </w:pPr>
    </w:p>
    <w:sectPr w:rsidR="00971B90" w:rsidRPr="00F6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6A"/>
    <w:rsid w:val="001315BE"/>
    <w:rsid w:val="00152BE1"/>
    <w:rsid w:val="00207687"/>
    <w:rsid w:val="0022328F"/>
    <w:rsid w:val="002305B6"/>
    <w:rsid w:val="00234C1B"/>
    <w:rsid w:val="003A499D"/>
    <w:rsid w:val="003E6BF4"/>
    <w:rsid w:val="003F4E6E"/>
    <w:rsid w:val="003F6043"/>
    <w:rsid w:val="00425264"/>
    <w:rsid w:val="004617C5"/>
    <w:rsid w:val="00462EEA"/>
    <w:rsid w:val="00586890"/>
    <w:rsid w:val="005A7670"/>
    <w:rsid w:val="00625E9D"/>
    <w:rsid w:val="006F5D3D"/>
    <w:rsid w:val="0090575F"/>
    <w:rsid w:val="00915EFB"/>
    <w:rsid w:val="009176B9"/>
    <w:rsid w:val="00921C1D"/>
    <w:rsid w:val="00971B90"/>
    <w:rsid w:val="00A74C58"/>
    <w:rsid w:val="00BE3978"/>
    <w:rsid w:val="00CF212A"/>
    <w:rsid w:val="00DD54A9"/>
    <w:rsid w:val="00E57C6D"/>
    <w:rsid w:val="00F62C0A"/>
    <w:rsid w:val="00F6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697E"/>
  <w15:chartTrackingRefBased/>
  <w15:docId w15:val="{0DB7BECD-63BC-472D-9434-57AC819D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97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E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76954">
      <w:bodyDiv w:val="1"/>
      <w:marLeft w:val="0"/>
      <w:marRight w:val="0"/>
      <w:marTop w:val="0"/>
      <w:marBottom w:val="0"/>
      <w:divBdr>
        <w:top w:val="none" w:sz="0" w:space="0" w:color="auto"/>
        <w:left w:val="none" w:sz="0" w:space="0" w:color="auto"/>
        <w:bottom w:val="none" w:sz="0" w:space="0" w:color="auto"/>
        <w:right w:val="none" w:sz="0" w:space="0" w:color="auto"/>
      </w:divBdr>
    </w:div>
    <w:div w:id="509565381">
      <w:bodyDiv w:val="1"/>
      <w:marLeft w:val="0"/>
      <w:marRight w:val="0"/>
      <w:marTop w:val="0"/>
      <w:marBottom w:val="0"/>
      <w:divBdr>
        <w:top w:val="none" w:sz="0" w:space="0" w:color="auto"/>
        <w:left w:val="none" w:sz="0" w:space="0" w:color="auto"/>
        <w:bottom w:val="none" w:sz="0" w:space="0" w:color="auto"/>
        <w:right w:val="none" w:sz="0" w:space="0" w:color="auto"/>
      </w:divBdr>
    </w:div>
    <w:div w:id="582567920">
      <w:bodyDiv w:val="1"/>
      <w:marLeft w:val="0"/>
      <w:marRight w:val="0"/>
      <w:marTop w:val="0"/>
      <w:marBottom w:val="0"/>
      <w:divBdr>
        <w:top w:val="none" w:sz="0" w:space="0" w:color="auto"/>
        <w:left w:val="none" w:sz="0" w:space="0" w:color="auto"/>
        <w:bottom w:val="none" w:sz="0" w:space="0" w:color="auto"/>
        <w:right w:val="none" w:sz="0" w:space="0" w:color="auto"/>
      </w:divBdr>
    </w:div>
    <w:div w:id="1044447616">
      <w:bodyDiv w:val="1"/>
      <w:marLeft w:val="0"/>
      <w:marRight w:val="0"/>
      <w:marTop w:val="0"/>
      <w:marBottom w:val="0"/>
      <w:divBdr>
        <w:top w:val="none" w:sz="0" w:space="0" w:color="auto"/>
        <w:left w:val="none" w:sz="0" w:space="0" w:color="auto"/>
        <w:bottom w:val="none" w:sz="0" w:space="0" w:color="auto"/>
        <w:right w:val="none" w:sz="0" w:space="0" w:color="auto"/>
      </w:divBdr>
    </w:div>
    <w:div w:id="11643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Kan20</b:Tag>
    <b:SourceType>InternetSite</b:SourceType>
    <b:Guid>{F0CA8D5F-DFCD-468F-9854-174077EA601B}</b:Guid>
    <b:Title>UPDATED: Timeline of the Coronavirus</b:Title>
    <b:Year>2020</b:Year>
    <b:InternetSiteTitle>Think global health</b:InternetSiteTitle>
    <b:Month>October</b:Month>
    <b:Day>09</b:Day>
    <b:URL>https://www.thinkglobalhealth.org/article/updated-timeline-coronavirus</b:URL>
    <b:Author>
      <b:Author>
        <b:NameList>
          <b:Person>
            <b:Last>Kantis</b:Last>
            <b:First>Caroline </b:First>
          </b:Person>
          <b:Person>
            <b:Last>Kiernan</b:Last>
            <b:First>Samantha </b:First>
          </b:Person>
          <b:Person>
            <b:Last>Bardi</b:Last>
            <b:Middle>Socrates </b:Middle>
            <b:First>Jason </b:First>
          </b:Person>
        </b:NameList>
      </b:Author>
    </b:Author>
    <b:RefOrder>1</b:RefOrder>
  </b:Source>
  <b:Source>
    <b:Tag>Sch20</b:Tag>
    <b:SourceType>InternetSite</b:SourceType>
    <b:Guid>{9171EA18-0831-4A9C-B22D-7EBF8BED7A0E}</b:Guid>
    <b:Title>Timeline: How coronavirus got started</b:Title>
    <b:InternetSiteTitle>ABC news</b:InternetSiteTitle>
    <b:Year>2020</b:Year>
    <b:Month>October</b:Month>
    <b:Day>22</b:Day>
    <b:URL>https://abcnews.go.com/Health/timeline-coronavirus-started/story?id=69435165</b:URL>
    <b:Author>
      <b:Author>
        <b:NameList>
          <b:Person>
            <b:Last>Schumaker</b:Last>
            <b:First>Erin</b:First>
          </b:Person>
        </b:NameList>
      </b:Author>
    </b:Author>
    <b:RefOrder>2</b:RefOrder>
  </b:Source>
  <b:Source>
    <b:Tag>TAN06</b:Tag>
    <b:SourceType>Book</b:SourceType>
    <b:Guid>{132DB5CC-4EE8-40EA-A817-3EE107B6D7A0}</b:Guid>
    <b:Title>Introduction to Data Mining</b:Title>
    <b:Year>2006</b:Year>
    <b:City>Boston</b:City>
    <b:Publisher>Pearson Education, Inc.</b:Publisher>
    <b:Author>
      <b:Author>
        <b:NameList>
          <b:Person>
            <b:Last>TAN</b:Last>
            <b:First>PANG-NING</b:First>
          </b:Person>
          <b:Person>
            <b:Last>STEINBACH</b:Last>
            <b:First>MICHAEL</b:First>
          </b:Person>
          <b:Person>
            <b:Last>KUMAR</b:Last>
            <b:First>VIPIN</b:First>
          </b:Person>
        </b:NameList>
      </b:Author>
    </b:Author>
    <b:RefOrder>3</b:RefOrder>
  </b:Source>
</b:Sources>
</file>

<file path=customXml/itemProps1.xml><?xml version="1.0" encoding="utf-8"?>
<ds:datastoreItem xmlns:ds="http://schemas.openxmlformats.org/officeDocument/2006/customXml" ds:itemID="{D2AEEF3C-04D5-49E7-9B81-A318BC037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9</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Charles</dc:creator>
  <cp:keywords/>
  <dc:description/>
  <cp:lastModifiedBy>Joseph Charles</cp:lastModifiedBy>
  <cp:revision>13</cp:revision>
  <dcterms:created xsi:type="dcterms:W3CDTF">2020-12-18T01:13:00Z</dcterms:created>
  <dcterms:modified xsi:type="dcterms:W3CDTF">2020-12-18T09:38:00Z</dcterms:modified>
</cp:coreProperties>
</file>