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Game Instructions: Tendentious Strife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To Run t</w:t>
      </w:r>
      <w:bookmarkStart w:id="0" w:name="_GoBack"/>
      <w:bookmarkEnd w:id="0"/>
      <w:r>
        <w:rPr>
          <w:rFonts w:ascii="Century Gothic" w:hAnsi="Century Gothic"/>
          <w:b/>
          <w:sz w:val="24"/>
          <w:szCs w:val="24"/>
        </w:rPr>
        <w:t>he Game:</w:t>
      </w:r>
    </w:p>
    <w:p>
      <w:pPr>
        <w:pStyle w:val="Normal"/>
        <w:ind w:hanging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Run the Main_Menu.java class and the GUI will start up to begin playing the game.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Normal"/>
        <w:ind w:hanging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Game Objective:</w:t>
      </w:r>
      <w:r>
        <w:rPr>
          <w:rFonts w:ascii="Century Gothic" w:hAnsi="Century Gothic"/>
          <w:sz w:val="24"/>
          <w:szCs w:val="24"/>
        </w:rPr>
        <w:t xml:space="preserve"> Be the first to score 100 points.</w:t>
      </w:r>
    </w:p>
    <w:p>
      <w:pPr>
        <w:pStyle w:val="Normal"/>
        <w:ind w:hanging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of Players: 3 to 6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each turn: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Roll one 10 sided Score Die to add points to your running score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Roll one Condition Die to perform an action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Follow the action according to the condition dice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Each round is completed after everyone has completed their turn. In order to win, a player must have reached (and stayed at) 100 points at the end of the round.</w:t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Conditions: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Split – Take all points between you and another player of your choosing and split them 50/50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Steal – Steal the number of points you rolled from another player of your choice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– Multiply the number of you points rolled by 1.5 and add that to your score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Lose Points- Subtract the number of points you rolled from you score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Tax – Take 10% of everyone’s points and add them to your own score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476a"/>
    <w:pPr>
      <w:widowControl/>
      <w:suppressAutoHyphens w:val="true"/>
      <w:bidi w:val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76a"/>
    <w:pPr>
      <w:pBdr>
        <w:bottom w:val="single" w:sz="12" w:space="1" w:color="0B5294"/>
      </w:pBdr>
      <w:spacing w:before="600" w:after="80"/>
      <w:ind w:hanging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6a"/>
    <w:pPr>
      <w:pBdr>
        <w:bottom w:val="single" w:sz="8" w:space="1" w:color="0F6FC6"/>
      </w:pBdr>
      <w:spacing w:before="200" w:after="80"/>
      <w:ind w:hanging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6a"/>
    <w:pPr>
      <w:pBdr>
        <w:bottom w:val="single" w:sz="4" w:space="1" w:color="59A9F2"/>
      </w:pBdr>
      <w:spacing w:before="200" w:after="80"/>
      <w:ind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76a"/>
    <w:pPr>
      <w:pBdr>
        <w:bottom w:val="single" w:sz="4" w:space="2" w:color="90C5F6"/>
      </w:pBdr>
      <w:spacing w:before="200" w:after="80"/>
      <w:ind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76a"/>
    <w:pPr>
      <w:spacing w:before="200" w:after="80"/>
      <w:ind w:hanging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6a"/>
    <w:pPr>
      <w:spacing w:before="280" w:after="100"/>
      <w:ind w:hanging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6a"/>
    <w:pPr>
      <w:spacing w:before="320" w:after="100"/>
      <w:ind w:hanging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6a"/>
    <w:pPr>
      <w:spacing w:before="320" w:after="100"/>
      <w:ind w:hanging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6a"/>
    <w:pPr>
      <w:spacing w:before="320" w:after="100"/>
      <w:ind w:hanging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0BD0D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6476a"/>
    <w:rPr>
      <w:rFonts w:ascii="Calibri Light" w:hAnsi="Calibri Light" w:eastAsia="" w:cs="" w:asciiTheme="majorHAnsi" w:cstheme="majorBidi" w:eastAsiaTheme="majorEastAsia" w:hAnsiTheme="majorHAnsi"/>
      <w:b/>
      <w:bCs/>
      <w:color w:val="0B5294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6476a"/>
    <w:rPr>
      <w:rFonts w:ascii="Calibri Light" w:hAnsi="Calibri Light" w:eastAsia="" w:cs="" w:asciiTheme="majorHAnsi" w:cstheme="majorBidi" w:eastAsiaTheme="majorEastAsia" w:hAnsiTheme="majorHAnsi"/>
      <w:color w:val="0B5294" w:themeColor="accent1" w:themeShade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6476a"/>
    <w:rPr>
      <w:rFonts w:ascii="Calibri Light" w:hAnsi="Calibri Light" w:eastAsia="" w:cs="" w:asciiTheme="majorHAnsi" w:cstheme="majorBidi" w:eastAsiaTheme="majorEastAsia" w:hAnsiTheme="majorHAnsi"/>
      <w:color w:val="0F6FC6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0F6FC6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6476a"/>
    <w:rPr>
      <w:rFonts w:ascii="Calibri Light" w:hAnsi="Calibri Light" w:eastAsia="" w:cs="" w:asciiTheme="majorHAnsi" w:cstheme="majorBidi" w:eastAsiaTheme="majorEastAsia" w:hAnsiTheme="majorHAnsi"/>
      <w:color w:val="0F6FC6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0F6FC6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6476a"/>
    <w:rPr>
      <w:rFonts w:ascii="Calibri Light" w:hAnsi="Calibri Light" w:eastAsia="" w:cs="" w:asciiTheme="majorHAnsi" w:cstheme="majorBidi" w:eastAsiaTheme="majorEastAsia" w:hAnsiTheme="majorHAnsi"/>
      <w:b/>
      <w:bCs/>
      <w:color w:val="0BD0D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6476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BD0D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0BD0D9" w:themeColor="accent3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073662" w:themeColor="accent1" w:themeShade="7f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6476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6476a"/>
    <w:rPr>
      <w:b/>
      <w:bCs/>
      <w:spacing w:val="0"/>
    </w:rPr>
  </w:style>
  <w:style w:type="character" w:styleId="Emphasis">
    <w:name w:val="Emphasis"/>
    <w:uiPriority w:val="20"/>
    <w:qFormat/>
    <w:rsid w:val="0006476a"/>
    <w:rPr>
      <w:b/>
      <w:bCs/>
      <w:i/>
      <w:iCs/>
      <w:color w:val="5A5A5A" w:themeColor="text1" w:themeTint="a5"/>
    </w:rPr>
  </w:style>
  <w:style w:type="character" w:styleId="QuoteChar" w:customStyle="1">
    <w:name w:val="Quote Char"/>
    <w:basedOn w:val="DefaultParagraphFont"/>
    <w:link w:val="Quote"/>
    <w:uiPriority w:val="29"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6476a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0F6FC6" w:val="clear"/>
    </w:rPr>
  </w:style>
  <w:style w:type="character" w:styleId="SubtleEmphasis">
    <w:name w:val="Subtle Emphasis"/>
    <w:uiPriority w:val="19"/>
    <w:qFormat/>
    <w:rsid w:val="000647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476a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06476a"/>
    <w:rPr>
      <w:color w:val="00000A"/>
      <w:u w:val="single" w:color="0BD0D9"/>
    </w:rPr>
  </w:style>
  <w:style w:type="character" w:styleId="IntenseReference">
    <w:name w:val="Intense Reference"/>
    <w:basedOn w:val="DefaultParagraphFont"/>
    <w:uiPriority w:val="32"/>
    <w:qFormat/>
    <w:rsid w:val="0006476a"/>
    <w:rPr>
      <w:b/>
      <w:bCs/>
      <w:color w:val="089BA2" w:themeColor="accent3" w:themeShade="bf"/>
      <w:u w:val="single" w:color="0BD0D9"/>
    </w:rPr>
  </w:style>
  <w:style w:type="character" w:styleId="BookTitle">
    <w:name w:val="Book Title"/>
    <w:basedOn w:val="DefaultParagraphFont"/>
    <w:uiPriority w:val="33"/>
    <w:qFormat/>
    <w:rsid w:val="0006476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6476a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6476a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76a"/>
    <w:pPr>
      <w:pBdr>
        <w:top w:val="single" w:sz="8" w:space="10" w:color="75B7F4"/>
        <w:bottom w:val="single" w:sz="24" w:space="15" w:color="0BD0D9"/>
      </w:pBdr>
      <w:ind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6a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06476a"/>
    <w:pPr>
      <w:ind w:hanging="0"/>
    </w:pPr>
    <w:rPr/>
  </w:style>
  <w:style w:type="paragraph" w:styleId="ListParagraph">
    <w:name w:val="List Paragraph"/>
    <w:basedOn w:val="Normal"/>
    <w:uiPriority w:val="34"/>
    <w:qFormat/>
    <w:rsid w:val="0006476a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6476a"/>
    <w:pPr/>
    <w:rPr>
      <w:rFonts w:ascii="Calibri Light" w:hAnsi="Calibri Light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6a"/>
    <w:pPr>
      <w:pBdr>
        <w:top w:val="single" w:sz="12" w:space="10" w:color="90C5F6"/>
        <w:left w:val="single" w:sz="36" w:space="4" w:color="0F6FC6"/>
        <w:bottom w:val="single" w:sz="24" w:space="10" w:color="0BD0D9"/>
        <w:right w:val="single" w:sz="36" w:space="4" w:color="0F6FC6"/>
      </w:pBdr>
      <w:shd w:val="clear" w:color="auto" w:fill="0F6FC6" w:themeFill="accent1"/>
      <w:spacing w:lineRule="auto" w:line="300" w:before="320" w:after="320"/>
      <w:ind w:left="1440" w:right="1440" w:firstLine="360"/>
    </w:pPr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06476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2016-04-01T07:33:00Z</dcterms:created>
  <dc:creator>Josephine Lamp (Student)</dc:creator>
  <dc:language>en-US</dc:language>
  <cp:lastModifiedBy>ellery </cp:lastModifiedBy>
  <dcterms:modified xsi:type="dcterms:W3CDTF">2016-04-28T21:26:49Z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