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E7" w:rsidRDefault="006D3FA0" w:rsidP="006D3FA0">
      <w:pPr>
        <w:pStyle w:val="Ttulo"/>
      </w:pPr>
      <w:r>
        <w:t>Problema C</w:t>
      </w:r>
    </w:p>
    <w:p w:rsidR="006D3FA0" w:rsidRDefault="006D3FA0" w:rsidP="006D3FA0"/>
    <w:p w:rsidR="006D3FA0" w:rsidRDefault="006D3FA0" w:rsidP="006D3FA0">
      <w:pPr>
        <w:pStyle w:val="Ttulo2"/>
        <w:numPr>
          <w:ilvl w:val="0"/>
          <w:numId w:val="1"/>
        </w:numPr>
      </w:pPr>
      <w:r>
        <w:t>Identificación</w:t>
      </w:r>
    </w:p>
    <w:p w:rsidR="006D3FA0" w:rsidRPr="000B608E" w:rsidRDefault="006D3FA0" w:rsidP="006D3FA0"/>
    <w:p w:rsidR="006D3FA0" w:rsidRDefault="006D3FA0" w:rsidP="006D3FA0">
      <w:r>
        <w:t xml:space="preserve">Juan Pablo Campos </w:t>
      </w:r>
      <w:r>
        <w:tab/>
        <w:t>201630726</w:t>
      </w:r>
    </w:p>
    <w:p w:rsidR="006D3FA0" w:rsidRDefault="006D3FA0" w:rsidP="006D3FA0">
      <w:r>
        <w:t>Santiago Beltrán20</w:t>
      </w:r>
      <w:r>
        <w:tab/>
        <w:t>201632541</w:t>
      </w:r>
    </w:p>
    <w:p w:rsidR="006D3FA0" w:rsidRDefault="006D3FA0" w:rsidP="006D3FA0"/>
    <w:p w:rsidR="006D3FA0" w:rsidRDefault="006D3FA0" w:rsidP="006D3FA0">
      <w:pPr>
        <w:pStyle w:val="Ttulo2"/>
        <w:numPr>
          <w:ilvl w:val="0"/>
          <w:numId w:val="1"/>
        </w:numPr>
      </w:pPr>
      <w:r>
        <w:t>Algoritmo de solución</w:t>
      </w:r>
    </w:p>
    <w:p w:rsidR="006D3FA0" w:rsidRDefault="006D3FA0" w:rsidP="006D3FA0"/>
    <w:p w:rsidR="006D3FA0" w:rsidRDefault="006D3FA0" w:rsidP="006D3FA0">
      <w:pPr>
        <w:rPr>
          <w:u w:val="single"/>
        </w:rPr>
      </w:pPr>
      <w:r>
        <w:rPr>
          <w:u w:val="single"/>
        </w:rPr>
        <w:t xml:space="preserve">Especificación: </w:t>
      </w:r>
    </w:p>
    <w:p w:rsidR="006D3FA0" w:rsidRPr="006D3FA0" w:rsidRDefault="006D3FA0" w:rsidP="006D3FA0">
      <w:pPr>
        <w:rPr>
          <w:rFonts w:ascii="Courier New" w:hAnsi="Courier New" w:cs="Courier New"/>
          <w:u w:val="single"/>
        </w:rPr>
      </w:pPr>
    </w:p>
    <w:p w:rsidR="006D3FA0" w:rsidRPr="006D3FA0" w:rsidRDefault="006D3FA0" w:rsidP="006D3FA0">
      <w:pPr>
        <w:rPr>
          <w:rFonts w:ascii="Courier New" w:hAnsi="Courier New" w:cs="Courier New"/>
        </w:rPr>
      </w:pPr>
      <w:r w:rsidRPr="006D3FA0">
        <w:rPr>
          <w:rFonts w:ascii="Courier New" w:hAnsi="Courier New" w:cs="Courier New"/>
        </w:rPr>
        <w:t xml:space="preserve">Pre: </w:t>
      </w:r>
      <w:r>
        <w:rPr>
          <w:rFonts w:ascii="Courier New" w:hAnsi="Courier New" w:cs="Courier New"/>
        </w:rPr>
        <w:t xml:space="preserve">{n%2= 0} </w:t>
      </w:r>
    </w:p>
    <w:p w:rsidR="006D3FA0" w:rsidRDefault="006D3FA0" w:rsidP="006D3FA0">
      <w:pPr>
        <w:rPr>
          <w:rFonts w:ascii="Courier New" w:hAnsi="Courier New" w:cs="Courier New"/>
        </w:rPr>
      </w:pPr>
      <w:proofErr w:type="spellStart"/>
      <w:r w:rsidRPr="006D3FA0">
        <w:rPr>
          <w:rFonts w:ascii="Courier New" w:hAnsi="Courier New" w:cs="Courier New"/>
        </w:rPr>
        <w:t>Pos</w:t>
      </w:r>
      <w:proofErr w:type="spellEnd"/>
      <w:r w:rsidRPr="006D3FA0">
        <w:rPr>
          <w:rFonts w:ascii="Courier New" w:hAnsi="Courier New" w:cs="Courier New"/>
        </w:rPr>
        <w:t xml:space="preserve">: </w:t>
      </w:r>
      <w:r w:rsidRPr="006D3FA0">
        <w:rPr>
          <w:rFonts w:ascii="Courier New" w:hAnsi="Courier New" w:cs="Courier New"/>
          <w:vertAlign w:val="subscript"/>
        </w:rPr>
        <w:t xml:space="preserve"> </w:t>
      </w:r>
      <w:r w:rsidRPr="006D3FA0">
        <w:rPr>
          <w:rFonts w:ascii="Courier New" w:hAnsi="Courier New" w:cs="Courier New"/>
        </w:rPr>
        <w:t>{ E</w:t>
      </w:r>
      <w:r w:rsidRPr="006D3FA0">
        <w:rPr>
          <w:rFonts w:ascii="Courier New" w:hAnsi="Courier New" w:cs="Courier New"/>
          <w:vertAlign w:val="subscript"/>
        </w:rPr>
        <w:t>A</w:t>
      </w:r>
      <w:r w:rsidRPr="006D3FA0">
        <w:rPr>
          <w:rFonts w:ascii="Courier New" w:hAnsi="Courier New" w:cs="Courier New"/>
        </w:rPr>
        <w:t xml:space="preserve"> = (</w:t>
      </w:r>
      <w:r w:rsidRPr="006D3FA0">
        <w:rPr>
          <w:rFonts w:ascii="Courier New" w:hAnsi="Courier New" w:cs="Courier New"/>
        </w:rPr>
        <w:sym w:font="Symbol" w:char="F0C7"/>
      </w:r>
      <w:r w:rsidRPr="006D3FA0">
        <w:rPr>
          <w:rFonts w:ascii="Courier New" w:hAnsi="Courier New" w:cs="Courier New"/>
        </w:rPr>
        <w:t>i| i</w:t>
      </w:r>
      <w:r w:rsidRPr="006D3FA0">
        <w:rPr>
          <w:rFonts w:ascii="Courier New" w:hAnsi="Courier New" w:cs="Courier New"/>
        </w:rPr>
        <w:sym w:font="Symbol" w:char="F0CE"/>
      </w:r>
      <w:r w:rsidRPr="006D3FA0">
        <w:rPr>
          <w:rFonts w:ascii="Courier New" w:hAnsi="Courier New" w:cs="Courier New"/>
        </w:rPr>
        <w:t xml:space="preserve">A: </w:t>
      </w:r>
      <w:r w:rsidR="00ED7E35" w:rsidRPr="006D3FA0">
        <w:rPr>
          <w:rFonts w:ascii="Courier New" w:hAnsi="Courier New" w:cs="Courier New"/>
        </w:rPr>
        <w:t>E</w:t>
      </w:r>
      <w:r w:rsidR="00ED7E35">
        <w:rPr>
          <w:rFonts w:ascii="Courier New" w:hAnsi="Courier New" w:cs="Courier New"/>
          <w:vertAlign w:val="subscript"/>
        </w:rPr>
        <w:t>i</w:t>
      </w:r>
      <w:r w:rsidRPr="006D3FA0">
        <w:rPr>
          <w:rFonts w:ascii="Courier New" w:hAnsi="Courier New" w:cs="Courier New"/>
        </w:rPr>
        <w:t>)</w:t>
      </w:r>
      <w:r w:rsidR="005D58AE" w:rsidRPr="005D58AE">
        <w:rPr>
          <w:rFonts w:ascii="Cambria Math" w:hAnsi="Cambria Math" w:cs="Cambria Math"/>
        </w:rPr>
        <w:t xml:space="preserve"> </w:t>
      </w:r>
      <w:r w:rsidR="005D58AE" w:rsidRPr="009122F6">
        <w:rPr>
          <w:rFonts w:ascii="Cambria Math" w:hAnsi="Cambria Math" w:cs="Cambria Math"/>
        </w:rPr>
        <w:t>∧</w:t>
      </w:r>
      <w:r w:rsidR="005D58AE">
        <w:rPr>
          <w:rFonts w:ascii="Cambria Math" w:hAnsi="Cambria Math" w:cs="Cambria Math"/>
        </w:rPr>
        <w:t xml:space="preserve"> </w:t>
      </w:r>
      <w:proofErr w:type="spellStart"/>
      <w:r w:rsidR="005D58AE" w:rsidRPr="00ED7E35">
        <w:rPr>
          <w:rFonts w:ascii="Courier New" w:hAnsi="Courier New" w:cs="Courier New"/>
        </w:rPr>
        <w:t>voe</w:t>
      </w:r>
      <w:proofErr w:type="spellEnd"/>
      <w:r w:rsidR="005D58AE" w:rsidRPr="00ED7E35">
        <w:rPr>
          <w:rFonts w:ascii="Courier New" w:hAnsi="Courier New" w:cs="Courier New"/>
        </w:rPr>
        <w:t xml:space="preserve"> =</w:t>
      </w:r>
      <w:r w:rsidR="00ED7E35" w:rsidRPr="00ED7E35">
        <w:rPr>
          <w:rFonts w:ascii="Courier New" w:hAnsi="Courier New" w:cs="Courier New"/>
        </w:rPr>
        <w:t xml:space="preserve"> </w:t>
      </w:r>
      <w:r w:rsidR="00ED7E35" w:rsidRPr="00ED7E35">
        <w:rPr>
          <w:rFonts w:ascii="Courier New" w:hAnsi="Courier New" w:cs="Courier New"/>
        </w:rPr>
        <w:sym w:font="Symbol" w:char="F0EB"/>
      </w:r>
      <w:r w:rsidR="00ED7E35" w:rsidRPr="00ED7E35">
        <w:rPr>
          <w:rFonts w:ascii="Courier New" w:hAnsi="Courier New" w:cs="Courier New"/>
        </w:rPr>
        <w:t>(</w:t>
      </w:r>
      <w:proofErr w:type="spellStart"/>
      <w:r w:rsidR="00ED7E35" w:rsidRPr="00ED7E35">
        <w:rPr>
          <w:rFonts w:ascii="Courier New" w:hAnsi="Courier New" w:cs="Courier New"/>
        </w:rPr>
        <w:t>x</w:t>
      </w:r>
      <w:r w:rsidR="00ED7E35" w:rsidRPr="000247A7">
        <w:rPr>
          <w:rFonts w:ascii="Courier New" w:hAnsi="Courier New" w:cs="Courier New"/>
          <w:vertAlign w:val="subscript"/>
        </w:rPr>
        <w:t>A</w:t>
      </w:r>
      <w:proofErr w:type="spellEnd"/>
      <w:r w:rsidR="00ED7E35" w:rsidRPr="000247A7">
        <w:rPr>
          <w:rFonts w:ascii="Courier New" w:hAnsi="Courier New" w:cs="Courier New"/>
          <w:vertAlign w:val="subscript"/>
        </w:rPr>
        <w:t>*</w:t>
      </w:r>
      <w:r w:rsidR="00ED7E35" w:rsidRPr="00ED7E35">
        <w:rPr>
          <w:rFonts w:ascii="Courier New" w:hAnsi="Courier New" w:cs="Courier New"/>
        </w:rPr>
        <w:t>+</w:t>
      </w:r>
      <w:proofErr w:type="spellStart"/>
      <w:r w:rsidR="00ED7E35" w:rsidRPr="00ED7E35">
        <w:rPr>
          <w:rFonts w:ascii="Courier New" w:hAnsi="Courier New" w:cs="Courier New"/>
        </w:rPr>
        <w:t>y</w:t>
      </w:r>
      <w:r w:rsidR="00ED7E35" w:rsidRPr="000247A7">
        <w:rPr>
          <w:rFonts w:ascii="Courier New" w:hAnsi="Courier New" w:cs="Courier New"/>
          <w:vertAlign w:val="subscript"/>
        </w:rPr>
        <w:t>A</w:t>
      </w:r>
      <w:proofErr w:type="spellEnd"/>
      <w:r w:rsidR="00ED7E35" w:rsidRPr="000247A7">
        <w:rPr>
          <w:rFonts w:ascii="Courier New" w:hAnsi="Courier New" w:cs="Courier New"/>
          <w:vertAlign w:val="subscript"/>
        </w:rPr>
        <w:t>*</w:t>
      </w:r>
      <w:r w:rsidR="00ED7E35" w:rsidRPr="00ED7E35">
        <w:rPr>
          <w:rFonts w:ascii="Courier New" w:hAnsi="Courier New" w:cs="Courier New"/>
        </w:rPr>
        <w:t>)/2</w:t>
      </w:r>
      <w:r w:rsidR="00ED7E35" w:rsidRPr="00ED7E35">
        <w:rPr>
          <w:rFonts w:ascii="Courier New" w:hAnsi="Courier New" w:cs="Courier New"/>
        </w:rPr>
        <w:sym w:font="Symbol" w:char="F0FB"/>
      </w:r>
      <w:r w:rsidR="005D58AE">
        <w:rPr>
          <w:rFonts w:ascii="Cambria Math" w:hAnsi="Cambria Math" w:cs="Cambria Math"/>
        </w:rPr>
        <w:t xml:space="preserve"> </w:t>
      </w:r>
      <w:r w:rsidRPr="006D3FA0">
        <w:rPr>
          <w:rFonts w:ascii="Courier New" w:hAnsi="Courier New" w:cs="Courier New"/>
        </w:rPr>
        <w:t xml:space="preserve">} </w:t>
      </w:r>
    </w:p>
    <w:p w:rsidR="006D3FA0" w:rsidRDefault="006D3FA0" w:rsidP="006D3FA0">
      <w:pPr>
        <w:rPr>
          <w:rFonts w:ascii="Courier New" w:hAnsi="Courier New" w:cs="Courier New"/>
        </w:rPr>
      </w:pPr>
    </w:p>
    <w:p w:rsidR="005D58AE" w:rsidRDefault="006D3FA0" w:rsidP="000247A7">
      <w:pPr>
        <w:jc w:val="both"/>
        <w:rPr>
          <w:rFonts w:cstheme="minorHAnsi"/>
        </w:rPr>
      </w:pPr>
      <w:r>
        <w:rPr>
          <w:rFonts w:cstheme="minorHAnsi"/>
        </w:rPr>
        <w:t>El programa recorre el arreglo de dos en dos para tomar la estimación de un sensor en cada iteración. Por lo tanto</w:t>
      </w:r>
      <w:r w:rsidR="005D58AE">
        <w:rPr>
          <w:rFonts w:cstheme="minorHAnsi"/>
        </w:rPr>
        <w:t>,</w:t>
      </w:r>
      <w:r>
        <w:rPr>
          <w:rFonts w:cstheme="minorHAnsi"/>
        </w:rPr>
        <w:t xml:space="preserve"> se </w:t>
      </w:r>
      <w:r w:rsidR="005D58AE">
        <w:rPr>
          <w:rFonts w:cstheme="minorHAnsi"/>
        </w:rPr>
        <w:t xml:space="preserve">toma provecho de la asociatividad de la intersección en </w:t>
      </w:r>
      <w:r w:rsidR="00ED7E35">
        <w:rPr>
          <w:rFonts w:cstheme="minorHAnsi"/>
        </w:rPr>
        <w:t xml:space="preserve">donde se lleva un acumulativo de la intersección de las anteriores estimaciones. Formalmente se puede representar con </w:t>
      </w:r>
      <w:r w:rsidR="000247A7">
        <w:rPr>
          <w:rFonts w:cstheme="minorHAnsi"/>
        </w:rPr>
        <w:t>la siguiente invariante</w:t>
      </w:r>
      <w:r w:rsidR="00ED7E35">
        <w:rPr>
          <w:rFonts w:cstheme="minorHAnsi"/>
        </w:rPr>
        <w:t xml:space="preserve"> </w:t>
      </w:r>
      <w:r w:rsidR="000247A7">
        <w:rPr>
          <w:rFonts w:cstheme="minorHAnsi"/>
        </w:rPr>
        <w:t>del ciclo:</w:t>
      </w:r>
    </w:p>
    <w:p w:rsidR="005D58AE" w:rsidRDefault="00ED7E35" w:rsidP="006D3FA0">
      <w:pPr>
        <w:rPr>
          <w:rFonts w:ascii="Cambria Math" w:hAnsi="Cambria Math" w:cs="Cambria Math"/>
        </w:rPr>
      </w:pPr>
      <w:proofErr w:type="spellStart"/>
      <w:r>
        <w:rPr>
          <w:rFonts w:ascii="Courier New" w:hAnsi="Courier New" w:cs="Courier New"/>
        </w:rPr>
        <w:t>Inv</w:t>
      </w:r>
      <w:proofErr w:type="spellEnd"/>
      <w:r>
        <w:rPr>
          <w:rFonts w:ascii="Courier New" w:hAnsi="Courier New" w:cs="Courier New"/>
        </w:rPr>
        <w:t xml:space="preserve">: </w:t>
      </w:r>
      <w:r w:rsidRPr="006D3FA0">
        <w:rPr>
          <w:rFonts w:ascii="Courier New" w:hAnsi="Courier New" w:cs="Courier New"/>
        </w:rPr>
        <w:t>{ E</w:t>
      </w:r>
      <w:r>
        <w:rPr>
          <w:rFonts w:ascii="Courier New" w:hAnsi="Courier New" w:cs="Courier New"/>
          <w:vertAlign w:val="subscript"/>
        </w:rPr>
        <w:t>i</w:t>
      </w:r>
      <w:r w:rsidRPr="006D3FA0">
        <w:rPr>
          <w:rFonts w:ascii="Courier New" w:hAnsi="Courier New" w:cs="Courier New"/>
        </w:rPr>
        <w:t xml:space="preserve"> = (</w:t>
      </w:r>
      <w:r w:rsidRPr="006D3FA0">
        <w:rPr>
          <w:rFonts w:ascii="Courier New" w:hAnsi="Courier New" w:cs="Courier New"/>
        </w:rPr>
        <w:sym w:font="Symbol" w:char="F0C7"/>
      </w:r>
      <w:r>
        <w:rPr>
          <w:rFonts w:ascii="Courier New" w:hAnsi="Courier New" w:cs="Courier New"/>
        </w:rPr>
        <w:t>k</w:t>
      </w:r>
      <w:r w:rsidRPr="006D3FA0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k</w:t>
      </w:r>
      <w:r w:rsidRPr="006D3FA0">
        <w:rPr>
          <w:rFonts w:ascii="Courier New" w:hAnsi="Courier New" w:cs="Courier New"/>
        </w:rPr>
        <w:sym w:font="Symbol" w:char="F0CE"/>
      </w:r>
      <w:r w:rsidRPr="000247A7">
        <w:rPr>
          <w:rFonts w:ascii="Courier New" w:hAnsi="Courier New" w:cs="Courier New"/>
        </w:rPr>
        <w:t>A</w:t>
      </w:r>
      <w:r w:rsidRPr="000247A7">
        <w:rPr>
          <w:rFonts w:ascii="Courier New" w:hAnsi="Courier New" w:cs="Courier New"/>
        </w:rPr>
        <w:t xml:space="preserve"> </w:t>
      </w:r>
      <w:r w:rsidRPr="000247A7">
        <w:rPr>
          <w:rFonts w:ascii="Cambria Math" w:hAnsi="Cambria Math" w:cs="Cambria Math"/>
        </w:rPr>
        <w:t>∧</w:t>
      </w:r>
      <w:r w:rsidRPr="000247A7">
        <w:rPr>
          <w:rFonts w:ascii="Courier New" w:hAnsi="Courier New" w:cs="Courier New"/>
        </w:rPr>
        <w:t xml:space="preserve"> </w:t>
      </w:r>
      <w:r w:rsidR="000247A7" w:rsidRPr="000247A7">
        <w:rPr>
          <w:rFonts w:ascii="Courier New" w:hAnsi="Courier New" w:cs="Courier New"/>
        </w:rPr>
        <w:t>0&lt;</w:t>
      </w:r>
      <w:r>
        <w:rPr>
          <w:rFonts w:ascii="Courier New" w:hAnsi="Courier New" w:cs="Courier New"/>
        </w:rPr>
        <w:t>k&lt;i</w:t>
      </w:r>
      <w:r w:rsidRPr="006D3FA0">
        <w:rPr>
          <w:rFonts w:ascii="Courier New" w:hAnsi="Courier New" w:cs="Courier New"/>
        </w:rPr>
        <w:t xml:space="preserve">: </w:t>
      </w:r>
      <w:proofErr w:type="spellStart"/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k</w:t>
      </w:r>
      <w:proofErr w:type="spellEnd"/>
      <w:r w:rsidRPr="006D3FA0">
        <w:rPr>
          <w:rFonts w:ascii="Courier New" w:hAnsi="Courier New" w:cs="Courier New"/>
        </w:rPr>
        <w:t>)</w:t>
      </w:r>
      <w:r w:rsidRPr="005D58A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} </w:t>
      </w:r>
    </w:p>
    <w:p w:rsidR="00ED7E35" w:rsidRDefault="00ED7E35" w:rsidP="006D3FA0">
      <w:pPr>
        <w:rPr>
          <w:rFonts w:cstheme="minorHAnsi"/>
        </w:rPr>
      </w:pPr>
    </w:p>
    <w:p w:rsidR="000247A7" w:rsidRPr="000247A7" w:rsidRDefault="000247A7" w:rsidP="006D3FA0">
      <w:pPr>
        <w:rPr>
          <w:rFonts w:cstheme="minorHAnsi"/>
        </w:rPr>
      </w:pPr>
      <w:r>
        <w:rPr>
          <w:rFonts w:cstheme="minorHAnsi"/>
        </w:rPr>
        <w:t xml:space="preserve">Para encontrar dicha intersección entre dos rangos primero se revisa si un rango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  <w:vertAlign w:val="subscript"/>
        </w:rPr>
        <w:t xml:space="preserve"> =</w:t>
      </w:r>
      <w:r>
        <w:rPr>
          <w:rFonts w:cstheme="minorHAnsi"/>
        </w:rPr>
        <w:t xml:space="preserve"> {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} y    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  <w:vertAlign w:val="subscript"/>
        </w:rPr>
        <w:t>+1</w:t>
      </w:r>
      <w:r>
        <w:rPr>
          <w:rFonts w:cstheme="minorHAnsi"/>
        </w:rPr>
        <w:t xml:space="preserve"> = {</w:t>
      </w:r>
      <w:proofErr w:type="spellStart"/>
      <w:r>
        <w:rPr>
          <w:rFonts w:cstheme="minorHAnsi"/>
        </w:rPr>
        <w:t>c,d</w:t>
      </w:r>
      <w:proofErr w:type="spellEnd"/>
      <w:r>
        <w:rPr>
          <w:rFonts w:cstheme="minorHAnsi"/>
        </w:rPr>
        <w:t xml:space="preserve">} tienen una intersección al mirar si el límite inferior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</w:t>
      </w:r>
      <w:r>
        <w:rPr>
          <w:rFonts w:cstheme="minorHAnsi"/>
        </w:rPr>
        <w:t xml:space="preserve"> mayor a al límite superior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i+1</w:t>
      </w:r>
      <w:r>
        <w:rPr>
          <w:rFonts w:cstheme="minorHAnsi"/>
        </w:rPr>
        <w:t xml:space="preserve">, o si el límite superior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  <w:vertAlign w:val="subscript"/>
        </w:rPr>
        <w:t xml:space="preserve"> </w:t>
      </w:r>
      <w:r w:rsidRPr="000247A7">
        <w:rPr>
          <w:rFonts w:cstheme="minorHAnsi"/>
        </w:rPr>
        <w:t>es menor</w:t>
      </w:r>
      <w:r>
        <w:rPr>
          <w:rFonts w:cstheme="minorHAnsi"/>
        </w:rPr>
        <w:t xml:space="preserve"> a</w:t>
      </w:r>
    </w:p>
    <w:p w:rsidR="005D58AE" w:rsidRDefault="005D58AE" w:rsidP="005D58AE">
      <w:pPr>
        <w:pStyle w:val="Ttulo2"/>
        <w:numPr>
          <w:ilvl w:val="0"/>
          <w:numId w:val="1"/>
        </w:numPr>
      </w:pPr>
      <w:r>
        <w:t xml:space="preserve">Análisis complejidad temporal/espacial </w:t>
      </w:r>
    </w:p>
    <w:p w:rsidR="005D58AE" w:rsidRDefault="005D58AE" w:rsidP="005D58AE"/>
    <w:p w:rsidR="00ED7E35" w:rsidRDefault="00ED7E35" w:rsidP="00ED7E35">
      <w:r>
        <w:t>T(n) = O(n)</w:t>
      </w:r>
    </w:p>
    <w:p w:rsidR="00ED7E35" w:rsidRDefault="00ED7E35" w:rsidP="00ED7E35">
      <w:r>
        <w:t>S(n) = O(</w:t>
      </w:r>
      <w:r>
        <w:t>1</w:t>
      </w:r>
      <w:r>
        <w:t>)</w:t>
      </w:r>
    </w:p>
    <w:p w:rsidR="005D58AE" w:rsidRDefault="005D58AE" w:rsidP="00ED7E35"/>
    <w:p w:rsidR="00ED7E35" w:rsidRDefault="00ED7E35" w:rsidP="00ED7E35">
      <w:r>
        <w:t>Por cada caso el algoritmo solo hace solo un solo recorrido al arreglo de las estimaciones</w:t>
      </w:r>
      <w:r w:rsidR="00A63282">
        <w:t xml:space="preserve"> y l</w:t>
      </w:r>
      <w:r w:rsidR="000247A7">
        <w:t xml:space="preserve">as operaciones realizadas dentro del ciclo </w:t>
      </w:r>
      <w:r w:rsidR="00A63282">
        <w:t xml:space="preserve">son constantes (suma, acceso a arreglo, </w:t>
      </w:r>
      <w:proofErr w:type="spellStart"/>
      <w:r w:rsidR="00A63282">
        <w:t>Math.max</w:t>
      </w:r>
      <w:proofErr w:type="spellEnd"/>
      <w:r w:rsidR="00A63282">
        <w:t xml:space="preserve">(), </w:t>
      </w:r>
      <w:proofErr w:type="spellStart"/>
      <w:r w:rsidR="00A63282">
        <w:t>Math.min</w:t>
      </w:r>
      <w:proofErr w:type="spellEnd"/>
      <w:r w:rsidR="00A63282">
        <w:t>()). En cuanto al espacio solo se utilizan variables temporales que ocupan un espacio constante.</w:t>
      </w:r>
    </w:p>
    <w:p w:rsidR="00A63282" w:rsidRDefault="00A63282" w:rsidP="00A63282">
      <w:pPr>
        <w:pStyle w:val="Ttulo2"/>
        <w:numPr>
          <w:ilvl w:val="0"/>
          <w:numId w:val="1"/>
        </w:numPr>
      </w:pPr>
      <w:r>
        <w:lastRenderedPageBreak/>
        <w:t>Comentarios finales</w:t>
      </w:r>
    </w:p>
    <w:p w:rsidR="00A63282" w:rsidRDefault="00A63282" w:rsidP="00A63282"/>
    <w:p w:rsidR="00A63282" w:rsidRPr="00A63282" w:rsidRDefault="00A63282" w:rsidP="00A63282">
      <w:r>
        <w:t xml:space="preserve">El programa toma un tiempo lineal y un espacio constante lo cual es un muy buen desempeño. </w:t>
      </w:r>
      <w:bookmarkStart w:id="0" w:name="_GoBack"/>
      <w:bookmarkEnd w:id="0"/>
    </w:p>
    <w:sectPr w:rsidR="00A63282" w:rsidRPr="00A63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75E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E522C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A0"/>
    <w:rsid w:val="000247A7"/>
    <w:rsid w:val="005D58AE"/>
    <w:rsid w:val="006D3FA0"/>
    <w:rsid w:val="00A63282"/>
    <w:rsid w:val="00ED7E35"/>
    <w:rsid w:val="00F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10493"/>
  <w15:chartTrackingRefBased/>
  <w15:docId w15:val="{62BF0A30-A6E6-4278-B337-D0A357B0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3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D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 Durán</dc:creator>
  <cp:keywords/>
  <dc:description/>
  <cp:lastModifiedBy>Juan Pablo Campos Durán</cp:lastModifiedBy>
  <cp:revision>1</cp:revision>
  <dcterms:created xsi:type="dcterms:W3CDTF">2018-12-10T03:24:00Z</dcterms:created>
  <dcterms:modified xsi:type="dcterms:W3CDTF">2018-12-10T04:24:00Z</dcterms:modified>
</cp:coreProperties>
</file>