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393f"/>
          <w:sz w:val="38"/>
          <w:szCs w:val="38"/>
        </w:rPr>
      </w:pPr>
      <w:r w:rsidDel="00000000" w:rsidR="00000000" w:rsidRPr="00000000">
        <w:rPr>
          <w:b w:val="1"/>
          <w:color w:val="36393f"/>
          <w:sz w:val="38"/>
          <w:szCs w:val="38"/>
          <w:rtl w:val="0"/>
        </w:rPr>
        <w:t xml:space="preserve">MOOD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6393f"/>
          <w:sz w:val="28"/>
          <w:szCs w:val="28"/>
        </w:rPr>
      </w:pPr>
      <w:r w:rsidDel="00000000" w:rsidR="00000000" w:rsidRPr="00000000">
        <w:rPr>
          <w:b w:val="1"/>
          <w:color w:val="36393f"/>
          <w:sz w:val="28"/>
          <w:szCs w:val="28"/>
          <w:rtl w:val="0"/>
        </w:rPr>
        <w:t xml:space="preserve">Tabulated Values:</w:t>
      </w:r>
    </w:p>
    <w:p w:rsidR="00000000" w:rsidDel="00000000" w:rsidP="00000000" w:rsidRDefault="00000000" w:rsidRPr="00000000" w14:paraId="00000006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</w:rPr>
        <w:drawing>
          <wp:inline distB="114300" distT="114300" distL="114300" distR="114300">
            <wp:extent cx="567690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9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6393f"/>
          <w:sz w:val="18"/>
          <w:szCs w:val="18"/>
        </w:rPr>
      </w:pPr>
      <w:r w:rsidDel="00000000" w:rsidR="00000000" w:rsidRPr="00000000">
        <w:rPr>
          <w:color w:val="36393f"/>
          <w:sz w:val="18"/>
          <w:szCs w:val="18"/>
          <w:rtl w:val="0"/>
        </w:rPr>
        <w:t xml:space="preserve">src:https://citeseerx.ist.psu.edu/viewdoc/download?doi=10.1.1.115.2709&amp;rep=rep1&amp;type=pdf</w:t>
      </w:r>
    </w:p>
    <w:p w:rsidR="00000000" w:rsidDel="00000000" w:rsidP="00000000" w:rsidRDefault="00000000" w:rsidRPr="00000000" w14:paraId="00000008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6393f"/>
          <w:sz w:val="28"/>
          <w:szCs w:val="28"/>
        </w:rPr>
      </w:pPr>
      <w:r w:rsidDel="00000000" w:rsidR="00000000" w:rsidRPr="00000000">
        <w:rPr>
          <w:b w:val="1"/>
          <w:color w:val="36393f"/>
          <w:sz w:val="28"/>
          <w:szCs w:val="28"/>
          <w:rtl w:val="0"/>
        </w:rPr>
        <w:t xml:space="preserve">Obtained Values:</w:t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MHF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MIF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75,7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7,32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27,28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23,11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31,54</w:t>
            </w:r>
            <w:r w:rsidDel="00000000" w:rsidR="00000000" w:rsidRPr="00000000">
              <w:rPr>
                <w:color w:val="36393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AHF(Attribute Hiding Factor), </w:t>
      </w:r>
      <w:r w:rsidDel="00000000" w:rsidR="00000000" w:rsidRPr="00000000">
        <w:rPr>
          <w:color w:val="36393f"/>
          <w:rtl w:val="0"/>
        </w:rPr>
        <w:t xml:space="preserve">relates to the number of attributes seen by other classes therefore the optimal value would be 100%, although a high value is also accepted. In our case the value is 75.7%, which although not low could certainly be higher.</w:t>
      </w:r>
    </w:p>
    <w:p w:rsidR="00000000" w:rsidDel="00000000" w:rsidP="00000000" w:rsidRDefault="00000000" w:rsidRPr="00000000" w14:paraId="00000019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AIF(Attribute Inheritance Factor), </w:t>
      </w:r>
      <w:r w:rsidDel="00000000" w:rsidR="00000000" w:rsidRPr="00000000">
        <w:rPr>
          <w:color w:val="36393f"/>
          <w:rtl w:val="0"/>
        </w:rPr>
        <w:t xml:space="preserve">is scaringly low, this means that this program does not use inheritance enough, which should be looked into.</w:t>
      </w:r>
    </w:p>
    <w:p w:rsidR="00000000" w:rsidDel="00000000" w:rsidP="00000000" w:rsidRDefault="00000000" w:rsidRPr="00000000" w14:paraId="0000001B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CF - Coupling Factor, </w:t>
      </w:r>
      <w:r w:rsidDel="00000000" w:rsidR="00000000" w:rsidRPr="00000000">
        <w:rPr>
          <w:color w:val="36393f"/>
          <w:rtl w:val="0"/>
        </w:rPr>
        <w:t xml:space="preserve">which measures the coupling between classes, should be low in order to maintain a low exchange of information, increasing encapsulation and maintainability. As intended the CP is very low, meaning this aspect of the code is well done.</w:t>
      </w:r>
    </w:p>
    <w:p w:rsidR="00000000" w:rsidDel="00000000" w:rsidP="00000000" w:rsidRDefault="00000000" w:rsidRPr="00000000" w14:paraId="0000001D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MFH(Method Hiding Factor),</w:t>
      </w:r>
      <w:r w:rsidDel="00000000" w:rsidR="00000000" w:rsidRPr="00000000">
        <w:rPr>
          <w:color w:val="36393f"/>
          <w:rtl w:val="0"/>
        </w:rPr>
        <w:t xml:space="preserve"> relates to the number of methods seen by other classes. We want this value to be between 12.7% and 21.8% with values up to 36.9% being acceptable, because too high of a value means little functionality and too low an insufficiently abstracted implementation. 27.8%, our value, isn’t between the desired values but still acceptable.</w:t>
      </w:r>
    </w:p>
    <w:p w:rsidR="00000000" w:rsidDel="00000000" w:rsidP="00000000" w:rsidRDefault="00000000" w:rsidRPr="00000000" w14:paraId="0000001F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MIF - Method Inheritance Factor, </w:t>
      </w:r>
      <w:r w:rsidDel="00000000" w:rsidR="00000000" w:rsidRPr="00000000">
        <w:rPr>
          <w:color w:val="36393f"/>
          <w:rtl w:val="0"/>
        </w:rPr>
        <w:t xml:space="preserve">this value is well beyond the tolerance and should therefore be improved with urgency, this low of a value causes </w:t>
      </w:r>
    </w:p>
    <w:p w:rsidR="00000000" w:rsidDel="00000000" w:rsidP="00000000" w:rsidRDefault="00000000" w:rsidRPr="00000000" w14:paraId="00000021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6393f"/>
        </w:rPr>
      </w:pPr>
      <w:r w:rsidDel="00000000" w:rsidR="00000000" w:rsidRPr="00000000">
        <w:rPr>
          <w:color w:val="36393f"/>
          <w:sz w:val="24"/>
          <w:szCs w:val="24"/>
          <w:rtl w:val="0"/>
        </w:rPr>
        <w:t xml:space="preserve">PF - Polymorphism Factor AHF,</w:t>
      </w:r>
      <w:r w:rsidDel="00000000" w:rsidR="00000000" w:rsidRPr="00000000">
        <w:rPr>
          <w:color w:val="36393f"/>
          <w:rtl w:val="0"/>
        </w:rPr>
        <w:t xml:space="preserve"> this value is way higher than the maximum tolerance, which can cause debugging, by tracing the control flow harder.</w:t>
      </w:r>
    </w:p>
    <w:p w:rsidR="00000000" w:rsidDel="00000000" w:rsidP="00000000" w:rsidRDefault="00000000" w:rsidRPr="00000000" w14:paraId="00000023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639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