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320" w:rsidRDefault="00361088" w:rsidP="00E13412">
      <w:pPr>
        <w:jc w:val="center"/>
        <w:rPr>
          <w:rFonts w:ascii="Arial" w:hAnsi="Arial" w:cs="Arial"/>
          <w:b/>
        </w:rPr>
      </w:pPr>
      <w:r>
        <w:rPr>
          <w:rFonts w:ascii="Arial" w:hAnsi="Arial" w:cs="Arial"/>
          <w:b/>
        </w:rPr>
        <w:t xml:space="preserve">RESUMEN </w:t>
      </w:r>
      <w:r w:rsidR="004E331F" w:rsidRPr="006B6DF9">
        <w:rPr>
          <w:rFonts w:ascii="Arial" w:hAnsi="Arial" w:cs="Arial"/>
          <w:b/>
        </w:rPr>
        <w:t>PROYECTO</w:t>
      </w:r>
      <w:r>
        <w:rPr>
          <w:rFonts w:ascii="Arial" w:hAnsi="Arial" w:cs="Arial"/>
          <w:b/>
        </w:rPr>
        <w:t>S ESTUDIANTES ARTICULADOS</w:t>
      </w:r>
    </w:p>
    <w:tbl>
      <w:tblPr>
        <w:tblStyle w:val="Tablaconcuadrcula"/>
        <w:tblW w:w="0" w:type="auto"/>
        <w:tblLook w:val="04A0" w:firstRow="1" w:lastRow="0" w:firstColumn="1" w:lastColumn="0" w:noHBand="0" w:noVBand="1"/>
      </w:tblPr>
      <w:tblGrid>
        <w:gridCol w:w="8978"/>
      </w:tblGrid>
      <w:tr w:rsidR="00361088" w:rsidRPr="006B6DF9" w:rsidTr="00B24040">
        <w:tc>
          <w:tcPr>
            <w:tcW w:w="8978" w:type="dxa"/>
            <w:shd w:val="clear" w:color="auto" w:fill="C6D9F1" w:themeFill="text2" w:themeFillTint="33"/>
          </w:tcPr>
          <w:p w:rsidR="00361088" w:rsidRDefault="00361088" w:rsidP="00DA3FEB">
            <w:pPr>
              <w:autoSpaceDE w:val="0"/>
              <w:autoSpaceDN w:val="0"/>
              <w:adjustRightInd w:val="0"/>
              <w:jc w:val="both"/>
              <w:rPr>
                <w:rFonts w:ascii="Arial" w:hAnsi="Arial" w:cs="Arial"/>
                <w:b/>
              </w:rPr>
            </w:pPr>
            <w:r>
              <w:rPr>
                <w:rFonts w:ascii="Arial" w:hAnsi="Arial" w:cs="Arial"/>
                <w:b/>
              </w:rPr>
              <w:t>Título del Proyecto</w:t>
            </w:r>
            <w:r w:rsidR="009243CC">
              <w:rPr>
                <w:rFonts w:ascii="Arial" w:hAnsi="Arial" w:cs="Arial"/>
                <w:b/>
              </w:rPr>
              <w:t>: Plastisoft</w:t>
            </w:r>
          </w:p>
        </w:tc>
      </w:tr>
      <w:tr w:rsidR="00361088" w:rsidRPr="006B6DF9" w:rsidTr="00255C00">
        <w:tc>
          <w:tcPr>
            <w:tcW w:w="8978" w:type="dxa"/>
          </w:tcPr>
          <w:p w:rsidR="00361088" w:rsidRDefault="00361088" w:rsidP="00DA3FEB">
            <w:pPr>
              <w:autoSpaceDE w:val="0"/>
              <w:autoSpaceDN w:val="0"/>
              <w:adjustRightInd w:val="0"/>
              <w:jc w:val="both"/>
              <w:rPr>
                <w:rFonts w:ascii="Arial" w:hAnsi="Arial" w:cs="Arial"/>
                <w:b/>
              </w:rPr>
            </w:pPr>
            <w:r>
              <w:rPr>
                <w:rFonts w:ascii="Arial" w:hAnsi="Arial" w:cs="Arial"/>
                <w:b/>
              </w:rPr>
              <w:t>Integrantes:</w:t>
            </w:r>
            <w:r w:rsidR="009761FF">
              <w:rPr>
                <w:rFonts w:ascii="Arial" w:hAnsi="Arial" w:cs="Arial"/>
                <w:b/>
              </w:rPr>
              <w:t xml:space="preserve"> </w:t>
            </w:r>
            <w:r w:rsidR="009761FF">
              <w:rPr>
                <w:rFonts w:ascii="Arial" w:hAnsi="Arial" w:cs="Arial"/>
                <w:i/>
              </w:rPr>
              <w:t>M</w:t>
            </w:r>
            <w:r w:rsidR="009761FF" w:rsidRPr="009761FF">
              <w:rPr>
                <w:rFonts w:ascii="Arial" w:hAnsi="Arial" w:cs="Arial"/>
                <w:i/>
                <w:sz w:val="20"/>
              </w:rPr>
              <w:t>áximo 3 personas por equipo</w:t>
            </w:r>
          </w:p>
          <w:p w:rsidR="00361088" w:rsidRDefault="00361088" w:rsidP="00DA3FEB">
            <w:pPr>
              <w:autoSpaceDE w:val="0"/>
              <w:autoSpaceDN w:val="0"/>
              <w:adjustRightInd w:val="0"/>
              <w:jc w:val="both"/>
              <w:rPr>
                <w:rFonts w:ascii="Arial" w:hAnsi="Arial" w:cs="Arial"/>
                <w:b/>
              </w:rPr>
            </w:pPr>
            <w:r>
              <w:rPr>
                <w:rFonts w:ascii="Arial" w:hAnsi="Arial" w:cs="Arial"/>
                <w:b/>
              </w:rPr>
              <w:t>1.</w:t>
            </w:r>
            <w:r w:rsidR="009243CC">
              <w:rPr>
                <w:rFonts w:ascii="Arial" w:hAnsi="Arial" w:cs="Arial"/>
                <w:b/>
              </w:rPr>
              <w:t xml:space="preserve"> Oscar </w:t>
            </w:r>
            <w:r w:rsidR="008574D4">
              <w:rPr>
                <w:rFonts w:ascii="Arial" w:hAnsi="Arial" w:cs="Arial"/>
                <w:b/>
              </w:rPr>
              <w:t>Julián</w:t>
            </w:r>
            <w:r w:rsidR="009243CC">
              <w:rPr>
                <w:rFonts w:ascii="Arial" w:hAnsi="Arial" w:cs="Arial"/>
                <w:b/>
              </w:rPr>
              <w:t xml:space="preserve"> Buitrago Castro</w:t>
            </w:r>
          </w:p>
          <w:p w:rsidR="009243CC" w:rsidRDefault="00361088" w:rsidP="00DA3FEB">
            <w:pPr>
              <w:autoSpaceDE w:val="0"/>
              <w:autoSpaceDN w:val="0"/>
              <w:adjustRightInd w:val="0"/>
              <w:jc w:val="both"/>
              <w:rPr>
                <w:rFonts w:ascii="Arial" w:hAnsi="Arial" w:cs="Arial"/>
                <w:b/>
              </w:rPr>
            </w:pPr>
            <w:r>
              <w:rPr>
                <w:rFonts w:ascii="Arial" w:hAnsi="Arial" w:cs="Arial"/>
                <w:b/>
              </w:rPr>
              <w:t>2.</w:t>
            </w:r>
            <w:r w:rsidR="009243CC">
              <w:rPr>
                <w:rFonts w:ascii="Arial" w:hAnsi="Arial" w:cs="Arial"/>
                <w:b/>
              </w:rPr>
              <w:t xml:space="preserve"> Juan Diego Gonzalez Mena</w:t>
            </w:r>
          </w:p>
          <w:p w:rsidR="00361088" w:rsidRDefault="00361088" w:rsidP="00DA3FEB">
            <w:pPr>
              <w:autoSpaceDE w:val="0"/>
              <w:autoSpaceDN w:val="0"/>
              <w:adjustRightInd w:val="0"/>
              <w:jc w:val="both"/>
              <w:rPr>
                <w:rFonts w:ascii="Arial" w:hAnsi="Arial" w:cs="Arial"/>
                <w:b/>
              </w:rPr>
            </w:pPr>
            <w:r>
              <w:rPr>
                <w:rFonts w:ascii="Arial" w:hAnsi="Arial" w:cs="Arial"/>
                <w:b/>
              </w:rPr>
              <w:t>3.</w:t>
            </w:r>
            <w:r w:rsidR="009243CC">
              <w:rPr>
                <w:rFonts w:ascii="Arial" w:hAnsi="Arial" w:cs="Arial"/>
                <w:b/>
              </w:rPr>
              <w:t xml:space="preserve"> </w:t>
            </w:r>
            <w:r w:rsidR="009243CC" w:rsidRPr="009243CC">
              <w:rPr>
                <w:rFonts w:ascii="Arial" w:hAnsi="Arial" w:cs="Arial"/>
                <w:b/>
              </w:rPr>
              <w:t>Juan Pablo Lopera Estrada</w:t>
            </w:r>
          </w:p>
        </w:tc>
      </w:tr>
      <w:tr w:rsidR="001D684D" w:rsidRPr="006B6DF9" w:rsidTr="00255C00">
        <w:tc>
          <w:tcPr>
            <w:tcW w:w="8978" w:type="dxa"/>
          </w:tcPr>
          <w:p w:rsidR="009243CC" w:rsidRDefault="00554B0B" w:rsidP="009243CC">
            <w:r>
              <w:rPr>
                <w:rFonts w:ascii="Arial" w:hAnsi="Arial" w:cs="Arial"/>
                <w:b/>
              </w:rPr>
              <w:t xml:space="preserve">Descripción del </w:t>
            </w:r>
            <w:r w:rsidR="00DA3FEB" w:rsidRPr="006B6DF9">
              <w:rPr>
                <w:rFonts w:ascii="Arial" w:hAnsi="Arial" w:cs="Arial"/>
                <w:b/>
              </w:rPr>
              <w:t>Problema:</w:t>
            </w:r>
            <w:r w:rsidR="009243CC">
              <w:rPr>
                <w:rFonts w:ascii="Arial" w:hAnsi="Arial" w:cs="Arial"/>
                <w:b/>
              </w:rPr>
              <w:t xml:space="preserve"> </w:t>
            </w:r>
            <w:r w:rsidR="009243CC">
              <w:t>Plastiser S.A.  Es una empresa dedicada a la producción, comercialización de bolsas plásticas y otros tipos de servicios como son la impresión personalizada. La empresa cuenta con más de 14 años de experiencia y en la actualidad tiene 28 empleados.</w:t>
            </w:r>
          </w:p>
          <w:p w:rsidR="00DA3FEB" w:rsidRPr="009243CC" w:rsidRDefault="009243CC" w:rsidP="009243CC">
            <w:r>
              <w:t>En el momento de realizar la producción de un pedido, debe procesar mucha información referente a los diferentes procesos que componen la producción, como pueden ser extrusión, impresión y sellado. Hay que tener en cuenta que no siempre se realizan todos los procesos, pues puede que en un pedido el cliente no necesite un producto muy elaborado lo que puede exigir tal vez solo pasar por solo uno de los procesos. Estos datos son almacenados de forma manual en distintas órdenes y formatos que al final llevan la misma información, por lo que el proceso es algo repetitivo, causa perdida de tiempo y riesgo de un error humano al momento de transcribir la información de un formato a otro. Al final del proceso de producción, antes de ser entregado el producto se debe facturar toda la información que se tenía a través de una hoja de cálculo.</w:t>
            </w:r>
          </w:p>
        </w:tc>
      </w:tr>
      <w:tr w:rsidR="00C817D2" w:rsidRPr="006B6DF9" w:rsidTr="00255C00">
        <w:tc>
          <w:tcPr>
            <w:tcW w:w="8978" w:type="dxa"/>
          </w:tcPr>
          <w:p w:rsidR="00594A98" w:rsidRPr="009243CC" w:rsidRDefault="009243CC" w:rsidP="009243CC">
            <w:r>
              <w:rPr>
                <w:rFonts w:ascii="Arial" w:hAnsi="Arial" w:cs="Arial"/>
                <w:b/>
              </w:rPr>
              <w:t xml:space="preserve">Objetivo General: </w:t>
            </w:r>
            <w:r>
              <w:t>Crear una aplicación web que le permita a la empresa Plastiser desarrollar de forma eficiente, rápida, organizada y más segura la información respecto a las órdenes de producción de la empresa.</w:t>
            </w:r>
          </w:p>
        </w:tc>
      </w:tr>
      <w:tr w:rsidR="00594A98" w:rsidRPr="006B6DF9" w:rsidTr="00255C00">
        <w:tc>
          <w:tcPr>
            <w:tcW w:w="8978" w:type="dxa"/>
          </w:tcPr>
          <w:p w:rsidR="009243CC" w:rsidRDefault="00594A98" w:rsidP="009243CC">
            <w:r w:rsidRPr="00594A98">
              <w:rPr>
                <w:rFonts w:ascii="Arial" w:hAnsi="Arial" w:cs="Arial"/>
                <w:b/>
              </w:rPr>
              <w:t>Objetivos Específicos:</w:t>
            </w:r>
            <w:r w:rsidR="009243CC">
              <w:rPr>
                <w:rFonts w:ascii="Arial" w:hAnsi="Arial" w:cs="Arial"/>
                <w:b/>
              </w:rPr>
              <w:t xml:space="preserve"> </w:t>
            </w:r>
            <w:r w:rsidR="009243CC">
              <w:t>Realizar una investigación profunda acerca del funcionamiento actual de la empresa; conociendo que información almacenan, como lo hacen y que dificultades presenta este método.</w:t>
            </w:r>
          </w:p>
          <w:p w:rsidR="009243CC" w:rsidRDefault="009243CC" w:rsidP="009243CC">
            <w:r>
              <w:t>Realizar un análisis detallado a la información obtenida para entender y plantear correctamente el problema que se presenta.</w:t>
            </w:r>
          </w:p>
          <w:p w:rsidR="009243CC" w:rsidRPr="00235D53" w:rsidRDefault="009243CC" w:rsidP="009243CC">
            <w:r>
              <w:t>Teniendo en cuenta la información conseguida y el problema planteado, formular una posible solución que satisfaga todas las necesidades previamente expuestas.</w:t>
            </w:r>
          </w:p>
          <w:p w:rsidR="009243CC" w:rsidRDefault="009243CC" w:rsidP="009243CC">
            <w:r>
              <w:t>Desarrollar el diseño de la aplicación web referente a las especificaciones y necesidades del cliente.</w:t>
            </w:r>
          </w:p>
          <w:p w:rsidR="009243CC" w:rsidRDefault="009243CC" w:rsidP="009243CC">
            <w:r>
              <w:t>Verificar el funcionamiento correcto de los procesos durante el desarrollo del software.</w:t>
            </w:r>
          </w:p>
          <w:p w:rsidR="00594A98" w:rsidRPr="00594A98" w:rsidRDefault="00594A98" w:rsidP="00594A98">
            <w:pPr>
              <w:autoSpaceDE w:val="0"/>
              <w:autoSpaceDN w:val="0"/>
              <w:adjustRightInd w:val="0"/>
              <w:jc w:val="both"/>
              <w:rPr>
                <w:rFonts w:ascii="Arial" w:hAnsi="Arial" w:cs="Arial"/>
                <w:b/>
              </w:rPr>
            </w:pPr>
          </w:p>
        </w:tc>
      </w:tr>
      <w:tr w:rsidR="001D684D" w:rsidRPr="006B6DF9" w:rsidTr="00D0529E">
        <w:tc>
          <w:tcPr>
            <w:tcW w:w="8978" w:type="dxa"/>
          </w:tcPr>
          <w:p w:rsidR="009243CC" w:rsidRDefault="004037EC" w:rsidP="009243CC">
            <w:r>
              <w:rPr>
                <w:rFonts w:ascii="Arial" w:hAnsi="Arial" w:cs="Arial"/>
                <w:b/>
              </w:rPr>
              <w:t>Alcance:</w:t>
            </w:r>
            <w:r w:rsidR="009243CC">
              <w:t xml:space="preserve"> El sistema se encargara solo del manejo de órdenes de producción: controlará todo lo que suceda con la orden desde que esta sea aprobada hasta que esté lista para entregar al cliente. Para esto puede pasar por los siguientes procesos, dependiendo de las especificaciones del cliente:</w:t>
            </w:r>
          </w:p>
          <w:p w:rsidR="009243CC" w:rsidRDefault="009243CC" w:rsidP="009243CC">
            <w:pPr>
              <w:numPr>
                <w:ilvl w:val="0"/>
                <w:numId w:val="12"/>
              </w:numPr>
              <w:ind w:hanging="359"/>
              <w:jc w:val="both"/>
            </w:pPr>
            <w:r>
              <w:rPr>
                <w:rFonts w:eastAsia="Arial" w:cs="Arial"/>
                <w:color w:val="000000"/>
              </w:rPr>
              <w:t>Extrusión</w:t>
            </w:r>
          </w:p>
          <w:p w:rsidR="009243CC" w:rsidRDefault="009243CC" w:rsidP="009243CC">
            <w:pPr>
              <w:numPr>
                <w:ilvl w:val="0"/>
                <w:numId w:val="12"/>
              </w:numPr>
              <w:ind w:hanging="359"/>
              <w:jc w:val="both"/>
            </w:pPr>
            <w:r>
              <w:rPr>
                <w:rFonts w:eastAsia="Arial" w:cs="Arial"/>
                <w:color w:val="000000"/>
              </w:rPr>
              <w:t>Impresión</w:t>
            </w:r>
          </w:p>
          <w:p w:rsidR="00594A98" w:rsidRPr="009243CC" w:rsidRDefault="009243CC" w:rsidP="009243CC">
            <w:pPr>
              <w:numPr>
                <w:ilvl w:val="0"/>
                <w:numId w:val="12"/>
              </w:numPr>
              <w:ind w:hanging="359"/>
              <w:jc w:val="both"/>
              <w:rPr>
                <w:rFonts w:eastAsia="Arial" w:cs="Arial"/>
                <w:color w:val="000000"/>
              </w:rPr>
            </w:pPr>
            <w:r>
              <w:rPr>
                <w:rFonts w:eastAsia="Arial" w:cs="Arial"/>
                <w:color w:val="000000"/>
              </w:rPr>
              <w:t>Sellado</w:t>
            </w:r>
          </w:p>
        </w:tc>
      </w:tr>
      <w:tr w:rsidR="00361088" w:rsidRPr="006B6DF9" w:rsidTr="00956BF4">
        <w:tc>
          <w:tcPr>
            <w:tcW w:w="8978" w:type="dxa"/>
          </w:tcPr>
          <w:p w:rsidR="00361088" w:rsidRPr="006B6DF9" w:rsidRDefault="00361088" w:rsidP="00554B0B">
            <w:pPr>
              <w:jc w:val="both"/>
              <w:rPr>
                <w:rFonts w:ascii="Arial" w:hAnsi="Arial" w:cs="Arial"/>
                <w:b/>
              </w:rPr>
            </w:pPr>
            <w:r>
              <w:rPr>
                <w:rFonts w:ascii="Arial" w:hAnsi="Arial" w:cs="Arial"/>
                <w:b/>
              </w:rPr>
              <w:t>Entregas grado 10</w:t>
            </w:r>
            <w:r w:rsidR="008574D4">
              <w:rPr>
                <w:rFonts w:ascii="Arial" w:hAnsi="Arial" w:cs="Arial"/>
                <w:b/>
              </w:rPr>
              <w:t xml:space="preserve">: </w:t>
            </w:r>
            <w:r w:rsidR="008574D4" w:rsidRPr="008574D4">
              <w:t>se realizó una aplicación de escritorio para una empresa ficticia llamada ConfeccionArte que estaba principalmente enfocada al módulo cliente</w:t>
            </w:r>
            <w:r w:rsidR="00A048B0">
              <w:t>.</w:t>
            </w:r>
          </w:p>
        </w:tc>
      </w:tr>
      <w:tr w:rsidR="00361088" w:rsidRPr="006B6DF9" w:rsidTr="00092FCC">
        <w:tc>
          <w:tcPr>
            <w:tcW w:w="8978" w:type="dxa"/>
          </w:tcPr>
          <w:p w:rsidR="00361088" w:rsidRPr="006B6DF9" w:rsidRDefault="00361088" w:rsidP="00E13412">
            <w:pPr>
              <w:jc w:val="both"/>
              <w:rPr>
                <w:rFonts w:ascii="Arial" w:hAnsi="Arial" w:cs="Arial"/>
                <w:b/>
              </w:rPr>
            </w:pPr>
            <w:r>
              <w:rPr>
                <w:rFonts w:ascii="Arial" w:hAnsi="Arial" w:cs="Arial"/>
                <w:b/>
              </w:rPr>
              <w:t>Entregas grado 11</w:t>
            </w:r>
            <w:r w:rsidR="00156503">
              <w:rPr>
                <w:rFonts w:ascii="Arial" w:hAnsi="Arial" w:cs="Arial"/>
                <w:b/>
              </w:rPr>
              <w:t xml:space="preserve">: </w:t>
            </w:r>
            <w:r w:rsidR="00C15295" w:rsidRPr="00C15295">
              <w:t>se realizaron dos aplicaciones, una web y otra de escritorio para la empresa Plastiser, estas</w:t>
            </w:r>
            <w:r w:rsidR="00C15295">
              <w:t xml:space="preserve"> aplicaciones están</w:t>
            </w:r>
            <w:bookmarkStart w:id="0" w:name="_GoBack"/>
            <w:bookmarkEnd w:id="0"/>
            <w:r w:rsidR="00C15295" w:rsidRPr="00C15295">
              <w:t xml:space="preserve"> enfocadas a las órdenes de producción. Cada aplicación tiene 6 CRUD con las mismas funcionalidades.</w:t>
            </w:r>
          </w:p>
        </w:tc>
      </w:tr>
      <w:tr w:rsidR="00554B0B" w:rsidRPr="006B6DF9" w:rsidTr="00B24040">
        <w:tc>
          <w:tcPr>
            <w:tcW w:w="8978" w:type="dxa"/>
            <w:shd w:val="clear" w:color="auto" w:fill="C6D9F1" w:themeFill="text2" w:themeFillTint="33"/>
          </w:tcPr>
          <w:p w:rsidR="00554B0B" w:rsidRPr="006B6DF9" w:rsidRDefault="00554B0B" w:rsidP="00E35F81">
            <w:pPr>
              <w:jc w:val="both"/>
              <w:rPr>
                <w:rFonts w:ascii="Arial" w:hAnsi="Arial" w:cs="Arial"/>
                <w:b/>
              </w:rPr>
            </w:pPr>
            <w:r w:rsidRPr="006B6DF9">
              <w:rPr>
                <w:rFonts w:ascii="Arial" w:hAnsi="Arial" w:cs="Arial"/>
                <w:b/>
              </w:rPr>
              <w:t>Docente Modulo Sol</w:t>
            </w:r>
            <w:r>
              <w:rPr>
                <w:rFonts w:ascii="Arial" w:hAnsi="Arial" w:cs="Arial"/>
                <w:b/>
              </w:rPr>
              <w:t xml:space="preserve"> Alternativo</w:t>
            </w:r>
            <w:r w:rsidRPr="006B6DF9">
              <w:rPr>
                <w:rFonts w:ascii="Arial" w:hAnsi="Arial" w:cs="Arial"/>
                <w:b/>
              </w:rPr>
              <w:t xml:space="preserve">: </w:t>
            </w:r>
            <w:r w:rsidR="00887DDD">
              <w:rPr>
                <w:rFonts w:ascii="Arial" w:hAnsi="Arial" w:cs="Arial"/>
                <w:b/>
              </w:rPr>
              <w:t>EDISON TOBON OSORIO</w:t>
            </w:r>
          </w:p>
          <w:p w:rsidR="00554B0B" w:rsidRPr="006B6DF9" w:rsidRDefault="00554B0B" w:rsidP="00887DDD">
            <w:pPr>
              <w:jc w:val="both"/>
              <w:rPr>
                <w:rFonts w:ascii="Arial" w:hAnsi="Arial" w:cs="Arial"/>
              </w:rPr>
            </w:pPr>
            <w:r w:rsidRPr="006B6DF9">
              <w:rPr>
                <w:rFonts w:ascii="Arial" w:hAnsi="Arial" w:cs="Arial"/>
                <w:b/>
              </w:rPr>
              <w:t>Módulo:</w:t>
            </w:r>
            <w:r w:rsidRPr="006B6DF9">
              <w:rPr>
                <w:rFonts w:ascii="Arial" w:hAnsi="Arial" w:cs="Arial"/>
              </w:rPr>
              <w:t xml:space="preserve"> </w:t>
            </w:r>
            <w:r w:rsidR="00887DDD" w:rsidRPr="00887DDD">
              <w:rPr>
                <w:rFonts w:ascii="Arial" w:hAnsi="Arial" w:cs="Arial"/>
                <w:i/>
                <w:sz w:val="20"/>
              </w:rPr>
              <w:t>DESARROLLO DEL PENSAMIENTO ANALÍTICO Y SISTÉMICO 2</w:t>
            </w:r>
            <w:r w:rsidRPr="006B6DF9">
              <w:rPr>
                <w:rFonts w:ascii="Arial" w:hAnsi="Arial" w:cs="Arial"/>
                <w:b/>
              </w:rPr>
              <w:t>Semestre:</w:t>
            </w:r>
            <w:r>
              <w:rPr>
                <w:rFonts w:ascii="Arial" w:hAnsi="Arial" w:cs="Arial"/>
                <w:b/>
              </w:rPr>
              <w:t xml:space="preserve"> </w:t>
            </w:r>
            <w:r w:rsidRPr="00554B0B">
              <w:rPr>
                <w:rFonts w:ascii="Arial" w:hAnsi="Arial" w:cs="Arial"/>
                <w:i/>
                <w:sz w:val="20"/>
              </w:rPr>
              <w:t>2014-1</w:t>
            </w:r>
          </w:p>
        </w:tc>
      </w:tr>
    </w:tbl>
    <w:p w:rsidR="00B84320" w:rsidRDefault="00B84320">
      <w:pPr>
        <w:rPr>
          <w:rFonts w:ascii="Arial" w:hAnsi="Arial" w:cs="Arial"/>
          <w:i/>
          <w:sz w:val="20"/>
        </w:rPr>
      </w:pPr>
    </w:p>
    <w:sectPr w:rsidR="00B84320" w:rsidSect="0036108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25BF" w:rsidRDefault="00E225BF" w:rsidP="00C817D2">
      <w:pPr>
        <w:spacing w:after="0" w:line="240" w:lineRule="auto"/>
      </w:pPr>
      <w:r>
        <w:separator/>
      </w:r>
    </w:p>
  </w:endnote>
  <w:endnote w:type="continuationSeparator" w:id="0">
    <w:p w:rsidR="00E225BF" w:rsidRDefault="00E225BF" w:rsidP="00C817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25BF" w:rsidRDefault="00E225BF" w:rsidP="00C817D2">
      <w:pPr>
        <w:spacing w:after="0" w:line="240" w:lineRule="auto"/>
      </w:pPr>
      <w:r>
        <w:separator/>
      </w:r>
    </w:p>
  </w:footnote>
  <w:footnote w:type="continuationSeparator" w:id="0">
    <w:p w:rsidR="00E225BF" w:rsidRDefault="00E225BF" w:rsidP="00C817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5EEA"/>
      </v:shape>
    </w:pict>
  </w:numPicBullet>
  <w:abstractNum w:abstractNumId="0">
    <w:nsid w:val="0A033517"/>
    <w:multiLevelType w:val="hybridMultilevel"/>
    <w:tmpl w:val="B4F6CB48"/>
    <w:lvl w:ilvl="0" w:tplc="0A0244BC">
      <w:numFmt w:val="bullet"/>
      <w:lvlText w:val="-"/>
      <w:lvlJc w:val="left"/>
      <w:pPr>
        <w:ind w:left="360" w:hanging="360"/>
      </w:pPr>
      <w:rPr>
        <w:rFonts w:ascii="Calibri" w:eastAsiaTheme="minorHAnsi" w:hAnsi="Calibri" w:cs="Calibri" w:hint="default"/>
        <w:b w:val="0"/>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nsid w:val="10C91D91"/>
    <w:multiLevelType w:val="hybridMultilevel"/>
    <w:tmpl w:val="D97AB65C"/>
    <w:lvl w:ilvl="0" w:tplc="0A0244B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11D3FB5"/>
    <w:multiLevelType w:val="hybridMultilevel"/>
    <w:tmpl w:val="6CC0749A"/>
    <w:lvl w:ilvl="0" w:tplc="240A0007">
      <w:start w:val="1"/>
      <w:numFmt w:val="bullet"/>
      <w:lvlText w:val=""/>
      <w:lvlPicBulletId w:val="0"/>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nsid w:val="1D2601C8"/>
    <w:multiLevelType w:val="hybridMultilevel"/>
    <w:tmpl w:val="056C81EE"/>
    <w:lvl w:ilvl="0" w:tplc="240A0007">
      <w:start w:val="1"/>
      <w:numFmt w:val="bullet"/>
      <w:lvlText w:val=""/>
      <w:lvlPicBulletId w:val="0"/>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nsid w:val="26E60B8C"/>
    <w:multiLevelType w:val="hybridMultilevel"/>
    <w:tmpl w:val="FCA2980E"/>
    <w:lvl w:ilvl="0" w:tplc="0C0A0007">
      <w:start w:val="1"/>
      <w:numFmt w:val="bullet"/>
      <w:lvlText w:val=""/>
      <w:lvlPicBulletId w:val="0"/>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D470B5E"/>
    <w:multiLevelType w:val="hybridMultilevel"/>
    <w:tmpl w:val="23ACF286"/>
    <w:lvl w:ilvl="0" w:tplc="6D50010A">
      <w:start w:val="8"/>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49353548"/>
    <w:multiLevelType w:val="hybridMultilevel"/>
    <w:tmpl w:val="CD9C823A"/>
    <w:lvl w:ilvl="0" w:tplc="240A0007">
      <w:start w:val="1"/>
      <w:numFmt w:val="bullet"/>
      <w:lvlText w:val=""/>
      <w:lvlPicBulletId w:val="0"/>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nsid w:val="59560E04"/>
    <w:multiLevelType w:val="hybridMultilevel"/>
    <w:tmpl w:val="1DD49746"/>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74A3CC7"/>
    <w:multiLevelType w:val="multilevel"/>
    <w:tmpl w:val="A442EC2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nsid w:val="6EE2152F"/>
    <w:multiLevelType w:val="hybridMultilevel"/>
    <w:tmpl w:val="37A066B8"/>
    <w:lvl w:ilvl="0" w:tplc="0A0244B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70676F98"/>
    <w:multiLevelType w:val="hybridMultilevel"/>
    <w:tmpl w:val="C95E9B40"/>
    <w:lvl w:ilvl="0" w:tplc="240A0007">
      <w:start w:val="1"/>
      <w:numFmt w:val="bullet"/>
      <w:lvlText w:val=""/>
      <w:lvlPicBulletId w:val="0"/>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nsid w:val="73346719"/>
    <w:multiLevelType w:val="hybridMultilevel"/>
    <w:tmpl w:val="DDE095DC"/>
    <w:lvl w:ilvl="0" w:tplc="240A0007">
      <w:start w:val="1"/>
      <w:numFmt w:val="bullet"/>
      <w:lvlText w:val=""/>
      <w:lvlPicBulletId w:val="0"/>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9"/>
  </w:num>
  <w:num w:numId="2">
    <w:abstractNumId w:val="5"/>
  </w:num>
  <w:num w:numId="3">
    <w:abstractNumId w:val="1"/>
  </w:num>
  <w:num w:numId="4">
    <w:abstractNumId w:val="2"/>
  </w:num>
  <w:num w:numId="5">
    <w:abstractNumId w:val="6"/>
  </w:num>
  <w:num w:numId="6">
    <w:abstractNumId w:val="7"/>
  </w:num>
  <w:num w:numId="7">
    <w:abstractNumId w:val="4"/>
  </w:num>
  <w:num w:numId="8">
    <w:abstractNumId w:val="0"/>
  </w:num>
  <w:num w:numId="9">
    <w:abstractNumId w:val="10"/>
  </w:num>
  <w:num w:numId="10">
    <w:abstractNumId w:val="3"/>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E331F"/>
    <w:rsid w:val="000238C5"/>
    <w:rsid w:val="00032627"/>
    <w:rsid w:val="000554AC"/>
    <w:rsid w:val="000D1849"/>
    <w:rsid w:val="00156503"/>
    <w:rsid w:val="001B1844"/>
    <w:rsid w:val="001D684D"/>
    <w:rsid w:val="0022435A"/>
    <w:rsid w:val="00262A70"/>
    <w:rsid w:val="002C451C"/>
    <w:rsid w:val="00361088"/>
    <w:rsid w:val="003B77AF"/>
    <w:rsid w:val="004037EC"/>
    <w:rsid w:val="0042308D"/>
    <w:rsid w:val="0043052C"/>
    <w:rsid w:val="00447DD4"/>
    <w:rsid w:val="004E331F"/>
    <w:rsid w:val="005041FC"/>
    <w:rsid w:val="00554B0B"/>
    <w:rsid w:val="00594A98"/>
    <w:rsid w:val="005B0BE8"/>
    <w:rsid w:val="005D011C"/>
    <w:rsid w:val="006825B7"/>
    <w:rsid w:val="00684340"/>
    <w:rsid w:val="006B6DF9"/>
    <w:rsid w:val="006D0391"/>
    <w:rsid w:val="006D2DDF"/>
    <w:rsid w:val="006F762C"/>
    <w:rsid w:val="00820C57"/>
    <w:rsid w:val="00843434"/>
    <w:rsid w:val="008574D4"/>
    <w:rsid w:val="00887DDD"/>
    <w:rsid w:val="008A62BC"/>
    <w:rsid w:val="00922DE6"/>
    <w:rsid w:val="009243CC"/>
    <w:rsid w:val="009761FF"/>
    <w:rsid w:val="009833EF"/>
    <w:rsid w:val="009D21EC"/>
    <w:rsid w:val="009E7840"/>
    <w:rsid w:val="00A048B0"/>
    <w:rsid w:val="00A13E0D"/>
    <w:rsid w:val="00A83EC2"/>
    <w:rsid w:val="00AE0FA4"/>
    <w:rsid w:val="00B24040"/>
    <w:rsid w:val="00B71290"/>
    <w:rsid w:val="00B84320"/>
    <w:rsid w:val="00BB01CA"/>
    <w:rsid w:val="00C15295"/>
    <w:rsid w:val="00C360EC"/>
    <w:rsid w:val="00C4686D"/>
    <w:rsid w:val="00C47AE8"/>
    <w:rsid w:val="00C817D2"/>
    <w:rsid w:val="00CC569B"/>
    <w:rsid w:val="00CD0E60"/>
    <w:rsid w:val="00CF1227"/>
    <w:rsid w:val="00D01705"/>
    <w:rsid w:val="00D7469E"/>
    <w:rsid w:val="00D800D0"/>
    <w:rsid w:val="00DA3FEB"/>
    <w:rsid w:val="00E12995"/>
    <w:rsid w:val="00E13412"/>
    <w:rsid w:val="00E15916"/>
    <w:rsid w:val="00E225BF"/>
    <w:rsid w:val="00E35F81"/>
    <w:rsid w:val="00EA5637"/>
    <w:rsid w:val="00EB2418"/>
    <w:rsid w:val="00F37CF6"/>
    <w:rsid w:val="00F43089"/>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B362708-9DAC-496B-B7F9-16429ED1E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1C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E33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54AC"/>
    <w:pPr>
      <w:ind w:left="720"/>
      <w:contextualSpacing/>
    </w:pPr>
  </w:style>
  <w:style w:type="paragraph" w:styleId="Textodeglobo">
    <w:name w:val="Balloon Text"/>
    <w:basedOn w:val="Normal"/>
    <w:link w:val="TextodegloboCar"/>
    <w:uiPriority w:val="99"/>
    <w:semiHidden/>
    <w:unhideWhenUsed/>
    <w:rsid w:val="000554AC"/>
    <w:pPr>
      <w:spacing w:after="0" w:line="240" w:lineRule="auto"/>
    </w:pPr>
    <w:rPr>
      <w:rFonts w:ascii="Tahoma" w:hAnsi="Tahoma" w:cs="Tahoma"/>
      <w:sz w:val="16"/>
      <w:szCs w:val="16"/>
      <w:lang w:val="es-ES"/>
    </w:rPr>
  </w:style>
  <w:style w:type="character" w:customStyle="1" w:styleId="TextodegloboCar">
    <w:name w:val="Texto de globo Car"/>
    <w:basedOn w:val="Fuentedeprrafopredeter"/>
    <w:link w:val="Textodeglobo"/>
    <w:uiPriority w:val="99"/>
    <w:semiHidden/>
    <w:rsid w:val="000554AC"/>
    <w:rPr>
      <w:rFonts w:ascii="Tahoma" w:hAnsi="Tahoma" w:cs="Tahoma"/>
      <w:sz w:val="16"/>
      <w:szCs w:val="16"/>
      <w:lang w:val="es-ES"/>
    </w:rPr>
  </w:style>
  <w:style w:type="paragraph" w:customStyle="1" w:styleId="Default">
    <w:name w:val="Default"/>
    <w:rsid w:val="000554AC"/>
    <w:pPr>
      <w:autoSpaceDE w:val="0"/>
      <w:autoSpaceDN w:val="0"/>
      <w:adjustRightInd w:val="0"/>
      <w:spacing w:after="0" w:line="240" w:lineRule="auto"/>
    </w:pPr>
    <w:rPr>
      <w:rFonts w:ascii="Symbol" w:hAnsi="Symbol" w:cs="Symbol"/>
      <w:color w:val="000000"/>
      <w:sz w:val="24"/>
      <w:szCs w:val="24"/>
    </w:rPr>
  </w:style>
  <w:style w:type="paragraph" w:styleId="Sinespaciado">
    <w:name w:val="No Spacing"/>
    <w:link w:val="SinespaciadoCar"/>
    <w:uiPriority w:val="1"/>
    <w:qFormat/>
    <w:rsid w:val="00D01705"/>
    <w:pPr>
      <w:spacing w:after="0" w:line="240" w:lineRule="auto"/>
    </w:pPr>
    <w:rPr>
      <w:lang w:val="es-ES"/>
    </w:rPr>
  </w:style>
  <w:style w:type="character" w:customStyle="1" w:styleId="SinespaciadoCar">
    <w:name w:val="Sin espaciado Car"/>
    <w:basedOn w:val="Fuentedeprrafopredeter"/>
    <w:link w:val="Sinespaciado"/>
    <w:uiPriority w:val="1"/>
    <w:rsid w:val="00D01705"/>
    <w:rPr>
      <w:lang w:val="es-ES"/>
    </w:rPr>
  </w:style>
  <w:style w:type="table" w:styleId="Sombreadomedio1-nfasis5">
    <w:name w:val="Medium Shading 1 Accent 5"/>
    <w:basedOn w:val="Tablanormal"/>
    <w:uiPriority w:val="63"/>
    <w:rsid w:val="00D01705"/>
    <w:pPr>
      <w:spacing w:after="0" w:line="240" w:lineRule="auto"/>
    </w:pPr>
    <w:rPr>
      <w:lang w:val="es-ES"/>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Encabezado">
    <w:name w:val="header"/>
    <w:basedOn w:val="Normal"/>
    <w:link w:val="EncabezadoCar"/>
    <w:uiPriority w:val="99"/>
    <w:rsid w:val="00C817D2"/>
    <w:pPr>
      <w:tabs>
        <w:tab w:val="center" w:pos="4252"/>
        <w:tab w:val="right" w:pos="8504"/>
      </w:tabs>
      <w:spacing w:after="0" w:line="240" w:lineRule="auto"/>
      <w:jc w:val="both"/>
    </w:pPr>
    <w:rPr>
      <w:rFonts w:ascii="Times New Roman" w:eastAsia="Calibri" w:hAnsi="Times New Roman" w:cs="Times New Roman"/>
      <w:sz w:val="24"/>
      <w:szCs w:val="24"/>
    </w:rPr>
  </w:style>
  <w:style w:type="character" w:customStyle="1" w:styleId="EncabezadoCar">
    <w:name w:val="Encabezado Car"/>
    <w:basedOn w:val="Fuentedeprrafopredeter"/>
    <w:link w:val="Encabezado"/>
    <w:uiPriority w:val="99"/>
    <w:rsid w:val="00C817D2"/>
    <w:rPr>
      <w:rFonts w:ascii="Times New Roman" w:eastAsia="Calibri" w:hAnsi="Times New Roman" w:cs="Times New Roman"/>
      <w:sz w:val="24"/>
      <w:szCs w:val="24"/>
    </w:rPr>
  </w:style>
  <w:style w:type="paragraph" w:styleId="Piedepgina">
    <w:name w:val="footer"/>
    <w:basedOn w:val="Normal"/>
    <w:link w:val="PiedepginaCar"/>
    <w:uiPriority w:val="99"/>
    <w:semiHidden/>
    <w:unhideWhenUsed/>
    <w:rsid w:val="00C817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C817D2"/>
  </w:style>
  <w:style w:type="character" w:styleId="Refdecomentario">
    <w:name w:val="annotation reference"/>
    <w:basedOn w:val="Fuentedeprrafopredeter"/>
    <w:uiPriority w:val="99"/>
    <w:semiHidden/>
    <w:unhideWhenUsed/>
    <w:rsid w:val="004037EC"/>
    <w:rPr>
      <w:sz w:val="16"/>
      <w:szCs w:val="16"/>
    </w:rPr>
  </w:style>
  <w:style w:type="paragraph" w:styleId="Textocomentario">
    <w:name w:val="annotation text"/>
    <w:basedOn w:val="Normal"/>
    <w:link w:val="TextocomentarioCar"/>
    <w:uiPriority w:val="99"/>
    <w:semiHidden/>
    <w:unhideWhenUsed/>
    <w:rsid w:val="004037E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037EC"/>
    <w:rPr>
      <w:sz w:val="20"/>
      <w:szCs w:val="20"/>
    </w:rPr>
  </w:style>
  <w:style w:type="paragraph" w:styleId="Asuntodelcomentario">
    <w:name w:val="annotation subject"/>
    <w:basedOn w:val="Textocomentario"/>
    <w:next w:val="Textocomentario"/>
    <w:link w:val="AsuntodelcomentarioCar"/>
    <w:uiPriority w:val="99"/>
    <w:semiHidden/>
    <w:unhideWhenUsed/>
    <w:rsid w:val="004037EC"/>
    <w:rPr>
      <w:b/>
      <w:bCs/>
    </w:rPr>
  </w:style>
  <w:style w:type="character" w:customStyle="1" w:styleId="AsuntodelcomentarioCar">
    <w:name w:val="Asunto del comentario Car"/>
    <w:basedOn w:val="TextocomentarioCar"/>
    <w:link w:val="Asuntodelcomentario"/>
    <w:uiPriority w:val="99"/>
    <w:semiHidden/>
    <w:rsid w:val="004037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6784450">
      <w:bodyDiv w:val="1"/>
      <w:marLeft w:val="0"/>
      <w:marRight w:val="0"/>
      <w:marTop w:val="0"/>
      <w:marBottom w:val="0"/>
      <w:divBdr>
        <w:top w:val="none" w:sz="0" w:space="0" w:color="auto"/>
        <w:left w:val="none" w:sz="0" w:space="0" w:color="auto"/>
        <w:bottom w:val="none" w:sz="0" w:space="0" w:color="auto"/>
        <w:right w:val="none" w:sz="0" w:space="0" w:color="auto"/>
      </w:divBdr>
      <w:divsChild>
        <w:div w:id="1037853846">
          <w:marLeft w:val="0"/>
          <w:marRight w:val="0"/>
          <w:marTop w:val="0"/>
          <w:marBottom w:val="0"/>
          <w:divBdr>
            <w:top w:val="none" w:sz="0" w:space="0" w:color="auto"/>
            <w:left w:val="none" w:sz="0" w:space="0" w:color="auto"/>
            <w:bottom w:val="none" w:sz="0" w:space="0" w:color="auto"/>
            <w:right w:val="none" w:sz="0" w:space="0" w:color="auto"/>
          </w:divBdr>
        </w:div>
        <w:div w:id="20217345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471</Words>
  <Characters>2594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Universidad de Antioquia</Company>
  <LinksUpToDate>false</LinksUpToDate>
  <CharactersWithSpaces>3059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ALEJANDRA ROSERO NOGUERA</dc:creator>
  <cp:lastModifiedBy>Juan Pablo Lopera Estrada</cp:lastModifiedBy>
  <cp:revision>9</cp:revision>
  <cp:lastPrinted>2014-02-11T15:00:00Z</cp:lastPrinted>
  <dcterms:created xsi:type="dcterms:W3CDTF">2014-02-14T22:47:00Z</dcterms:created>
  <dcterms:modified xsi:type="dcterms:W3CDTF">2014-02-18T01:52:00Z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-1455950557</vt:i4>
  </property>
  <property fmtid="{D5CDD505-2E9C-101B-9397-08002B2CF9AE}" pid="3" name="_NewReviewCycle">
    <vt:lpwstr/>
  </property>
  <property fmtid="{D5CDD505-2E9C-101B-9397-08002B2CF9AE}" pid="4" name="_EmailSubject">
    <vt:lpwstr>Varios pendientes</vt:lpwstr>
  </property>
  <property fmtid="{D5CDD505-2E9C-101B-9397-08002B2CF9AE}" pid="5" name="_AuthorEmail">
    <vt:lpwstr>CBELLO@bancolombia.com.co</vt:lpwstr>
  </property>
  <property fmtid="{D5CDD505-2E9C-101B-9397-08002B2CF9AE}" pid="6" name="_AuthorEmailDisplayName">
    <vt:lpwstr>Cielo Patricia Bello Buritica</vt:lpwstr>
  </property>
  <property fmtid="{D5CDD505-2E9C-101B-9397-08002B2CF9AE}" pid="7" name="_ReviewingToolsShownOnce">
    <vt:lpwstr/>
  </property>
</Properties>
</file>