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Quiz 11: Quiz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CS544 Enterprise Architecture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the Front Controller Pattern is: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96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6129" cy="3276600"/>
            <wp:effectExtent b="0" l="0" r="0" t="0"/>
            <wp:docPr descr="http://cdn.dzone.com/static/images/vaannila/spring/spring-mvc-pic-9.gif" id="2" name="image2.png"/>
            <a:graphic>
              <a:graphicData uri="http://schemas.openxmlformats.org/drawingml/2006/picture">
                <pic:pic>
                  <pic:nvPicPr>
                    <pic:cNvPr descr="http://cdn.dzone.com/static/images/vaannila/spring/spring-mvc-pic-9.gi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129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DispatcherServlet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first receives the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DispatcherServlet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consults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HandlerMapping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and invokes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associated with the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process the request by calling the appropriate service methods and returns a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ModeAndView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object to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DispatcherServlet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ModeAndView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object contains the model data and the view name.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DispatcherServlet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sends the view name to a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ViewResolver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to find the actual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to invoke.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DispatcherServlet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will pass the model object to 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to render the result.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with the help of the model data will render the result back to the user.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a Flash Attribute is in the context of Spring MVC: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used for temporary storage with redirects. Stores it in the Session for just the duration of the redirect (next request). Remove after the first time page rendered.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for a Spring Data JPA interface called PizzaDao. This is not an open book or laptop quiz! Just do the best you can from memory.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@Repository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PizzaDao extends JpaRepository &lt;Pizza, Long&gt;{}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for a Spring MVC controller class called PizzaController that has the PizzaDao injected and has the following methods: getAll(), viewAdd(), add(), get(), update(), delete()</w:t>
        <w:br w:type="textWrapping"/>
        <w:t xml:space="preserve">Hint: these are the same methods as that were on the Car and Book controller in the homework.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PizzaController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@Autowired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PizzaDao pizzaDao;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@GetMapping("/pizzas")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getAll(Model model)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model.addAttribute("pizzas", pizzaDao.findAll());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"pizzaList";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@GetMapping("/pizzas/add")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viewAdd(@ModelAttribute Pizza pizza, Model model)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//model.addAttribute("pizza", new Pizza());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"pizzaForm" //If you’re using Spring Form form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@PostMapping("/pizzas")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add(Pizza pizza)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pizzaDao.save(pizza);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"redirect:/pizzas";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@GetMapping("/pizzas/{id}")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get(@PathVariable long id, Model model)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Optional&lt;Pizza&gt; pizza = pizzaDao.findById(id);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model.addAttribute("pizza", pizza.get());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"pizzaDetail";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@PostMapping("/pizzas/{id}")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update(Pizza pizza)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pizzaDao.save(pizza);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"redirect:/pizzas";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@PostMapping("/pizzas/delete")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delete(@RequestParam long id)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pizzaDao.deleteById(id);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"redirect:/pizzas";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eration Serif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_____________________________________________________ StudentID:_____________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pBdr>
        <w:bottom w:color="4f81bd" w:space="0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widowControl w:val="1"/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