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0A5" w:rsidRPr="00DE5FB3" w:rsidRDefault="005A2A7F">
      <w:pPr>
        <w:rPr>
          <w:b/>
        </w:rPr>
      </w:pPr>
      <w:r w:rsidRPr="00DE5FB3">
        <w:rPr>
          <w:b/>
        </w:rPr>
        <w:t>Q (1)[12] Answer the following question about digital Signature.</w:t>
      </w:r>
    </w:p>
    <w:p w:rsidR="005A2A7F" w:rsidRDefault="0082306A">
      <w:pPr>
        <w:rPr>
          <w:b/>
        </w:rPr>
      </w:pPr>
      <w:r>
        <w:rPr>
          <w:b/>
        </w:rPr>
        <w:t>A</w:t>
      </w:r>
      <w:r w:rsidR="00DE5FB3">
        <w:rPr>
          <w:b/>
        </w:rPr>
        <w:t>)What is digital Signature?</w:t>
      </w:r>
    </w:p>
    <w:p w:rsidR="008B5F30" w:rsidRDefault="008B5F30" w:rsidP="008B5F30">
      <w:pPr>
        <w:jc w:val="both"/>
      </w:pPr>
      <w:r>
        <w:t>A digital signature is a mathematical technique used to validate the authenticity and integrity of a message, software or digital document.</w:t>
      </w:r>
      <w:r w:rsidRPr="008B5F30">
        <w:t xml:space="preserve"> </w:t>
      </w:r>
      <w:r>
        <w:t>Digital signatures are based on public key cryptography, also known as asymmetric cryptography. Using a public key algorithm such as RSA, one can generate two keys that are mathematically linked: one private and one public. To create a digital signature, signing software (such as an email program) creates a one-way hash of the electronic data to be signed.</w:t>
      </w:r>
      <w:r w:rsidR="00C9291E">
        <w:t xml:space="preserve"> </w:t>
      </w:r>
      <w:r>
        <w:t>The private key is then used to encrypt the hash</w:t>
      </w:r>
    </w:p>
    <w:p w:rsidR="00013855" w:rsidRDefault="00C9291E" w:rsidP="008B5F30">
      <w:r>
        <w:t>•</w:t>
      </w:r>
      <w:r w:rsidR="00013855">
        <w:t>The document is first run through a one-way hashing algorithm that</w:t>
      </w:r>
      <w:r w:rsidR="00FB20EE">
        <w:t xml:space="preserve"> </w:t>
      </w:r>
      <w:r w:rsidR="00013855">
        <w:t>is very difficult to invert (e.g., MD5 or SHA)</w:t>
      </w:r>
    </w:p>
    <w:p w:rsidR="00013855" w:rsidRDefault="00013855" w:rsidP="00013855">
      <w:r>
        <w:t>• The hash typically produces a fixed-length result independent of the original document size</w:t>
      </w:r>
    </w:p>
    <w:p w:rsidR="00013855" w:rsidRDefault="00013855" w:rsidP="00013855">
      <w:r>
        <w:t>• The document owner applies his private key to the hashed document – this encrypted result is called the signature block</w:t>
      </w:r>
    </w:p>
    <w:p w:rsidR="00013855" w:rsidRDefault="00013855" w:rsidP="00013855">
      <w:r>
        <w:t>• The signature block is appended to the document and both are sent to the receiver</w:t>
      </w:r>
    </w:p>
    <w:p w:rsidR="00013855" w:rsidRDefault="00013855" w:rsidP="00013855">
      <w:r>
        <w:t>• When the document arrives, the receiver first computes the hash of the document as agreed upon</w:t>
      </w:r>
    </w:p>
    <w:p w:rsidR="00013855" w:rsidRDefault="00013855" w:rsidP="00013855">
      <w:r>
        <w:t>• Then the receiver applies the sender’s public key to the signature block, getting the hash computed by the sender</w:t>
      </w:r>
    </w:p>
    <w:p w:rsidR="00013855" w:rsidRDefault="00013855" w:rsidP="00013855">
      <w:r>
        <w:t>• This hash must match the hash of the document computed by the receiver</w:t>
      </w:r>
    </w:p>
    <w:p w:rsidR="00013855" w:rsidRDefault="00013855" w:rsidP="00013855">
      <w:r>
        <w:t>• A digital signature also makes it possible to sign e-mail messages and other digital documents such that they cannot be repudiated by the sender late</w:t>
      </w:r>
    </w:p>
    <w:p w:rsidR="0082306A" w:rsidRPr="0082306A" w:rsidRDefault="0082306A" w:rsidP="00480ED8">
      <w:pPr>
        <w:rPr>
          <w:b/>
        </w:rPr>
      </w:pPr>
      <w:r>
        <w:rPr>
          <w:b/>
        </w:rPr>
        <w:t>B)</w:t>
      </w:r>
      <w:r w:rsidR="00480ED8" w:rsidRPr="00480ED8">
        <w:t xml:space="preserve"> </w:t>
      </w:r>
      <w:r w:rsidR="00480ED8" w:rsidRPr="00480ED8">
        <w:rPr>
          <w:b/>
        </w:rPr>
        <w:t>Let m be a message. Suppose Alice and Bob share a secret key k. Alice sends Bob m || { m }k (that is, the message</w:t>
      </w:r>
      <w:r w:rsidR="00480ED8">
        <w:rPr>
          <w:b/>
        </w:rPr>
        <w:t xml:space="preserve"> </w:t>
      </w:r>
      <w:r w:rsidR="00480ED8" w:rsidRPr="00480ED8">
        <w:rPr>
          <w:b/>
        </w:rPr>
        <w:t>and its encipherment under k). Is this a digital signature?</w:t>
      </w:r>
    </w:p>
    <w:p w:rsidR="00C019B3" w:rsidRDefault="00C019B3" w:rsidP="00C019B3">
      <w:r>
        <w:t>First, Alice has authenticated the contents of the message, because Bob deciphers { m }k and can check that the message matches the deciphered one. Because</w:t>
      </w:r>
      <w:r w:rsidR="0032526A">
        <w:t xml:space="preserve"> </w:t>
      </w:r>
      <w:r>
        <w:t>only Bob and Alice know k, and Bob knows that he did not send the message, he concludes that it has come from Alice. He has authenticated the message origin and</w:t>
      </w:r>
      <w:r w:rsidR="0034363E">
        <w:t xml:space="preserve"> </w:t>
      </w:r>
      <w:r>
        <w:t>integrity. However, based on the mathematics alone, Bob cannot prove that he did</w:t>
      </w:r>
      <w:r w:rsidR="0034363E">
        <w:t xml:space="preserve"> </w:t>
      </w:r>
      <w:r>
        <w:t>not create the message, because he knows the key used to create it. Hence, this is not</w:t>
      </w:r>
      <w:r w:rsidR="0034363E">
        <w:t xml:space="preserve"> </w:t>
      </w:r>
      <w:r>
        <w:t>a digital signature</w:t>
      </w:r>
    </w:p>
    <w:p w:rsidR="001826EA" w:rsidRDefault="001826EA" w:rsidP="00C019B3">
      <w:pPr>
        <w:rPr>
          <w:b/>
        </w:rPr>
      </w:pPr>
    </w:p>
    <w:p w:rsidR="001826EA" w:rsidRDefault="001826EA" w:rsidP="00C019B3">
      <w:pPr>
        <w:rPr>
          <w:b/>
        </w:rPr>
      </w:pPr>
    </w:p>
    <w:p w:rsidR="001826EA" w:rsidRDefault="001826EA" w:rsidP="00C019B3">
      <w:pPr>
        <w:rPr>
          <w:b/>
        </w:rPr>
      </w:pPr>
    </w:p>
    <w:p w:rsidR="0032526A" w:rsidRDefault="0032526A" w:rsidP="00C019B3">
      <w:pPr>
        <w:rPr>
          <w:b/>
        </w:rPr>
      </w:pPr>
    </w:p>
    <w:p w:rsidR="00415DB5" w:rsidRPr="00415DB5" w:rsidRDefault="00415DB5" w:rsidP="00C019B3">
      <w:pPr>
        <w:rPr>
          <w:b/>
        </w:rPr>
      </w:pPr>
      <w:r w:rsidRPr="00415DB5">
        <w:rPr>
          <w:b/>
        </w:rPr>
        <w:lastRenderedPageBreak/>
        <w:t>Q[2]</w:t>
      </w:r>
      <w:r w:rsidR="00117E9E">
        <w:rPr>
          <w:b/>
        </w:rPr>
        <w:t>[11]</w:t>
      </w:r>
      <w:r w:rsidRPr="00415DB5">
        <w:rPr>
          <w:b/>
        </w:rPr>
        <w:t xml:space="preserve"> Answer the following questions about kereboeros</w:t>
      </w:r>
      <w:r w:rsidR="00A77612">
        <w:rPr>
          <w:b/>
        </w:rPr>
        <w:t xml:space="preserve"> </w:t>
      </w:r>
      <w:r w:rsidRPr="00415DB5">
        <w:rPr>
          <w:b/>
        </w:rPr>
        <w:t xml:space="preserve"> Protocol.</w:t>
      </w:r>
    </w:p>
    <w:p w:rsidR="00287E65" w:rsidRDefault="00A70A3A" w:rsidP="00C019B3">
      <w:pPr>
        <w:rPr>
          <w:b/>
        </w:rPr>
      </w:pPr>
      <w:r>
        <w:rPr>
          <w:b/>
        </w:rPr>
        <w:t>A)</w:t>
      </w:r>
      <w:r w:rsidRPr="00A70A3A">
        <w:rPr>
          <w:b/>
        </w:rPr>
        <w:t>Describe briefly the roles of the 3 different</w:t>
      </w:r>
      <w:r w:rsidR="00DA15E5">
        <w:rPr>
          <w:b/>
        </w:rPr>
        <w:t xml:space="preserve"> servers</w:t>
      </w:r>
      <w:r w:rsidRPr="00A70A3A">
        <w:rPr>
          <w:b/>
        </w:rPr>
        <w:t xml:space="preserve"> used in kerboeros</w:t>
      </w:r>
    </w:p>
    <w:p w:rsidR="00BC56F6" w:rsidRPr="00BC56F6" w:rsidRDefault="00BC56F6" w:rsidP="00BC56F6">
      <w:r w:rsidRPr="00BC56F6">
        <w:t>Kerberos uses the Needham-Schroeder protocol as modified by Denning and Sacco.</w:t>
      </w:r>
      <w:r>
        <w:t xml:space="preserve"> </w:t>
      </w:r>
      <w:r w:rsidRPr="00BC56F6">
        <w:t>Kerberos is used to control access to servers (file server, print server, etc). It emphasizes</w:t>
      </w:r>
      <w:r>
        <w:t xml:space="preserve"> </w:t>
      </w:r>
      <w:r w:rsidRPr="00BC56F6">
        <w:t>the difference between</w:t>
      </w:r>
      <w:r>
        <w:t xml:space="preserve"> </w:t>
      </w:r>
      <w:r w:rsidRPr="00BC56F6">
        <w:t>authentication (determining who the user is) and authorization</w:t>
      </w:r>
      <w:r>
        <w:t xml:space="preserve"> </w:t>
      </w:r>
      <w:r w:rsidRPr="00BC56F6">
        <w:t>(determining what the authenticated user is allowed to do).</w:t>
      </w:r>
    </w:p>
    <w:p w:rsidR="00BC56F6" w:rsidRPr="00BC56F6" w:rsidRDefault="00BC56F6" w:rsidP="00BC56F6">
      <w:r w:rsidRPr="00BC56F6">
        <w:t>The name Kerberos refers to the three headed dog from Greek</w:t>
      </w:r>
      <w:r>
        <w:t xml:space="preserve"> </w:t>
      </w:r>
      <w:r w:rsidRPr="00BC56F6">
        <w:t>mythology that guarded the gates of hell. The three heads are</w:t>
      </w:r>
    </w:p>
    <w:p w:rsidR="00BC56F6" w:rsidRPr="00BC56F6" w:rsidRDefault="00BC56F6" w:rsidP="00BC56F6">
      <w:r w:rsidRPr="00BC56F6">
        <w:t>1. The authentication server which authenticates a user and issues him a ticket that</w:t>
      </w:r>
      <w:r>
        <w:t xml:space="preserve"> </w:t>
      </w:r>
      <w:r w:rsidRPr="00BC56F6">
        <w:t>allows him to use the authorization server</w:t>
      </w:r>
    </w:p>
    <w:p w:rsidR="00BC56F6" w:rsidRPr="00BC56F6" w:rsidRDefault="00BC56F6" w:rsidP="00BC56F6">
      <w:r w:rsidRPr="00BC56F6">
        <w:t>2. The authorization (ticket-granting) server checks whether the user is authorized to use the requested server and if so issues him a ticket to use the server.</w:t>
      </w:r>
    </w:p>
    <w:p w:rsidR="00BC56F6" w:rsidRPr="00BC56F6" w:rsidRDefault="00BC56F6" w:rsidP="00BC56F6">
      <w:r w:rsidRPr="00BC56F6">
        <w:t>3. The server checks to make sure that the authorization server's ticket is valid and</w:t>
      </w:r>
      <w:r w:rsidR="00EF162C">
        <w:t xml:space="preserve"> </w:t>
      </w:r>
      <w:r w:rsidRPr="00BC56F6">
        <w:t>if so grants the user access to the server.</w:t>
      </w:r>
    </w:p>
    <w:p w:rsidR="00BC56F6" w:rsidRDefault="00BC56F6" w:rsidP="00BC56F6">
      <w:pPr>
        <w:rPr>
          <w:b/>
        </w:rPr>
      </w:pPr>
      <w:r>
        <w:rPr>
          <w:b/>
        </w:rPr>
        <w:t xml:space="preserve">B) what is potential problem of </w:t>
      </w:r>
      <w:r w:rsidRPr="00A70A3A">
        <w:rPr>
          <w:b/>
        </w:rPr>
        <w:t>kerboeros</w:t>
      </w:r>
      <w:r>
        <w:rPr>
          <w:b/>
        </w:rPr>
        <w:t>?</w:t>
      </w:r>
      <w:r w:rsidRPr="00A70A3A">
        <w:rPr>
          <w:b/>
        </w:rPr>
        <w:t xml:space="preserve">  </w:t>
      </w:r>
    </w:p>
    <w:p w:rsidR="00BC56F6" w:rsidRDefault="004C10AC" w:rsidP="00C019B3">
      <w:r w:rsidRPr="004C10AC">
        <w:t>Kerberos relies on clock synchronization and also dictionary attack is possible which can break this protocol.</w:t>
      </w:r>
    </w:p>
    <w:p w:rsidR="00331C5D" w:rsidRPr="00331C5D" w:rsidRDefault="00331C5D" w:rsidP="00331C5D">
      <w:pPr>
        <w:autoSpaceDE w:val="0"/>
        <w:autoSpaceDN w:val="0"/>
        <w:adjustRightInd w:val="0"/>
        <w:spacing w:after="0" w:line="240" w:lineRule="auto"/>
        <w:rPr>
          <w:rFonts w:cstheme="minorHAnsi"/>
        </w:rPr>
      </w:pPr>
      <w:r w:rsidRPr="00331C5D">
        <w:rPr>
          <w:rFonts w:cstheme="minorHAnsi"/>
        </w:rPr>
        <w:t>Kerberos relies on clocks being synchronized to prevent replay attacks. If the clocks are not synchronized, and if old tickets and authenticators are not cached, replay is possible. Also, because the tickets have some fixed fields, a dictionary attack can be used to determine keys shared by services or users and the ticket-granting service or the authentication service, much as the WordPerfect cipher was broken</w:t>
      </w:r>
      <w:r w:rsidR="00E34999">
        <w:rPr>
          <w:rFonts w:cstheme="minorHAnsi"/>
        </w:rPr>
        <w:t>.</w:t>
      </w:r>
    </w:p>
    <w:p w:rsidR="00331C5D" w:rsidRDefault="00331C5D" w:rsidP="00C019B3"/>
    <w:p w:rsidR="0082253C" w:rsidRDefault="0082253C" w:rsidP="00C019B3"/>
    <w:p w:rsidR="00783E43" w:rsidRPr="00783E43" w:rsidRDefault="00783E43" w:rsidP="00783E43">
      <w:pPr>
        <w:rPr>
          <w:b/>
        </w:rPr>
      </w:pPr>
      <w:r>
        <w:rPr>
          <w:b/>
        </w:rPr>
        <w:t xml:space="preserve">Q.3 [9] </w:t>
      </w:r>
      <w:r w:rsidRPr="00783E43">
        <w:rPr>
          <w:b/>
        </w:rPr>
        <w:t xml:space="preserve">Policy  restricts  the  use  of  electronic mail  on  a  particular  system  to faculty  and  staff.  Students  cannot  send  or  receive electronic  mail  on  that  host. Classify the following mechanisms as secure, precise, or broad. </w:t>
      </w:r>
    </w:p>
    <w:p w:rsidR="00783E43" w:rsidRDefault="00783E43" w:rsidP="00783E43">
      <w:r>
        <w:t>a.</w:t>
      </w:r>
      <w:r w:rsidR="00A86264">
        <w:t xml:space="preserve"> </w:t>
      </w:r>
      <w:r>
        <w:t xml:space="preserve">The </w:t>
      </w:r>
      <w:r w:rsidR="00A86264">
        <w:t xml:space="preserve"> </w:t>
      </w:r>
      <w:r>
        <w:t xml:space="preserve">electronic mail sending and receiving programs are disabled.[secure] </w:t>
      </w:r>
    </w:p>
    <w:p w:rsidR="00783E43" w:rsidRDefault="00783E43" w:rsidP="00783E43">
      <w:r>
        <w:t>b. As each letter is</w:t>
      </w:r>
      <w:r w:rsidR="00EC5C15">
        <w:t xml:space="preserve"> sent or received, the system l</w:t>
      </w:r>
      <w:r>
        <w:t xml:space="preserve">ooks up the sender (or recipient) in a database.  If  that  party  is  listed  as  faculty  or  staff,  the  mail  is  processed.  Otherwise,  it  is rejected. (Assume that the database entries are correct.) </w:t>
      </w:r>
    </w:p>
    <w:p w:rsidR="00783E43" w:rsidRDefault="00783E43" w:rsidP="00783E43">
      <w:r>
        <w:t xml:space="preserve">[precise] </w:t>
      </w:r>
    </w:p>
    <w:p w:rsidR="00783E43" w:rsidRDefault="00783E43" w:rsidP="00783E43">
      <w:r>
        <w:t>c.</w:t>
      </w:r>
      <w:r w:rsidR="004873CC">
        <w:t xml:space="preserve"> </w:t>
      </w:r>
      <w:r>
        <w:t>The</w:t>
      </w:r>
      <w:r w:rsidR="004873CC">
        <w:t xml:space="preserve"> </w:t>
      </w:r>
      <w:r>
        <w:t xml:space="preserve"> electronic mail sending programs ask the user if he or she is a student. If so, the </w:t>
      </w:r>
    </w:p>
    <w:p w:rsidR="00783E43" w:rsidRPr="0032672C" w:rsidRDefault="00783E43" w:rsidP="00783E43">
      <w:r>
        <w:lastRenderedPageBreak/>
        <w:t>mail is refused. The electronic mail receiving programs are disabled. [broad]</w:t>
      </w:r>
    </w:p>
    <w:p w:rsidR="00783E43" w:rsidRDefault="00783E43" w:rsidP="00C019B3"/>
    <w:p w:rsidR="00FB20EE" w:rsidRDefault="00FB20EE" w:rsidP="00C019B3">
      <w:r>
        <w:rPr>
          <w:noProof/>
        </w:rPr>
        <w:drawing>
          <wp:inline distT="0" distB="0" distL="0" distR="0">
            <wp:extent cx="5943600" cy="3494405"/>
            <wp:effectExtent l="19050" t="0" r="0" b="0"/>
            <wp:docPr id="1" name="Picture 0" descr="Email-ques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question.jpg"/>
                    <pic:cNvPicPr/>
                  </pic:nvPicPr>
                  <pic:blipFill>
                    <a:blip r:embed="rId6" cstate="print"/>
                    <a:stretch>
                      <a:fillRect/>
                    </a:stretch>
                  </pic:blipFill>
                  <pic:spPr>
                    <a:xfrm>
                      <a:off x="0" y="0"/>
                      <a:ext cx="5943600" cy="3494405"/>
                    </a:xfrm>
                    <a:prstGeom prst="rect">
                      <a:avLst/>
                    </a:prstGeom>
                  </pic:spPr>
                </pic:pic>
              </a:graphicData>
            </a:graphic>
          </wp:inline>
        </w:drawing>
      </w:r>
    </w:p>
    <w:p w:rsidR="00783E43" w:rsidRDefault="00783E43" w:rsidP="00C019B3"/>
    <w:p w:rsidR="0082253C" w:rsidRPr="004873CC" w:rsidRDefault="0082253C" w:rsidP="00C019B3">
      <w:pPr>
        <w:rPr>
          <w:rFonts w:ascii="Times New Roman" w:hAnsi="Times New Roman" w:cs="Times New Roman"/>
          <w:b/>
        </w:rPr>
      </w:pPr>
      <w:r w:rsidRPr="004873CC">
        <w:rPr>
          <w:rFonts w:ascii="Times New Roman" w:hAnsi="Times New Roman" w:cs="Times New Roman"/>
          <w:b/>
        </w:rPr>
        <w:t>Q[4][9]</w:t>
      </w:r>
    </w:p>
    <w:p w:rsidR="0082253C" w:rsidRPr="0082253C" w:rsidRDefault="0082253C" w:rsidP="0082253C">
      <w:pPr>
        <w:spacing w:after="0" w:line="240" w:lineRule="auto"/>
        <w:rPr>
          <w:rFonts w:ascii="Times New Roman" w:eastAsia="Times New Roman" w:hAnsi="Times New Roman" w:cs="Times New Roman"/>
          <w:b/>
          <w:sz w:val="26"/>
          <w:szCs w:val="26"/>
        </w:rPr>
      </w:pPr>
      <w:r w:rsidRPr="0082253C">
        <w:rPr>
          <w:rFonts w:ascii="Times New Roman" w:eastAsia="Times New Roman" w:hAnsi="Times New Roman" w:cs="Times New Roman"/>
          <w:b/>
          <w:sz w:val="26"/>
          <w:szCs w:val="26"/>
        </w:rPr>
        <w:t xml:space="preserve">The security levels are TOP SECRET, SECRET, CONFIDENTIAL, and UNCLASSIFIED (ordered from highest to lowest)The categories are A, B and C. </w:t>
      </w:r>
    </w:p>
    <w:p w:rsidR="0082253C" w:rsidRPr="0082253C" w:rsidRDefault="0082253C" w:rsidP="0082253C">
      <w:pPr>
        <w:spacing w:after="0" w:line="240" w:lineRule="auto"/>
        <w:rPr>
          <w:rFonts w:ascii="Times New Roman" w:eastAsia="Times New Roman" w:hAnsi="Times New Roman" w:cs="Times New Roman"/>
          <w:b/>
          <w:sz w:val="26"/>
          <w:szCs w:val="26"/>
        </w:rPr>
      </w:pPr>
      <w:r w:rsidRPr="0082253C">
        <w:rPr>
          <w:rFonts w:ascii="Times New Roman" w:eastAsia="Times New Roman" w:hAnsi="Times New Roman" w:cs="Times New Roman"/>
          <w:b/>
          <w:sz w:val="26"/>
          <w:szCs w:val="26"/>
        </w:rPr>
        <w:t>Discretionary access controls allow anyone access unless</w:t>
      </w:r>
    </w:p>
    <w:p w:rsidR="0082253C" w:rsidRPr="0082253C" w:rsidRDefault="0082253C" w:rsidP="0082253C">
      <w:pPr>
        <w:spacing w:after="0" w:line="240" w:lineRule="auto"/>
        <w:rPr>
          <w:rFonts w:ascii="Arial" w:eastAsia="Times New Roman" w:hAnsi="Arial" w:cs="Arial"/>
          <w:sz w:val="26"/>
          <w:szCs w:val="26"/>
        </w:rPr>
      </w:pPr>
      <w:r w:rsidRPr="0082253C">
        <w:rPr>
          <w:rFonts w:ascii="Times New Roman" w:eastAsia="Times New Roman" w:hAnsi="Times New Roman" w:cs="Times New Roman"/>
          <w:b/>
          <w:sz w:val="26"/>
          <w:szCs w:val="26"/>
        </w:rPr>
        <w:t>otherwise specified</w:t>
      </w:r>
    </w:p>
    <w:p w:rsidR="0082253C" w:rsidRDefault="0082253C" w:rsidP="00C019B3"/>
    <w:p w:rsidR="004B515F" w:rsidRDefault="004B515F" w:rsidP="00C019B3">
      <w:pPr>
        <w:rPr>
          <w:rFonts w:ascii="Times New Roman" w:eastAsia="Times New Roman" w:hAnsi="Times New Roman" w:cs="Times New Roman"/>
          <w:color w:val="FF0000"/>
          <w:sz w:val="24"/>
          <w:szCs w:val="24"/>
        </w:rPr>
      </w:pPr>
      <w:r>
        <w:rPr>
          <w:rFonts w:ascii="Verdana" w:eastAsia="Times New Roman" w:hAnsi="Verdana" w:cs="Times New Roman"/>
          <w:b/>
          <w:bCs/>
          <w:color w:val="000000"/>
          <w:sz w:val="20"/>
          <w:szCs w:val="20"/>
        </w:rPr>
        <w:t>[3]</w:t>
      </w:r>
      <w:r w:rsidRPr="006034AC">
        <w:rPr>
          <w:rFonts w:ascii="Verdana" w:eastAsia="Times New Roman" w:hAnsi="Verdana" w:cs="Times New Roman"/>
          <w:b/>
          <w:bCs/>
          <w:color w:val="000000"/>
          <w:sz w:val="20"/>
          <w:szCs w:val="20"/>
        </w:rPr>
        <w:t xml:space="preserve"> Robin, who has no clearances (and so works at the UNCLASSIFIED level), wants to access a document classified (CONFIDENTIAL, {B}). What types of access does she have?</w:t>
      </w:r>
      <w:r w:rsidRPr="006034AC">
        <w:rPr>
          <w:rFonts w:ascii="Times New Roman" w:eastAsia="Times New Roman" w:hAnsi="Times New Roman" w:cs="Times New Roman"/>
          <w:sz w:val="24"/>
          <w:szCs w:val="24"/>
        </w:rPr>
        <w:br/>
      </w:r>
      <w:r w:rsidRPr="006034AC">
        <w:rPr>
          <w:rFonts w:ascii="Times New Roman" w:eastAsia="Times New Roman" w:hAnsi="Times New Roman" w:cs="Times New Roman"/>
          <w:color w:val="FF0000"/>
          <w:sz w:val="24"/>
          <w:szCs w:val="24"/>
        </w:rPr>
        <w:t>CONFIDENTIAL is greater than UNCLASSIFIED and the empty set (the categories of Robin) is a subset of {B} so the object dominates the subject and hence Robin can write.</w:t>
      </w:r>
    </w:p>
    <w:p w:rsidR="004B515F" w:rsidRDefault="004B515F" w:rsidP="00C019B3">
      <w:pPr>
        <w:rPr>
          <w:b/>
        </w:rPr>
      </w:pPr>
      <w:r w:rsidRPr="004B515F">
        <w:rPr>
          <w:rFonts w:ascii="Times New Roman" w:eastAsia="Times New Roman" w:hAnsi="Times New Roman" w:cs="Times New Roman"/>
          <w:b/>
          <w:sz w:val="24"/>
          <w:szCs w:val="24"/>
        </w:rPr>
        <w:t>[3]</w:t>
      </w:r>
      <w:r w:rsidRPr="004B515F">
        <w:rPr>
          <w:rFonts w:ascii="Verdana" w:eastAsia="Times New Roman" w:hAnsi="Verdana" w:cs="Times New Roman"/>
          <w:b/>
          <w:color w:val="000000"/>
          <w:sz w:val="20"/>
          <w:szCs w:val="20"/>
        </w:rPr>
        <w:t xml:space="preserve"> Paul, cleared for (TOP SECRET, {A, C}), wants to access a document classified (SECRET, {B, C}). What type of access does he have?</w:t>
      </w:r>
      <w:r w:rsidRPr="004B515F">
        <w:rPr>
          <w:rFonts w:ascii="Verdana" w:eastAsia="Times New Roman" w:hAnsi="Verdana" w:cs="Times New Roman"/>
          <w:b/>
          <w:color w:val="000000"/>
          <w:sz w:val="20"/>
          <w:szCs w:val="20"/>
        </w:rPr>
        <w:br/>
      </w:r>
      <w:r w:rsidR="0013430B">
        <w:rPr>
          <w:b/>
        </w:rPr>
        <w:t>neither</w:t>
      </w:r>
    </w:p>
    <w:p w:rsidR="0013430B" w:rsidRDefault="0013430B" w:rsidP="00C019B3">
      <w:pPr>
        <w:rPr>
          <w:rFonts w:ascii="Verdana" w:eastAsia="Times New Roman" w:hAnsi="Verdana" w:cs="Times New Roman"/>
          <w:b/>
          <w:bCs/>
          <w:color w:val="000000"/>
          <w:sz w:val="20"/>
          <w:szCs w:val="20"/>
        </w:rPr>
      </w:pPr>
      <w:r>
        <w:rPr>
          <w:b/>
        </w:rPr>
        <w:t>[3]</w:t>
      </w:r>
      <w:r w:rsidRPr="0013430B">
        <w:rPr>
          <w:rFonts w:ascii="Verdana" w:eastAsia="Times New Roman" w:hAnsi="Verdana" w:cs="Times New Roman"/>
          <w:b/>
          <w:bCs/>
          <w:color w:val="000000"/>
          <w:sz w:val="20"/>
          <w:szCs w:val="20"/>
        </w:rPr>
        <w:t xml:space="preserve"> </w:t>
      </w:r>
      <w:r w:rsidRPr="006034AC">
        <w:rPr>
          <w:rFonts w:ascii="Verdana" w:eastAsia="Times New Roman" w:hAnsi="Verdana" w:cs="Times New Roman"/>
          <w:b/>
          <w:bCs/>
          <w:color w:val="000000"/>
          <w:sz w:val="20"/>
          <w:szCs w:val="20"/>
        </w:rPr>
        <w:t>Sammi, cleared for (TOP SECRET, {A, C}), wants to access a document classified (CONFIDENTIAL, {A}). What types of access does he have?</w:t>
      </w:r>
    </w:p>
    <w:p w:rsidR="0013430B" w:rsidRDefault="0013430B" w:rsidP="00C019B3">
      <w:pPr>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lastRenderedPageBreak/>
        <w:t>read</w:t>
      </w:r>
    </w:p>
    <w:p w:rsidR="005925DD" w:rsidRDefault="005925DD" w:rsidP="00C019B3">
      <w:pPr>
        <w:rPr>
          <w:rFonts w:ascii="TimesNewRomanPSMT" w:hAnsi="TimesNewRomanPSMT"/>
          <w:color w:val="000000"/>
        </w:rPr>
      </w:pPr>
      <w:r>
        <w:rPr>
          <w:rFonts w:ascii="Calibri" w:hAnsi="Calibri"/>
          <w:color w:val="000000"/>
          <w:sz w:val="18"/>
          <w:szCs w:val="18"/>
        </w:rPr>
        <w:t>C S S E 442 – Computer Security      Rose‐Hulman Institute of Technology   </w:t>
      </w:r>
      <w:r>
        <w:rPr>
          <w:rFonts w:ascii="Calibri" w:hAnsi="Calibri"/>
          <w:color w:val="000000"/>
          <w:sz w:val="18"/>
          <w:szCs w:val="18"/>
        </w:rPr>
        <w:br/>
        <w:t>Winter 2008‐2009    Computer Science and Software Engineering</w:t>
      </w:r>
      <w:r>
        <w:rPr>
          <w:rFonts w:ascii="Calibri" w:hAnsi="Calibri"/>
          <w:color w:val="000000"/>
          <w:sz w:val="18"/>
          <w:szCs w:val="18"/>
        </w:rPr>
        <w:br/>
      </w:r>
      <w:r>
        <w:rPr>
          <w:rFonts w:ascii="Cambria-Bold" w:hAnsi="Cambria-Bold"/>
          <w:b/>
          <w:bCs/>
          <w:color w:val="000000"/>
        </w:rPr>
        <w:t>Homework 4 solutions</w:t>
      </w:r>
      <w:r>
        <w:rPr>
          <w:rFonts w:ascii="Cambria-Bold" w:hAnsi="Cambria-Bold"/>
          <w:color w:val="000000"/>
        </w:rPr>
        <w:br/>
      </w:r>
      <w:r>
        <w:rPr>
          <w:rFonts w:ascii="Cambria-Bold" w:hAnsi="Cambria-Bold"/>
          <w:b/>
          <w:bCs/>
          <w:color w:val="000000"/>
        </w:rPr>
        <w:t>Due: 9th February(Monday), in class</w:t>
      </w:r>
      <w:r>
        <w:rPr>
          <w:rFonts w:ascii="Cambria-Bold" w:hAnsi="Cambria-Bold"/>
          <w:color w:val="000000"/>
        </w:rPr>
        <w:br/>
      </w:r>
      <w:r>
        <w:rPr>
          <w:rFonts w:ascii="Cambria" w:hAnsi="Cambria"/>
          <w:color w:val="000000"/>
        </w:rPr>
        <w:t>1. Given the security levels TOP SECRET, SECRET, CONFIDENTIAL, and UNCLASSIFIED </w:t>
      </w:r>
      <w:r>
        <w:rPr>
          <w:rFonts w:ascii="Cambria" w:hAnsi="Cambria"/>
          <w:color w:val="000000"/>
        </w:rPr>
        <w:br/>
        <w:t>(ordered from highest to lowest), and the categories A, B, and  C, specify what type of access </w:t>
      </w:r>
      <w:r>
        <w:rPr>
          <w:rFonts w:ascii="Cambria" w:hAnsi="Cambria"/>
          <w:color w:val="000000"/>
        </w:rPr>
        <w:br/>
        <w:t>(read, write, both, or neither)  is allowed in each of the following situations. Assume that the </w:t>
      </w:r>
      <w:r>
        <w:rPr>
          <w:rFonts w:ascii="Cambria" w:hAnsi="Cambria"/>
          <w:color w:val="000000"/>
        </w:rPr>
        <w:br/>
        <w:t>discretionary access controls allow anyone access unless otherwise specified. </w:t>
      </w:r>
      <w:r>
        <w:rPr>
          <w:rFonts w:ascii="Cambria" w:hAnsi="Cambria"/>
          <w:color w:val="000000"/>
        </w:rPr>
        <w:br/>
        <w:t>a. Paul, cleared for (TOP SECRET, {A,C}}, wants to access a document classified </w:t>
      </w:r>
      <w:r>
        <w:rPr>
          <w:rFonts w:ascii="Cambria" w:hAnsi="Cambria"/>
          <w:color w:val="000000"/>
        </w:rPr>
        <w:br/>
        <w:t>(SECRET, {B,C}}. </w:t>
      </w:r>
      <w:r>
        <w:rPr>
          <w:rFonts w:ascii="Cambria" w:hAnsi="Cambria"/>
          <w:color w:val="000000"/>
        </w:rPr>
        <w:br/>
        <w:t>b. Anna, cleared for {CONFIDENTIAL,{C}}, wants to access a document classified </w:t>
      </w:r>
      <w:r>
        <w:rPr>
          <w:rFonts w:ascii="Cambria" w:hAnsi="Cambria"/>
          <w:color w:val="000000"/>
        </w:rPr>
        <w:br/>
        <w:t>(CONFIDENTIAL, {B}}. </w:t>
      </w:r>
      <w:r>
        <w:rPr>
          <w:rFonts w:ascii="Cambria" w:hAnsi="Cambria"/>
          <w:color w:val="000000"/>
        </w:rPr>
        <w:br/>
        <w:t>c. Jesse, cleared for {SECRET, {C}}, wants to access a document classified </w:t>
      </w:r>
      <w:r>
        <w:rPr>
          <w:rFonts w:ascii="Cambria" w:hAnsi="Cambria"/>
          <w:color w:val="000000"/>
        </w:rPr>
        <w:br/>
        <w:t>{CONFIDENTIAL, {C}}. </w:t>
      </w:r>
      <w:r>
        <w:rPr>
          <w:rFonts w:ascii="Cambria" w:hAnsi="Cambria"/>
          <w:color w:val="000000"/>
        </w:rPr>
        <w:br/>
        <w:t>d. Sammi, cleared for {TOP SECRET,  {A,C}}, wants to access a document classified </w:t>
      </w:r>
      <w:r>
        <w:rPr>
          <w:rFonts w:ascii="Cambria" w:hAnsi="Cambria"/>
          <w:color w:val="000000"/>
        </w:rPr>
        <w:br/>
        <w:t>{CONFIDENTIAL, {A}}. </w:t>
      </w:r>
      <w:r>
        <w:rPr>
          <w:rFonts w:ascii="Cambria" w:hAnsi="Cambria"/>
          <w:color w:val="000000"/>
        </w:rPr>
        <w:br/>
        <w:t>e. Robin, who has no clearances (and so works at the UNCLASSIFIED  level), wants to </w:t>
      </w:r>
      <w:r>
        <w:rPr>
          <w:rFonts w:ascii="Cambria" w:hAnsi="Cambria"/>
          <w:color w:val="000000"/>
        </w:rPr>
        <w:br/>
        <w:t>access the document classified (CONFIDENTIAL, {B}). </w:t>
      </w:r>
      <w:r>
        <w:rPr>
          <w:rFonts w:ascii="Cambria" w:hAnsi="Cambria"/>
          <w:color w:val="000000"/>
        </w:rPr>
        <w:br/>
        <w:t xml:space="preserve">    </w:t>
      </w:r>
      <w:r>
        <w:rPr>
          <w:rFonts w:ascii="Cambria-Bold" w:hAnsi="Cambria-Bold"/>
          <w:b/>
          <w:bCs/>
          <w:color w:val="000000"/>
        </w:rPr>
        <w:t>Answers:</w:t>
      </w:r>
      <w:r>
        <w:rPr>
          <w:rFonts w:ascii="Cambria" w:hAnsi="Cambria"/>
          <w:color w:val="000000"/>
        </w:rPr>
        <w:t>  </w:t>
      </w:r>
      <w:r>
        <w:rPr>
          <w:rFonts w:ascii="Cambria" w:hAnsi="Cambria"/>
          <w:color w:val="000000"/>
        </w:rPr>
        <w:br/>
      </w:r>
      <w:r>
        <w:rPr>
          <w:rFonts w:ascii="TimesNewRomanPSMT" w:hAnsi="TimesNewRomanPSMT"/>
          <w:color w:val="000000"/>
        </w:rPr>
        <w:t xml:space="preserve">Let </w:t>
      </w:r>
      <w:r>
        <w:rPr>
          <w:rFonts w:ascii="TimesNewRomanPSMT" w:hAnsi="TimesNewRomanPSMT"/>
          <w:i/>
          <w:iCs/>
          <w:color w:val="000000"/>
        </w:rPr>
        <w:t>A</w:t>
      </w:r>
      <w:r>
        <w:rPr>
          <w:rFonts w:ascii="TimesNewRomanPSMT" w:hAnsi="TimesNewRomanPSMT"/>
          <w:color w:val="000000"/>
        </w:rPr>
        <w:t>’s compartment be (</w:t>
      </w:r>
      <w:r>
        <w:rPr>
          <w:rFonts w:ascii="TimesNewRomanPSMT" w:hAnsi="TimesNewRomanPSMT"/>
          <w:i/>
          <w:iCs/>
          <w:color w:val="000000"/>
        </w:rPr>
        <w:t>L</w:t>
      </w:r>
      <w:r>
        <w:rPr>
          <w:rFonts w:ascii="TimesNewRomanPSMT" w:hAnsi="TimesNewRomanPSMT"/>
          <w:i/>
          <w:iCs/>
          <w:color w:val="000000"/>
          <w:sz w:val="16"/>
          <w:szCs w:val="16"/>
        </w:rPr>
        <w:t>A</w:t>
      </w:r>
      <w:r>
        <w:rPr>
          <w:rFonts w:ascii="TimesNewRomanPSMT" w:hAnsi="TimesNewRomanPSMT"/>
          <w:color w:val="000000"/>
        </w:rPr>
        <w:t xml:space="preserve">, </w:t>
      </w:r>
      <w:r>
        <w:rPr>
          <w:rFonts w:ascii="TimesNewRomanPSMT" w:hAnsi="TimesNewRomanPSMT"/>
          <w:i/>
          <w:iCs/>
          <w:color w:val="000000"/>
        </w:rPr>
        <w:t>C</w:t>
      </w:r>
      <w:r>
        <w:rPr>
          <w:rFonts w:ascii="TimesNewRomanPSMT" w:hAnsi="TimesNewRomanPSMT"/>
          <w:i/>
          <w:iCs/>
          <w:color w:val="000000"/>
          <w:sz w:val="16"/>
          <w:szCs w:val="16"/>
        </w:rPr>
        <w:t>A</w:t>
      </w:r>
      <w:r>
        <w:rPr>
          <w:rFonts w:ascii="TimesNewRomanPSMT" w:hAnsi="TimesNewRomanPSMT"/>
          <w:color w:val="000000"/>
        </w:rPr>
        <w:t xml:space="preserve">) and </w:t>
      </w:r>
      <w:r>
        <w:rPr>
          <w:rFonts w:ascii="TimesNewRomanPSMT" w:hAnsi="TimesNewRomanPSMT"/>
          <w:i/>
          <w:iCs/>
          <w:color w:val="000000"/>
        </w:rPr>
        <w:t>B</w:t>
      </w:r>
      <w:r>
        <w:rPr>
          <w:rFonts w:ascii="TimesNewRomanPSMT" w:hAnsi="TimesNewRomanPSMT"/>
          <w:color w:val="000000"/>
        </w:rPr>
        <w:t>’s be (</w:t>
      </w:r>
      <w:r>
        <w:rPr>
          <w:rFonts w:ascii="TimesNewRomanPSMT" w:hAnsi="TimesNewRomanPSMT"/>
          <w:i/>
          <w:iCs/>
          <w:color w:val="000000"/>
        </w:rPr>
        <w:t>L</w:t>
      </w:r>
      <w:r>
        <w:rPr>
          <w:rFonts w:ascii="TimesNewRomanPSMT" w:hAnsi="TimesNewRomanPSMT"/>
          <w:i/>
          <w:iCs/>
          <w:color w:val="000000"/>
          <w:sz w:val="16"/>
          <w:szCs w:val="16"/>
        </w:rPr>
        <w:t>B</w:t>
      </w:r>
      <w:r>
        <w:rPr>
          <w:rFonts w:ascii="TimesNewRomanPSMT" w:hAnsi="TimesNewRomanPSMT"/>
          <w:color w:val="000000"/>
        </w:rPr>
        <w:t xml:space="preserve">, </w:t>
      </w:r>
      <w:r>
        <w:rPr>
          <w:rFonts w:ascii="TimesNewRomanPSMT" w:hAnsi="TimesNewRomanPSMT"/>
          <w:i/>
          <w:iCs/>
          <w:color w:val="000000"/>
        </w:rPr>
        <w:t>C</w:t>
      </w:r>
      <w:r>
        <w:rPr>
          <w:rFonts w:ascii="TimesNewRomanPSMT" w:hAnsi="TimesNewRomanPSMT"/>
          <w:i/>
          <w:iCs/>
          <w:color w:val="000000"/>
          <w:sz w:val="16"/>
          <w:szCs w:val="16"/>
        </w:rPr>
        <w:t>B</w:t>
      </w:r>
      <w:r>
        <w:rPr>
          <w:rFonts w:ascii="TimesNewRomanPSMT" w:hAnsi="TimesNewRomanPSMT"/>
          <w:color w:val="000000"/>
        </w:rPr>
        <w:t>). The simple security condiion says that</w:t>
      </w:r>
      <w:r>
        <w:rPr>
          <w:rFonts w:ascii="TimesNewRomanPSMT" w:hAnsi="TimesNewRomanPSMT"/>
          <w:color w:val="000000"/>
        </w:rPr>
        <w:br/>
      </w:r>
      <w:r>
        <w:rPr>
          <w:rFonts w:ascii="TimesNewRomanPSMT" w:hAnsi="TimesNewRomanPSMT"/>
          <w:i/>
          <w:iCs/>
          <w:color w:val="000000"/>
        </w:rPr>
        <w:t xml:space="preserve">A </w:t>
      </w:r>
      <w:r>
        <w:rPr>
          <w:rFonts w:ascii="TimesNewRomanPSMT" w:hAnsi="TimesNewRomanPSMT"/>
          <w:color w:val="000000"/>
        </w:rPr>
        <w:t xml:space="preserve">can read </w:t>
      </w:r>
      <w:r>
        <w:rPr>
          <w:rFonts w:ascii="TimesNewRomanPSMT" w:hAnsi="TimesNewRomanPSMT"/>
          <w:i/>
          <w:iCs/>
          <w:color w:val="000000"/>
        </w:rPr>
        <w:t xml:space="preserve">B </w:t>
      </w:r>
      <w:r>
        <w:rPr>
          <w:rFonts w:ascii="TimesNewRomanPSMT" w:hAnsi="TimesNewRomanPSMT"/>
          <w:color w:val="000000"/>
        </w:rPr>
        <w:t xml:space="preserve">if and only if </w:t>
      </w:r>
      <w:r>
        <w:rPr>
          <w:rFonts w:ascii="TimesNewRomanPSMT" w:hAnsi="TimesNewRomanPSMT"/>
          <w:i/>
          <w:iCs/>
          <w:color w:val="000000"/>
        </w:rPr>
        <w:t>L</w:t>
      </w:r>
      <w:r>
        <w:rPr>
          <w:rFonts w:ascii="TimesNewRomanPSMT" w:hAnsi="TimesNewRomanPSMT"/>
          <w:i/>
          <w:iCs/>
          <w:color w:val="000000"/>
          <w:sz w:val="16"/>
          <w:szCs w:val="16"/>
        </w:rPr>
        <w:t xml:space="preserve">A </w:t>
      </w:r>
      <w:r>
        <w:rPr>
          <w:rFonts w:ascii="TimesNewRomanPSMT" w:hAnsi="TimesNewRomanPSMT"/>
          <w:color w:val="000000"/>
        </w:rPr>
        <w:t xml:space="preserve">≥ </w:t>
      </w:r>
      <w:r>
        <w:rPr>
          <w:rFonts w:ascii="TimesNewRomanPSMT" w:hAnsi="TimesNewRomanPSMT"/>
          <w:i/>
          <w:iCs/>
          <w:color w:val="000000"/>
        </w:rPr>
        <w:t>L</w:t>
      </w:r>
      <w:r>
        <w:rPr>
          <w:rFonts w:ascii="TimesNewRomanPSMT" w:hAnsi="TimesNewRomanPSMT"/>
          <w:i/>
          <w:iCs/>
          <w:color w:val="000000"/>
          <w:sz w:val="16"/>
          <w:szCs w:val="16"/>
        </w:rPr>
        <w:t xml:space="preserve">B </w:t>
      </w:r>
      <w:r>
        <w:rPr>
          <w:rFonts w:ascii="TimesNewRomanPSMT" w:hAnsi="TimesNewRomanPSMT"/>
          <w:color w:val="000000"/>
        </w:rPr>
        <w:t xml:space="preserve">and </w:t>
      </w:r>
      <w:r>
        <w:rPr>
          <w:rFonts w:ascii="TimesNewRomanPSMT" w:hAnsi="TimesNewRomanPSMT"/>
          <w:i/>
          <w:iCs/>
          <w:color w:val="000000"/>
        </w:rPr>
        <w:t>C</w:t>
      </w:r>
      <w:r>
        <w:rPr>
          <w:rFonts w:ascii="TimesNewRomanPSMT" w:hAnsi="TimesNewRomanPSMT"/>
          <w:i/>
          <w:iCs/>
          <w:color w:val="000000"/>
          <w:sz w:val="16"/>
          <w:szCs w:val="16"/>
        </w:rPr>
        <w:t xml:space="preserve">B </w:t>
      </w:r>
      <w:r>
        <w:rPr>
          <w:rFonts w:ascii="SymbolMT" w:hAnsi="SymbolMT"/>
          <w:color w:val="000000"/>
        </w:rPr>
        <w:t xml:space="preserve">∏ </w:t>
      </w:r>
      <w:r>
        <w:rPr>
          <w:rFonts w:ascii="SymbolMT" w:hAnsi="SymbolMT"/>
          <w:i/>
          <w:iCs/>
          <w:color w:val="000000"/>
        </w:rPr>
        <w:t>C</w:t>
      </w:r>
      <w:r>
        <w:rPr>
          <w:rFonts w:ascii="SymbolMT" w:hAnsi="SymbolMT"/>
          <w:i/>
          <w:iCs/>
          <w:color w:val="000000"/>
          <w:sz w:val="16"/>
          <w:szCs w:val="16"/>
        </w:rPr>
        <w:t>A</w:t>
      </w:r>
      <w:r>
        <w:rPr>
          <w:rFonts w:ascii="TimesNewRomanPSMT" w:hAnsi="TimesNewRomanPSMT"/>
          <w:color w:val="000000"/>
        </w:rPr>
        <w:t xml:space="preserve">. The *-property says that </w:t>
      </w:r>
      <w:r>
        <w:rPr>
          <w:rFonts w:ascii="TimesNewRomanPSMT" w:hAnsi="TimesNewRomanPSMT"/>
          <w:i/>
          <w:iCs/>
          <w:color w:val="000000"/>
        </w:rPr>
        <w:t xml:space="preserve">A </w:t>
      </w:r>
      <w:r>
        <w:rPr>
          <w:rFonts w:ascii="TimesNewRomanPSMT" w:hAnsi="TimesNewRomanPSMT"/>
          <w:color w:val="000000"/>
        </w:rPr>
        <w:t xml:space="preserve">can write </w:t>
      </w:r>
      <w:r>
        <w:rPr>
          <w:rFonts w:ascii="TimesNewRomanPSMT" w:hAnsi="TimesNewRomanPSMT"/>
          <w:i/>
          <w:iCs/>
          <w:color w:val="000000"/>
        </w:rPr>
        <w:t xml:space="preserve">B </w:t>
      </w:r>
      <w:r>
        <w:rPr>
          <w:rFonts w:ascii="TimesNewRomanPSMT" w:hAnsi="TimesNewRomanPSMT"/>
          <w:color w:val="000000"/>
        </w:rPr>
        <w:t>if</w:t>
      </w:r>
      <w:r>
        <w:rPr>
          <w:rFonts w:ascii="TimesNewRomanPSMT" w:hAnsi="TimesNewRomanPSMT"/>
          <w:color w:val="000000"/>
        </w:rPr>
        <w:br/>
        <w:t xml:space="preserve">and only if </w:t>
      </w:r>
      <w:r>
        <w:rPr>
          <w:rFonts w:ascii="TimesNewRomanPSMT" w:hAnsi="TimesNewRomanPSMT"/>
          <w:i/>
          <w:iCs/>
          <w:color w:val="000000"/>
        </w:rPr>
        <w:t>L</w:t>
      </w:r>
      <w:r>
        <w:rPr>
          <w:rFonts w:ascii="TimesNewRomanPSMT" w:hAnsi="TimesNewRomanPSMT"/>
          <w:i/>
          <w:iCs/>
          <w:color w:val="000000"/>
          <w:sz w:val="16"/>
          <w:szCs w:val="16"/>
        </w:rPr>
        <w:t xml:space="preserve">B </w:t>
      </w:r>
      <w:r>
        <w:rPr>
          <w:rFonts w:ascii="TimesNewRomanPSMT" w:hAnsi="TimesNewRomanPSMT"/>
          <w:color w:val="000000"/>
        </w:rPr>
        <w:t xml:space="preserve">≥ </w:t>
      </w:r>
      <w:r>
        <w:rPr>
          <w:rFonts w:ascii="TimesNewRomanPSMT" w:hAnsi="TimesNewRomanPSMT"/>
          <w:i/>
          <w:iCs/>
          <w:color w:val="000000"/>
        </w:rPr>
        <w:t>L</w:t>
      </w:r>
      <w:r>
        <w:rPr>
          <w:rFonts w:ascii="TimesNewRomanPSMT" w:hAnsi="TimesNewRomanPSMT"/>
          <w:i/>
          <w:iCs/>
          <w:color w:val="000000"/>
          <w:sz w:val="16"/>
          <w:szCs w:val="16"/>
        </w:rPr>
        <w:t xml:space="preserve">A </w:t>
      </w:r>
      <w:r>
        <w:rPr>
          <w:rFonts w:ascii="TimesNewRomanPSMT" w:hAnsi="TimesNewRomanPSMT"/>
          <w:color w:val="000000"/>
        </w:rPr>
        <w:t xml:space="preserve">and </w:t>
      </w:r>
      <w:r>
        <w:rPr>
          <w:rFonts w:ascii="TimesNewRomanPSMT" w:hAnsi="TimesNewRomanPSMT"/>
          <w:i/>
          <w:iCs/>
          <w:color w:val="000000"/>
        </w:rPr>
        <w:t>C</w:t>
      </w:r>
      <w:r>
        <w:rPr>
          <w:rFonts w:ascii="TimesNewRomanPSMT" w:hAnsi="TimesNewRomanPSMT"/>
          <w:i/>
          <w:iCs/>
          <w:color w:val="000000"/>
          <w:sz w:val="16"/>
          <w:szCs w:val="16"/>
        </w:rPr>
        <w:t xml:space="preserve">A </w:t>
      </w:r>
      <w:r>
        <w:rPr>
          <w:rFonts w:ascii="SymbolMT" w:hAnsi="SymbolMT"/>
          <w:color w:val="000000"/>
        </w:rPr>
        <w:t xml:space="preserve">∏ </w:t>
      </w:r>
      <w:r>
        <w:rPr>
          <w:rFonts w:ascii="SymbolMT" w:hAnsi="SymbolMT"/>
          <w:i/>
          <w:iCs/>
          <w:color w:val="000000"/>
        </w:rPr>
        <w:t>C</w:t>
      </w:r>
      <w:r>
        <w:rPr>
          <w:rFonts w:ascii="SymbolMT" w:hAnsi="SymbolMT"/>
          <w:i/>
          <w:iCs/>
          <w:color w:val="000000"/>
          <w:sz w:val="16"/>
          <w:szCs w:val="16"/>
        </w:rPr>
        <w:t>B</w:t>
      </w:r>
      <w:r>
        <w:rPr>
          <w:rFonts w:ascii="TimesNewRomanPSMT" w:hAnsi="TimesNewRomanPSMT"/>
          <w:color w:val="000000"/>
        </w:rPr>
        <w:t>. Remember that TOPSECRET ≥ SECRET ≥</w:t>
      </w:r>
      <w:r>
        <w:rPr>
          <w:rFonts w:ascii="TimesNewRomanPSMT" w:hAnsi="TimesNewRomanPSMT"/>
          <w:color w:val="000000"/>
        </w:rPr>
        <w:br/>
        <w:t>CONFIDENTIAL ≥ UNCLASSIFIED.</w:t>
      </w:r>
      <w:r>
        <w:rPr>
          <w:rFonts w:ascii="TimesNewRomanPSMT" w:hAnsi="TimesNewRomanPSMT"/>
          <w:color w:val="000000"/>
        </w:rPr>
        <w:br/>
        <w:t xml:space="preserve">a. </w:t>
      </w:r>
      <w:r>
        <w:rPr>
          <w:rFonts w:ascii="TimesNewRomanPSMT" w:hAnsi="TimesNewRomanPSMT"/>
          <w:i/>
          <w:iCs/>
          <w:color w:val="000000"/>
        </w:rPr>
        <w:t>L</w:t>
      </w:r>
      <w:r>
        <w:rPr>
          <w:rFonts w:ascii="TimesNewRomanPSMT" w:hAnsi="TimesNewRomanPSMT"/>
          <w:color w:val="000000"/>
          <w:sz w:val="16"/>
          <w:szCs w:val="16"/>
        </w:rPr>
        <w:t xml:space="preserve">Paul </w:t>
      </w:r>
      <w:r>
        <w:rPr>
          <w:rFonts w:ascii="TimesNewRomanPSMT" w:hAnsi="TimesNewRomanPSMT"/>
          <w:color w:val="000000"/>
        </w:rPr>
        <w:t xml:space="preserve">= TOPSECRET ≥ SECRET = </w:t>
      </w:r>
      <w:r>
        <w:rPr>
          <w:rFonts w:ascii="TimesNewRomanPSMT" w:hAnsi="TimesNewRomanPSMT"/>
          <w:i/>
          <w:iCs/>
          <w:color w:val="000000"/>
        </w:rPr>
        <w:t>L</w:t>
      </w:r>
      <w:r>
        <w:rPr>
          <w:rFonts w:ascii="TimesNewRomanPSMT" w:hAnsi="TimesNewRomanPSMT"/>
          <w:color w:val="000000"/>
          <w:sz w:val="16"/>
          <w:szCs w:val="16"/>
        </w:rPr>
        <w:t>doc</w:t>
      </w:r>
      <w:r>
        <w:rPr>
          <w:rFonts w:ascii="TimesNewRomanPSMT" w:hAnsi="TimesNewRomanPSMT"/>
          <w:color w:val="000000"/>
        </w:rPr>
        <w:t>, so Paul cannot write the document. Paul cannot</w:t>
      </w:r>
      <w:r>
        <w:rPr>
          <w:rFonts w:ascii="TimesNewRomanPSMT" w:hAnsi="TimesNewRomanPSMT"/>
          <w:color w:val="000000"/>
        </w:rPr>
        <w:br/>
        <w:t xml:space="preserve">read the document either, because </w:t>
      </w:r>
      <w:r>
        <w:rPr>
          <w:rFonts w:ascii="TimesNewRomanPSMT" w:hAnsi="TimesNewRomanPSMT"/>
          <w:i/>
          <w:iCs/>
          <w:color w:val="000000"/>
        </w:rPr>
        <w:t>C</w:t>
      </w:r>
      <w:r>
        <w:rPr>
          <w:rFonts w:ascii="TimesNewRomanPSMT" w:hAnsi="TimesNewRomanPSMT"/>
          <w:color w:val="000000"/>
          <w:sz w:val="16"/>
          <w:szCs w:val="16"/>
        </w:rPr>
        <w:t xml:space="preserve">doc </w:t>
      </w:r>
      <w:r>
        <w:rPr>
          <w:rFonts w:ascii="TimesNewRomanPSMT" w:hAnsi="TimesNewRomanPSMT"/>
          <w:color w:val="000000"/>
        </w:rPr>
        <w:t xml:space="preserve">= { B, C } </w:t>
      </w:r>
      <w:r>
        <w:rPr>
          <w:rFonts w:ascii="Cambria Math" w:hAnsi="Cambria Math" w:cs="Cambria Math"/>
          <w:color w:val="000000"/>
        </w:rPr>
        <w:t>ℵ</w:t>
      </w:r>
      <w:r>
        <w:rPr>
          <w:rFonts w:ascii="SymbolMT" w:hAnsi="SymbolMT"/>
          <w:color w:val="000000"/>
        </w:rPr>
        <w:t xml:space="preserve"> </w:t>
      </w:r>
      <w:r>
        <w:rPr>
          <w:rFonts w:ascii="TimesNewRomanPSMT" w:hAnsi="TimesNewRomanPSMT"/>
          <w:color w:val="000000"/>
        </w:rPr>
        <w:t xml:space="preserve">{ A, C } = </w:t>
      </w:r>
      <w:r>
        <w:rPr>
          <w:rFonts w:ascii="TimesNewRomanPSMT" w:hAnsi="TimesNewRomanPSMT"/>
          <w:i/>
          <w:iCs/>
          <w:color w:val="000000"/>
        </w:rPr>
        <w:t>C</w:t>
      </w:r>
      <w:r>
        <w:rPr>
          <w:rFonts w:ascii="TimesNewRomanPSMT" w:hAnsi="TimesNewRomanPSMT"/>
          <w:color w:val="000000"/>
          <w:sz w:val="16"/>
          <w:szCs w:val="16"/>
        </w:rPr>
        <w:t>Paul</w:t>
      </w:r>
      <w:r>
        <w:rPr>
          <w:rFonts w:ascii="TimesNewRomanPSMT" w:hAnsi="TimesNewRomanPSMT"/>
          <w:color w:val="000000"/>
        </w:rPr>
        <w:t>.</w:t>
      </w:r>
      <w:r>
        <w:rPr>
          <w:rFonts w:ascii="TimesNewRomanPSMT" w:hAnsi="TimesNewRomanPSMT"/>
          <w:color w:val="000000"/>
        </w:rPr>
        <w:br/>
        <w:t xml:space="preserve">b. </w:t>
      </w:r>
      <w:r>
        <w:rPr>
          <w:rFonts w:ascii="TimesNewRomanPSMT" w:hAnsi="TimesNewRomanPSMT"/>
          <w:i/>
          <w:iCs/>
          <w:color w:val="000000"/>
        </w:rPr>
        <w:t>L</w:t>
      </w:r>
      <w:r>
        <w:rPr>
          <w:rFonts w:ascii="TimesNewRomanPSMT" w:hAnsi="TimesNewRomanPSMT"/>
          <w:color w:val="000000"/>
          <w:sz w:val="16"/>
          <w:szCs w:val="16"/>
        </w:rPr>
        <w:t xml:space="preserve">Anna </w:t>
      </w:r>
      <w:r>
        <w:rPr>
          <w:rFonts w:ascii="TimesNewRomanPSMT" w:hAnsi="TimesNewRomanPSMT"/>
          <w:color w:val="000000"/>
        </w:rPr>
        <w:t xml:space="preserve">= CONFIDENTIAL ≥ CONFIDENTIAL = </w:t>
      </w:r>
      <w:r>
        <w:rPr>
          <w:rFonts w:ascii="TimesNewRomanPSMT" w:hAnsi="TimesNewRomanPSMT"/>
          <w:i/>
          <w:iCs/>
          <w:color w:val="000000"/>
        </w:rPr>
        <w:t>L</w:t>
      </w:r>
      <w:r>
        <w:rPr>
          <w:rFonts w:ascii="TimesNewRomanPSMT" w:hAnsi="TimesNewRomanPSMT"/>
          <w:color w:val="000000"/>
          <w:sz w:val="16"/>
          <w:szCs w:val="16"/>
        </w:rPr>
        <w:t>doc</w:t>
      </w:r>
      <w:r>
        <w:rPr>
          <w:rFonts w:ascii="TimesNewRomanPSMT" w:hAnsi="TimesNewRomanPSMT"/>
          <w:color w:val="000000"/>
        </w:rPr>
        <w:t xml:space="preserve">, but </w:t>
      </w:r>
      <w:r>
        <w:rPr>
          <w:rFonts w:ascii="TimesNewRomanPSMT" w:hAnsi="TimesNewRomanPSMT"/>
          <w:i/>
          <w:iCs/>
          <w:color w:val="000000"/>
        </w:rPr>
        <w:t>C</w:t>
      </w:r>
      <w:r>
        <w:rPr>
          <w:rFonts w:ascii="TimesNewRomanPSMT" w:hAnsi="TimesNewRomanPSMT"/>
          <w:color w:val="000000"/>
          <w:sz w:val="16"/>
          <w:szCs w:val="16"/>
        </w:rPr>
        <w:t xml:space="preserve">doc </w:t>
      </w:r>
      <w:r>
        <w:rPr>
          <w:rFonts w:ascii="TimesNewRomanPSMT" w:hAnsi="TimesNewRomanPSMT"/>
          <w:color w:val="000000"/>
        </w:rPr>
        <w:t xml:space="preserve">= { B } </w:t>
      </w:r>
      <w:r>
        <w:rPr>
          <w:rFonts w:ascii="Cambria Math" w:hAnsi="Cambria Math" w:cs="Cambria Math"/>
          <w:color w:val="000000"/>
        </w:rPr>
        <w:t>ℵ</w:t>
      </w:r>
      <w:r>
        <w:rPr>
          <w:rFonts w:ascii="SymbolMT" w:hAnsi="SymbolMT"/>
          <w:color w:val="000000"/>
        </w:rPr>
        <w:t xml:space="preserve"> </w:t>
      </w:r>
      <w:r>
        <w:rPr>
          <w:rFonts w:ascii="TimesNewRomanPSMT" w:hAnsi="TimesNewRomanPSMT"/>
          <w:color w:val="000000"/>
        </w:rPr>
        <w:t xml:space="preserve">{ C } = </w:t>
      </w:r>
      <w:r>
        <w:rPr>
          <w:rFonts w:ascii="TimesNewRomanPSMT" w:hAnsi="TimesNewRomanPSMT"/>
          <w:i/>
          <w:iCs/>
          <w:color w:val="000000"/>
        </w:rPr>
        <w:t>C</w:t>
      </w:r>
      <w:r>
        <w:rPr>
          <w:rFonts w:ascii="TimesNewRomanPSMT" w:hAnsi="TimesNewRomanPSMT"/>
          <w:color w:val="000000"/>
          <w:sz w:val="16"/>
          <w:szCs w:val="16"/>
        </w:rPr>
        <w:t xml:space="preserve">Anna </w:t>
      </w:r>
      <w:r>
        <w:rPr>
          <w:rFonts w:ascii="TimesNewRomanPSMT" w:hAnsi="TimesNewRomanPSMT"/>
          <w:color w:val="000000"/>
        </w:rPr>
        <w:t>so</w:t>
      </w:r>
      <w:r>
        <w:rPr>
          <w:rFonts w:ascii="TimesNewRomanPSMT" w:hAnsi="TimesNewRomanPSMT"/>
          <w:color w:val="000000"/>
        </w:rPr>
        <w:br/>
        <w:t xml:space="preserve">Anna cannot read the document, and </w:t>
      </w:r>
      <w:r>
        <w:rPr>
          <w:rFonts w:ascii="TimesNewRomanPSMT" w:hAnsi="TimesNewRomanPSMT"/>
          <w:i/>
          <w:iCs/>
          <w:color w:val="000000"/>
        </w:rPr>
        <w:t>C</w:t>
      </w:r>
      <w:r>
        <w:rPr>
          <w:rFonts w:ascii="TimesNewRomanPSMT" w:hAnsi="TimesNewRomanPSMT"/>
          <w:color w:val="000000"/>
          <w:sz w:val="16"/>
          <w:szCs w:val="16"/>
        </w:rPr>
        <w:t xml:space="preserve">Anna </w:t>
      </w:r>
      <w:r>
        <w:rPr>
          <w:rFonts w:ascii="TimesNewRomanPSMT" w:hAnsi="TimesNewRomanPSMT"/>
          <w:color w:val="000000"/>
        </w:rPr>
        <w:t xml:space="preserve">= { C } </w:t>
      </w:r>
      <w:r>
        <w:rPr>
          <w:rFonts w:ascii="Cambria Math" w:hAnsi="Cambria Math" w:cs="Cambria Math"/>
          <w:color w:val="000000"/>
        </w:rPr>
        <w:t>ℵ</w:t>
      </w:r>
      <w:r>
        <w:rPr>
          <w:rFonts w:ascii="SymbolMT" w:hAnsi="SymbolMT"/>
          <w:color w:val="000000"/>
        </w:rPr>
        <w:t xml:space="preserve"> </w:t>
      </w:r>
      <w:r>
        <w:rPr>
          <w:rFonts w:ascii="TimesNewRomanPSMT" w:hAnsi="TimesNewRomanPSMT"/>
          <w:color w:val="000000"/>
        </w:rPr>
        <w:t xml:space="preserve">{ B } = </w:t>
      </w:r>
      <w:r>
        <w:rPr>
          <w:rFonts w:ascii="TimesNewRomanPSMT" w:hAnsi="TimesNewRomanPSMT"/>
          <w:i/>
          <w:iCs/>
          <w:color w:val="000000"/>
        </w:rPr>
        <w:t>C</w:t>
      </w:r>
      <w:r>
        <w:rPr>
          <w:rFonts w:ascii="TimesNewRomanPSMT" w:hAnsi="TimesNewRomanPSMT"/>
          <w:color w:val="000000"/>
          <w:sz w:val="16"/>
          <w:szCs w:val="16"/>
        </w:rPr>
        <w:t>doc</w:t>
      </w:r>
      <w:r>
        <w:rPr>
          <w:rFonts w:ascii="TimesNewRomanPSMT" w:hAnsi="TimesNewRomanPSMT"/>
          <w:color w:val="000000"/>
        </w:rPr>
        <w:t>, so Anna cannot write</w:t>
      </w:r>
      <w:r>
        <w:rPr>
          <w:rFonts w:ascii="TimesNewRomanPSMT" w:hAnsi="TimesNewRomanPSMT"/>
          <w:color w:val="000000"/>
        </w:rPr>
        <w:br/>
        <w:t>the document.</w:t>
      </w:r>
      <w:r>
        <w:rPr>
          <w:rFonts w:ascii="TimesNewRomanPSMT" w:hAnsi="TimesNewRomanPSMT"/>
          <w:color w:val="000000"/>
        </w:rPr>
        <w:br/>
        <w:t xml:space="preserve">c. </w:t>
      </w:r>
      <w:r>
        <w:rPr>
          <w:rFonts w:ascii="TimesNewRomanPSMT" w:hAnsi="TimesNewRomanPSMT"/>
          <w:i/>
          <w:iCs/>
          <w:color w:val="000000"/>
        </w:rPr>
        <w:t>L</w:t>
      </w:r>
      <w:r>
        <w:rPr>
          <w:rFonts w:ascii="TimesNewRomanPSMT" w:hAnsi="TimesNewRomanPSMT"/>
          <w:color w:val="000000"/>
          <w:sz w:val="16"/>
          <w:szCs w:val="16"/>
        </w:rPr>
        <w:t xml:space="preserve">Jesse </w:t>
      </w:r>
      <w:r>
        <w:rPr>
          <w:rFonts w:ascii="TimesNewRomanPSMT" w:hAnsi="TimesNewRomanPSMT"/>
          <w:color w:val="000000"/>
        </w:rPr>
        <w:t xml:space="preserve">= SECRET ≥ CONFIDENTIAL = </w:t>
      </w:r>
      <w:r>
        <w:rPr>
          <w:rFonts w:ascii="TimesNewRomanPSMT" w:hAnsi="TimesNewRomanPSMT"/>
          <w:i/>
          <w:iCs/>
          <w:color w:val="000000"/>
        </w:rPr>
        <w:t>L</w:t>
      </w:r>
      <w:r>
        <w:rPr>
          <w:rFonts w:ascii="TimesNewRomanPSMT" w:hAnsi="TimesNewRomanPSMT"/>
          <w:color w:val="000000"/>
          <w:sz w:val="16"/>
          <w:szCs w:val="16"/>
        </w:rPr>
        <w:t>doc</w:t>
      </w:r>
      <w:r>
        <w:rPr>
          <w:rFonts w:ascii="TimesNewRomanPSMT" w:hAnsi="TimesNewRomanPSMT"/>
          <w:color w:val="000000"/>
        </w:rPr>
        <w:t xml:space="preserve">, and </w:t>
      </w:r>
      <w:r>
        <w:rPr>
          <w:rFonts w:ascii="TimesNewRomanPSMT" w:hAnsi="TimesNewRomanPSMT"/>
          <w:i/>
          <w:iCs/>
          <w:color w:val="000000"/>
        </w:rPr>
        <w:t>C</w:t>
      </w:r>
      <w:r>
        <w:rPr>
          <w:rFonts w:ascii="TimesNewRomanPSMT" w:hAnsi="TimesNewRomanPSMT"/>
          <w:color w:val="000000"/>
          <w:sz w:val="16"/>
          <w:szCs w:val="16"/>
        </w:rPr>
        <w:t xml:space="preserve">doc </w:t>
      </w:r>
      <w:r>
        <w:rPr>
          <w:rFonts w:ascii="TimesNewRomanPSMT" w:hAnsi="TimesNewRomanPSMT"/>
          <w:color w:val="000000"/>
        </w:rPr>
        <w:t xml:space="preserve">= { C } </w:t>
      </w:r>
      <w:r>
        <w:rPr>
          <w:rFonts w:ascii="SymbolMT" w:hAnsi="SymbolMT"/>
          <w:color w:val="000000"/>
        </w:rPr>
        <w:t xml:space="preserve">∏ </w:t>
      </w:r>
      <w:r>
        <w:rPr>
          <w:rFonts w:ascii="TimesNewRomanPSMT" w:hAnsi="TimesNewRomanPSMT"/>
          <w:color w:val="000000"/>
        </w:rPr>
        <w:t xml:space="preserve">{ C } = </w:t>
      </w:r>
      <w:r>
        <w:rPr>
          <w:rFonts w:ascii="TimesNewRomanPSMT" w:hAnsi="TimesNewRomanPSMT"/>
          <w:i/>
          <w:iCs/>
          <w:color w:val="000000"/>
        </w:rPr>
        <w:t>C</w:t>
      </w:r>
      <w:r>
        <w:rPr>
          <w:rFonts w:ascii="TimesNewRomanPSMT" w:hAnsi="TimesNewRomanPSMT"/>
          <w:color w:val="000000"/>
          <w:sz w:val="16"/>
          <w:szCs w:val="16"/>
        </w:rPr>
        <w:t>Jesse</w:t>
      </w:r>
      <w:r>
        <w:rPr>
          <w:rFonts w:ascii="TimesNewRomanPSMT" w:hAnsi="TimesNewRomanPSMT"/>
          <w:color w:val="000000"/>
        </w:rPr>
        <w:t>, so Jesse</w:t>
      </w:r>
      <w:r>
        <w:rPr>
          <w:rFonts w:ascii="TimesNewRomanPSMT" w:hAnsi="TimesNewRomanPSMT"/>
          <w:color w:val="000000"/>
        </w:rPr>
        <w:br/>
        <w:t xml:space="preserve">can read the document. As </w:t>
      </w:r>
      <w:r>
        <w:rPr>
          <w:rFonts w:ascii="TimesNewRomanPSMT" w:hAnsi="TimesNewRomanPSMT"/>
          <w:i/>
          <w:iCs/>
          <w:color w:val="000000"/>
        </w:rPr>
        <w:t>L</w:t>
      </w:r>
      <w:r>
        <w:rPr>
          <w:rFonts w:ascii="TimesNewRomanPSMT" w:hAnsi="TimesNewRomanPSMT"/>
          <w:color w:val="000000"/>
          <w:sz w:val="16"/>
          <w:szCs w:val="16"/>
        </w:rPr>
        <w:t xml:space="preserve">Jesse </w:t>
      </w:r>
      <w:r>
        <w:rPr>
          <w:rFonts w:ascii="TimesNewRomanPSMT" w:hAnsi="TimesNewRomanPSMT"/>
          <w:color w:val="000000"/>
        </w:rPr>
        <w:t xml:space="preserve">&gt; </w:t>
      </w:r>
      <w:r>
        <w:rPr>
          <w:rFonts w:ascii="TimesNewRomanPSMT" w:hAnsi="TimesNewRomanPSMT"/>
          <w:i/>
          <w:iCs/>
          <w:color w:val="000000"/>
        </w:rPr>
        <w:t>L</w:t>
      </w:r>
      <w:r>
        <w:rPr>
          <w:rFonts w:ascii="TimesNewRomanPSMT" w:hAnsi="TimesNewRomanPSMT"/>
          <w:color w:val="000000"/>
          <w:sz w:val="16"/>
          <w:szCs w:val="16"/>
        </w:rPr>
        <w:t>doc</w:t>
      </w:r>
      <w:r>
        <w:rPr>
          <w:rFonts w:ascii="TimesNewRomanPSMT" w:hAnsi="TimesNewRomanPSMT"/>
          <w:color w:val="000000"/>
        </w:rPr>
        <w:t>, however, Jesse cannot write the document.</w:t>
      </w:r>
      <w:r>
        <w:rPr>
          <w:rFonts w:ascii="TimesNewRomanPSMT" w:hAnsi="TimesNewRomanPSMT"/>
          <w:color w:val="000000"/>
        </w:rPr>
        <w:br/>
        <w:t xml:space="preserve">d. As </w:t>
      </w:r>
      <w:r>
        <w:rPr>
          <w:rFonts w:ascii="TimesNewRomanPSMT" w:hAnsi="TimesNewRomanPSMT"/>
          <w:i/>
          <w:iCs/>
          <w:color w:val="000000"/>
        </w:rPr>
        <w:t>L</w:t>
      </w:r>
      <w:r>
        <w:rPr>
          <w:rFonts w:ascii="TimesNewRomanPSMT" w:hAnsi="TimesNewRomanPSMT"/>
          <w:color w:val="000000"/>
          <w:sz w:val="16"/>
          <w:szCs w:val="16"/>
        </w:rPr>
        <w:t xml:space="preserve">Sammi </w:t>
      </w:r>
      <w:r>
        <w:rPr>
          <w:rFonts w:ascii="TimesNewRomanPSMT" w:hAnsi="TimesNewRomanPSMT"/>
          <w:color w:val="000000"/>
        </w:rPr>
        <w:t xml:space="preserve">= TOPSECRET ≥ CONFIDENTIAL = </w:t>
      </w:r>
      <w:r>
        <w:rPr>
          <w:rFonts w:ascii="TimesNewRomanPSMT" w:hAnsi="TimesNewRomanPSMT"/>
          <w:i/>
          <w:iCs/>
          <w:color w:val="000000"/>
        </w:rPr>
        <w:t>L</w:t>
      </w:r>
      <w:r>
        <w:rPr>
          <w:rFonts w:ascii="TimesNewRomanPSMT" w:hAnsi="TimesNewRomanPSMT"/>
          <w:color w:val="000000"/>
          <w:sz w:val="16"/>
          <w:szCs w:val="16"/>
        </w:rPr>
        <w:t xml:space="preserve">doc </w:t>
      </w:r>
      <w:r>
        <w:rPr>
          <w:rFonts w:ascii="TimesNewRomanPSMT" w:hAnsi="TimesNewRomanPSMT"/>
          <w:color w:val="000000"/>
        </w:rPr>
        <w:t>and</w:t>
      </w:r>
      <w:r>
        <w:rPr>
          <w:rFonts w:ascii="TimesNewRomanPSMT" w:hAnsi="TimesNewRomanPSMT"/>
          <w:i/>
          <w:iCs/>
          <w:color w:val="000000"/>
        </w:rPr>
        <w:t>C</w:t>
      </w:r>
      <w:r>
        <w:rPr>
          <w:rFonts w:ascii="TimesNewRomanPSMT" w:hAnsi="TimesNewRomanPSMT"/>
          <w:color w:val="000000"/>
          <w:sz w:val="16"/>
          <w:szCs w:val="16"/>
        </w:rPr>
        <w:t xml:space="preserve">doc </w:t>
      </w:r>
      <w:r>
        <w:rPr>
          <w:rFonts w:ascii="TimesNewRomanPSMT" w:hAnsi="TimesNewRomanPSMT"/>
          <w:color w:val="000000"/>
        </w:rPr>
        <w:t xml:space="preserve">= { A} </w:t>
      </w:r>
      <w:r>
        <w:rPr>
          <w:rFonts w:ascii="SymbolMT" w:hAnsi="SymbolMT"/>
          <w:color w:val="000000"/>
        </w:rPr>
        <w:t xml:space="preserve">∏ </w:t>
      </w:r>
      <w:r>
        <w:rPr>
          <w:rFonts w:ascii="TimesNewRomanPSMT" w:hAnsi="TimesNewRomanPSMT"/>
          <w:color w:val="000000"/>
        </w:rPr>
        <w:t>{ A, C } =</w:t>
      </w:r>
      <w:r>
        <w:rPr>
          <w:rFonts w:ascii="TimesNewRomanPSMT" w:hAnsi="TimesNewRomanPSMT"/>
          <w:color w:val="000000"/>
        </w:rPr>
        <w:br/>
      </w:r>
      <w:r>
        <w:rPr>
          <w:rFonts w:ascii="TimesNewRomanPSMT" w:hAnsi="TimesNewRomanPSMT"/>
          <w:i/>
          <w:iCs/>
          <w:color w:val="000000"/>
        </w:rPr>
        <w:t>C</w:t>
      </w:r>
      <w:r>
        <w:rPr>
          <w:rFonts w:ascii="TimesNewRomanPSMT" w:hAnsi="TimesNewRomanPSMT"/>
          <w:color w:val="000000"/>
          <w:sz w:val="16"/>
          <w:szCs w:val="16"/>
        </w:rPr>
        <w:t>Sammi</w:t>
      </w:r>
      <w:r>
        <w:rPr>
          <w:rFonts w:ascii="TimesNewRomanPSMT" w:hAnsi="TimesNewRomanPSMT"/>
          <w:color w:val="000000"/>
        </w:rPr>
        <w:t>, Sammi can read the document. But the first inequality means Sammi cannot</w:t>
      </w:r>
      <w:r>
        <w:rPr>
          <w:rFonts w:ascii="TimesNewRomanPSMT" w:hAnsi="TimesNewRomanPSMT"/>
          <w:color w:val="000000"/>
        </w:rPr>
        <w:br/>
        <w:t>write the document.</w:t>
      </w:r>
      <w:r>
        <w:rPr>
          <w:rFonts w:ascii="TimesNewRomanPSMT" w:hAnsi="TimesNewRomanPSMT"/>
          <w:color w:val="000000"/>
        </w:rPr>
        <w:br/>
        <w:t xml:space="preserve">e. As </w:t>
      </w:r>
      <w:r>
        <w:rPr>
          <w:rFonts w:ascii="TimesNewRomanPSMT" w:hAnsi="TimesNewRomanPSMT"/>
          <w:i/>
          <w:iCs/>
          <w:color w:val="000000"/>
        </w:rPr>
        <w:t>C</w:t>
      </w:r>
      <w:r>
        <w:rPr>
          <w:rFonts w:ascii="TimesNewRomanPSMT" w:hAnsi="TimesNewRomanPSMT"/>
          <w:color w:val="000000"/>
          <w:sz w:val="16"/>
          <w:szCs w:val="16"/>
        </w:rPr>
        <w:t xml:space="preserve">Robin </w:t>
      </w:r>
      <w:r>
        <w:rPr>
          <w:rFonts w:ascii="TimesNewRomanPSMT" w:hAnsi="TimesNewRomanPSMT"/>
          <w:color w:val="000000"/>
        </w:rPr>
        <w:t xml:space="preserve">= </w:t>
      </w:r>
      <w:r>
        <w:rPr>
          <w:rFonts w:ascii="Cambria Math" w:hAnsi="Cambria Math" w:cs="Cambria Math"/>
          <w:color w:val="000000"/>
        </w:rPr>
        <w:t>∅</w:t>
      </w:r>
      <w:r>
        <w:rPr>
          <w:rFonts w:ascii="SymbolMT" w:hAnsi="SymbolMT"/>
          <w:color w:val="000000"/>
        </w:rPr>
        <w:t xml:space="preserve"> ∏ </w:t>
      </w:r>
      <w:r>
        <w:rPr>
          <w:rFonts w:ascii="TimesNewRomanPSMT" w:hAnsi="TimesNewRomanPSMT"/>
          <w:color w:val="000000"/>
        </w:rPr>
        <w:t xml:space="preserve">{ B } = </w:t>
      </w:r>
      <w:r>
        <w:rPr>
          <w:rFonts w:ascii="TimesNewRomanPSMT" w:hAnsi="TimesNewRomanPSMT"/>
          <w:i/>
          <w:iCs/>
          <w:color w:val="000000"/>
        </w:rPr>
        <w:t>C</w:t>
      </w:r>
      <w:r>
        <w:rPr>
          <w:rFonts w:ascii="TimesNewRomanPSMT" w:hAnsi="TimesNewRomanPSMT"/>
          <w:color w:val="000000"/>
          <w:sz w:val="16"/>
          <w:szCs w:val="16"/>
        </w:rPr>
        <w:t xml:space="preserve">doc </w:t>
      </w:r>
      <w:r>
        <w:rPr>
          <w:rFonts w:ascii="TimesNewRomanPSMT" w:hAnsi="TimesNewRomanPSMT"/>
          <w:color w:val="000000"/>
        </w:rPr>
        <w:t xml:space="preserve">and </w:t>
      </w:r>
      <w:r>
        <w:rPr>
          <w:rFonts w:ascii="TimesNewRomanPSMT" w:hAnsi="TimesNewRomanPSMT"/>
          <w:i/>
          <w:iCs/>
          <w:color w:val="000000"/>
        </w:rPr>
        <w:t>L</w:t>
      </w:r>
      <w:r>
        <w:rPr>
          <w:rFonts w:ascii="TimesNewRomanPSMT" w:hAnsi="TimesNewRomanPSMT"/>
          <w:color w:val="000000"/>
          <w:sz w:val="16"/>
          <w:szCs w:val="16"/>
        </w:rPr>
        <w:t xml:space="preserve">doc </w:t>
      </w:r>
      <w:r>
        <w:rPr>
          <w:rFonts w:ascii="TimesNewRomanPSMT" w:hAnsi="TimesNewRomanPSMT"/>
          <w:color w:val="000000"/>
        </w:rPr>
        <w:t xml:space="preserve">= CONFIDENTIAL ≥ UNCLASSIFIED = </w:t>
      </w:r>
      <w:r>
        <w:rPr>
          <w:rFonts w:ascii="TimesNewRomanPSMT" w:hAnsi="TimesNewRomanPSMT"/>
          <w:i/>
          <w:iCs/>
          <w:color w:val="000000"/>
        </w:rPr>
        <w:t>L</w:t>
      </w:r>
      <w:r>
        <w:rPr>
          <w:rFonts w:ascii="TimesNewRomanPSMT" w:hAnsi="TimesNewRomanPSMT"/>
          <w:color w:val="000000"/>
          <w:sz w:val="16"/>
          <w:szCs w:val="16"/>
        </w:rPr>
        <w:t>Robin</w:t>
      </w:r>
      <w:r>
        <w:rPr>
          <w:rFonts w:ascii="TimesNewRomanPSMT" w:hAnsi="TimesNewRomanPSMT"/>
          <w:color w:val="000000"/>
        </w:rPr>
        <w:t>,</w:t>
      </w:r>
      <w:r>
        <w:rPr>
          <w:rFonts w:ascii="TimesNewRomanPSMT" w:hAnsi="TimesNewRomanPSMT"/>
          <w:color w:val="000000"/>
        </w:rPr>
        <w:br/>
        <w:t xml:space="preserve">Robin can write the document. However, because </w:t>
      </w:r>
      <w:r>
        <w:rPr>
          <w:rFonts w:ascii="TimesNewRomanPSMT" w:hAnsi="TimesNewRomanPSMT"/>
          <w:i/>
          <w:iCs/>
          <w:color w:val="000000"/>
        </w:rPr>
        <w:t>L</w:t>
      </w:r>
      <w:r>
        <w:rPr>
          <w:rFonts w:ascii="TimesNewRomanPSMT" w:hAnsi="TimesNewRomanPSMT"/>
          <w:color w:val="000000"/>
          <w:sz w:val="16"/>
          <w:szCs w:val="16"/>
        </w:rPr>
        <w:t xml:space="preserve">doc </w:t>
      </w:r>
      <w:r>
        <w:rPr>
          <w:rFonts w:ascii="TimesNewRomanPSMT" w:hAnsi="TimesNewRomanPSMT"/>
          <w:color w:val="000000"/>
        </w:rPr>
        <w:t xml:space="preserve">≥ </w:t>
      </w:r>
      <w:r>
        <w:rPr>
          <w:rFonts w:ascii="TimesNewRomanPSMT" w:hAnsi="TimesNewRomanPSMT"/>
          <w:i/>
          <w:iCs/>
          <w:color w:val="000000"/>
        </w:rPr>
        <w:t>L</w:t>
      </w:r>
      <w:r>
        <w:rPr>
          <w:rFonts w:ascii="TimesNewRomanPSMT" w:hAnsi="TimesNewRomanPSMT"/>
          <w:color w:val="000000"/>
          <w:sz w:val="16"/>
          <w:szCs w:val="16"/>
        </w:rPr>
        <w:t>Robin</w:t>
      </w:r>
      <w:r>
        <w:rPr>
          <w:rFonts w:ascii="TimesNewRomanPSMT" w:hAnsi="TimesNewRomanPSMT"/>
          <w:color w:val="000000"/>
        </w:rPr>
        <w:t>, she cannot read the</w:t>
      </w:r>
      <w:r>
        <w:rPr>
          <w:rFonts w:ascii="TimesNewRomanPSMT" w:hAnsi="TimesNewRomanPSMT"/>
          <w:color w:val="000000"/>
        </w:rPr>
        <w:br/>
        <w:t>document</w:t>
      </w:r>
    </w:p>
    <w:p w:rsidR="0032672C" w:rsidRDefault="0032672C" w:rsidP="00C019B3">
      <w:pPr>
        <w:rPr>
          <w:b/>
        </w:rPr>
      </w:pPr>
      <w:r>
        <w:rPr>
          <w:b/>
        </w:rPr>
        <w:t xml:space="preserve">Q5[9] </w:t>
      </w:r>
      <w:r w:rsidRPr="0032672C">
        <w:rPr>
          <w:b/>
        </w:rPr>
        <w:t>Advantages of CAs over KDCs</w:t>
      </w:r>
    </w:p>
    <w:p w:rsidR="0032672C" w:rsidRPr="0032672C" w:rsidRDefault="0032672C" w:rsidP="0032672C">
      <w:r w:rsidRPr="0032672C">
        <w:t>The CA doesn't have to be online. It can be in a locked room, create a certificate and put it on a floppy disk. A</w:t>
      </w:r>
      <w:r>
        <w:t xml:space="preserve"> </w:t>
      </w:r>
      <w:r w:rsidRPr="0032672C">
        <w:t>user has to communicate with a KDC online (as</w:t>
      </w:r>
      <w:r w:rsidR="00CC07D3">
        <w:t xml:space="preserve"> </w:t>
      </w:r>
      <w:r w:rsidRPr="0032672C">
        <w:t>described in lecture 8) to get a session key.</w:t>
      </w:r>
    </w:p>
    <w:p w:rsidR="0032672C" w:rsidRPr="0032672C" w:rsidRDefault="0032672C" w:rsidP="0032672C">
      <w:r w:rsidRPr="0032672C">
        <w:t>• Since a CA is not online, it can be simpler (economy of mechanism)</w:t>
      </w:r>
    </w:p>
    <w:p w:rsidR="0032672C" w:rsidRPr="0032672C" w:rsidRDefault="0032672C" w:rsidP="0032672C">
      <w:r w:rsidRPr="0032672C">
        <w:lastRenderedPageBreak/>
        <w:t>• There is no single point of failure for a CA. But if the KDC (Cathy) goes down, Alice and Bob cannot create a</w:t>
      </w:r>
      <w:r>
        <w:t xml:space="preserve"> </w:t>
      </w:r>
      <w:r w:rsidRPr="0032672C">
        <w:t>session key.</w:t>
      </w:r>
    </w:p>
    <w:p w:rsidR="0032672C" w:rsidRPr="0032672C" w:rsidRDefault="0032672C" w:rsidP="0032672C">
      <w:r w:rsidRPr="0032672C">
        <w:t>• Certificates are not security sensitive. All an attacker can do is delete certificates, he can't create bogus</w:t>
      </w:r>
      <w:r w:rsidR="0090499D">
        <w:t xml:space="preserve"> </w:t>
      </w:r>
      <w:r w:rsidRPr="0032672C">
        <w:t>certificates because he doesn't have the private key of the CA.</w:t>
      </w:r>
    </w:p>
    <w:p w:rsidR="0032672C" w:rsidRDefault="0032672C" w:rsidP="0032672C">
      <w:r w:rsidRPr="0032672C">
        <w:t xml:space="preserve">• Since a compromised CA doesn't have a private key, it can't decipher conversations but a </w:t>
      </w:r>
      <w:r w:rsidR="0090499D">
        <w:t>c</w:t>
      </w:r>
      <w:r w:rsidRPr="0032672C">
        <w:t>ompromised KDC can (it has the keys that it shares with the users that</w:t>
      </w:r>
      <w:r>
        <w:t xml:space="preserve"> </w:t>
      </w:r>
      <w:r w:rsidRPr="0032672C">
        <w:t>trust</w:t>
      </w:r>
      <w:r>
        <w:t xml:space="preserve"> </w:t>
      </w:r>
      <w:r w:rsidRPr="0032672C">
        <w:t>it). That is, you have to trust a KDC more than a CA. All you give the CA is your public key.</w:t>
      </w:r>
    </w:p>
    <w:p w:rsidR="009D2CAE" w:rsidRPr="0032672C" w:rsidRDefault="009D2CAE" w:rsidP="0032672C"/>
    <w:p w:rsidR="002A39AF" w:rsidRDefault="002A39AF" w:rsidP="002A39AF">
      <w:pPr>
        <w:rPr>
          <w:b/>
        </w:rPr>
      </w:pPr>
      <w:r w:rsidRPr="002A39AF">
        <w:rPr>
          <w:b/>
        </w:rPr>
        <w:t>Q 9 [6] Consider a computer system with three users: Alice, Bob, and Cyndy. Alice owns  the file alicerc, and Bob and Cyndy can read it. Cyndy can read and write the file obrc, which Bob owns, but Alice can only read it. Only Cyndy can read and write the file cyndyrc, which she owns. Assume that the owner of each of these files can execute it.</w:t>
      </w:r>
      <w:r>
        <w:rPr>
          <w:b/>
        </w:rPr>
        <w:t xml:space="preserve"> </w:t>
      </w:r>
    </w:p>
    <w:p w:rsidR="0032672C" w:rsidRDefault="002A39AF" w:rsidP="002A39AF">
      <w:pPr>
        <w:rPr>
          <w:b/>
        </w:rPr>
      </w:pPr>
      <w:r w:rsidRPr="002A39AF">
        <w:rPr>
          <w:b/>
        </w:rPr>
        <w:t>a.</w:t>
      </w:r>
      <w:r>
        <w:rPr>
          <w:b/>
        </w:rPr>
        <w:t xml:space="preserve"> </w:t>
      </w:r>
      <w:r w:rsidRPr="002A39AF">
        <w:rPr>
          <w:b/>
        </w:rPr>
        <w:t>Create the correspond ing access matrix</w:t>
      </w:r>
    </w:p>
    <w:p w:rsidR="00431C9D" w:rsidRPr="002A39AF" w:rsidRDefault="00431C9D" w:rsidP="002A39AF">
      <w:pPr>
        <w:rPr>
          <w:b/>
        </w:rPr>
      </w:pPr>
    </w:p>
    <w:p w:rsidR="002A39AF" w:rsidRDefault="00963CA4" w:rsidP="00C019B3">
      <w:r>
        <w:rPr>
          <w:noProof/>
        </w:rPr>
        <w:drawing>
          <wp:inline distT="0" distB="0" distL="0" distR="0">
            <wp:extent cx="5943600" cy="33963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396343"/>
                    </a:xfrm>
                    <a:prstGeom prst="rect">
                      <a:avLst/>
                    </a:prstGeom>
                    <a:noFill/>
                    <a:ln w="9525">
                      <a:noFill/>
                      <a:miter lim="800000"/>
                      <a:headEnd/>
                      <a:tailEnd/>
                    </a:ln>
                  </pic:spPr>
                </pic:pic>
              </a:graphicData>
            </a:graphic>
          </wp:inline>
        </w:drawing>
      </w:r>
    </w:p>
    <w:p w:rsidR="00305087" w:rsidRDefault="00305087" w:rsidP="00C019B3"/>
    <w:p w:rsidR="0032526A" w:rsidRDefault="0032526A" w:rsidP="005B2CDC">
      <w:pPr>
        <w:rPr>
          <w:b/>
        </w:rPr>
      </w:pPr>
    </w:p>
    <w:p w:rsidR="0032526A" w:rsidRDefault="0032526A" w:rsidP="005B2CDC">
      <w:pPr>
        <w:rPr>
          <w:b/>
        </w:rPr>
      </w:pPr>
    </w:p>
    <w:p w:rsidR="005B2CDC" w:rsidRPr="00D66171" w:rsidRDefault="005B2CDC" w:rsidP="005B2CDC">
      <w:pPr>
        <w:rPr>
          <w:b/>
        </w:rPr>
      </w:pPr>
      <w:r w:rsidRPr="00D66171">
        <w:rPr>
          <w:b/>
        </w:rPr>
        <w:lastRenderedPageBreak/>
        <w:t>Q. 10</w:t>
      </w:r>
      <w:r w:rsidR="00B73977" w:rsidRPr="00D66171">
        <w:rPr>
          <w:b/>
        </w:rPr>
        <w:t xml:space="preserve">[6] Briefly explain how clark-wilson integrity model support the separation of duty . </w:t>
      </w:r>
    </w:p>
    <w:p w:rsidR="00470138" w:rsidRPr="00470138" w:rsidRDefault="00470138" w:rsidP="00470138">
      <w:r w:rsidRPr="00470138">
        <w:t>The system must associate a user with each TP and set of CDIs. The TP may access those CDIs on behalf of the associated user. The TP cannot access that CDI on behalf of a user if she/he is not associated with that TP and CDI.</w:t>
      </w:r>
    </w:p>
    <w:p w:rsidR="00CD243A" w:rsidRDefault="005925DD" w:rsidP="00470138">
      <w:pPr>
        <w:numPr>
          <w:ilvl w:val="1"/>
          <w:numId w:val="2"/>
        </w:numPr>
      </w:pPr>
      <w:r w:rsidRPr="00470138">
        <w:t>System must maintain, enforce certified relation</w:t>
      </w:r>
    </w:p>
    <w:p w:rsidR="004C7C82" w:rsidRPr="00470138" w:rsidRDefault="005925DD" w:rsidP="00470138">
      <w:pPr>
        <w:numPr>
          <w:ilvl w:val="1"/>
          <w:numId w:val="2"/>
        </w:numPr>
      </w:pPr>
      <w:bookmarkStart w:id="0" w:name="_GoBack"/>
      <w:bookmarkEnd w:id="0"/>
      <w:r w:rsidRPr="00470138">
        <w:t>System must also restrict access based on user ID (</w:t>
      </w:r>
      <w:r w:rsidRPr="00CD243A">
        <w:rPr>
          <w:i/>
          <w:iCs/>
        </w:rPr>
        <w:t>allowed</w:t>
      </w:r>
      <w:r w:rsidRPr="00470138">
        <w:t xml:space="preserve"> relation)</w:t>
      </w:r>
    </w:p>
    <w:p w:rsidR="004C7C82" w:rsidRPr="00470138" w:rsidRDefault="005925DD" w:rsidP="00470138">
      <w:pPr>
        <w:numPr>
          <w:ilvl w:val="1"/>
          <w:numId w:val="2"/>
        </w:numPr>
      </w:pPr>
      <w:r w:rsidRPr="00470138">
        <w:t>Now we have human, and we have to enforce separation of duty and authentication</w:t>
      </w:r>
    </w:p>
    <w:p w:rsidR="00305087" w:rsidRDefault="00305087" w:rsidP="005B2CDC"/>
    <w:p w:rsidR="00305087" w:rsidRDefault="00305087" w:rsidP="00C019B3">
      <w:pPr>
        <w:rPr>
          <w:b/>
        </w:rPr>
      </w:pPr>
      <w:r w:rsidRPr="00305087">
        <w:rPr>
          <w:b/>
        </w:rPr>
        <w:t>Q 11[6] Differentiate between a known plaintext attack and chosen plaintext attack.</w:t>
      </w:r>
    </w:p>
    <w:p w:rsidR="007D5827" w:rsidRDefault="00027688" w:rsidP="00A55EE6">
      <w:pPr>
        <w:pStyle w:val="ListParagraph"/>
        <w:numPr>
          <w:ilvl w:val="0"/>
          <w:numId w:val="1"/>
        </w:numPr>
      </w:pPr>
      <w:r w:rsidRPr="00027688">
        <w:t xml:space="preserve">Known plaintext </w:t>
      </w:r>
    </w:p>
    <w:p w:rsidR="00027688" w:rsidRDefault="007D5827" w:rsidP="007D5827">
      <w:pPr>
        <w:pStyle w:val="ListParagraph"/>
      </w:pPr>
      <w:r>
        <w:t>A</w:t>
      </w:r>
      <w:r w:rsidR="00027688" w:rsidRPr="00027688">
        <w:t>dversary has the ciphertext for a known p</w:t>
      </w:r>
      <w:r>
        <w:t>laintext, wants to find the key</w:t>
      </w:r>
    </w:p>
    <w:p w:rsidR="007D5827" w:rsidRDefault="00A55EE6" w:rsidP="00A55EE6">
      <w:pPr>
        <w:pStyle w:val="ListParagraph"/>
        <w:numPr>
          <w:ilvl w:val="0"/>
          <w:numId w:val="1"/>
        </w:numPr>
      </w:pPr>
      <w:r w:rsidRPr="00A55EE6">
        <w:t>Chosen plaintext</w:t>
      </w:r>
    </w:p>
    <w:p w:rsidR="00A55EE6" w:rsidRDefault="007D5827" w:rsidP="007D5827">
      <w:pPr>
        <w:pStyle w:val="ListParagraph"/>
      </w:pPr>
      <w:r>
        <w:t>A</w:t>
      </w:r>
      <w:r w:rsidR="00A55EE6" w:rsidRPr="00A55EE6">
        <w:t>dversary can generate ciphertext for any p</w:t>
      </w:r>
      <w:r>
        <w:t>laintext, wants to find the key</w:t>
      </w:r>
    </w:p>
    <w:p w:rsidR="00093B43" w:rsidRDefault="00093B43" w:rsidP="007D5827">
      <w:pPr>
        <w:pStyle w:val="ListParagraph"/>
      </w:pPr>
    </w:p>
    <w:p w:rsidR="00093B43" w:rsidRDefault="00093B43" w:rsidP="00093B43">
      <w:pPr>
        <w:jc w:val="both"/>
        <w:rPr>
          <w:rStyle w:val="tgc"/>
        </w:rPr>
      </w:pPr>
      <w:r>
        <w:rPr>
          <w:rStyle w:val="tgc"/>
        </w:rPr>
        <w:t xml:space="preserve">The </w:t>
      </w:r>
      <w:r>
        <w:rPr>
          <w:rStyle w:val="tgc"/>
          <w:b/>
          <w:bCs/>
        </w:rPr>
        <w:t>known</w:t>
      </w:r>
      <w:r>
        <w:rPr>
          <w:rStyle w:val="tgc"/>
        </w:rPr>
        <w:t>-</w:t>
      </w:r>
      <w:r>
        <w:rPr>
          <w:rStyle w:val="tgc"/>
          <w:b/>
          <w:bCs/>
        </w:rPr>
        <w:t>plaintext attack</w:t>
      </w:r>
      <w:r>
        <w:rPr>
          <w:rStyle w:val="tgc"/>
        </w:rPr>
        <w:t xml:space="preserve"> (KPA) is an </w:t>
      </w:r>
      <w:r>
        <w:rPr>
          <w:rStyle w:val="tgc"/>
          <w:b/>
          <w:bCs/>
        </w:rPr>
        <w:t>attack</w:t>
      </w:r>
      <w:r>
        <w:rPr>
          <w:rStyle w:val="tgc"/>
        </w:rPr>
        <w:t xml:space="preserve"> model for cryptanalysis where the attacker has access to both the </w:t>
      </w:r>
      <w:r>
        <w:rPr>
          <w:rStyle w:val="tgc"/>
          <w:b/>
          <w:bCs/>
        </w:rPr>
        <w:t>plaintext</w:t>
      </w:r>
      <w:r>
        <w:rPr>
          <w:rStyle w:val="tgc"/>
        </w:rPr>
        <w:t xml:space="preserve"> (called a crib), and its encrypted version (ciphertext). These can be used to reveal further secret information such as secret keys and code books.</w:t>
      </w:r>
    </w:p>
    <w:p w:rsidR="00093B43" w:rsidRDefault="00093B43" w:rsidP="00093B43">
      <w:pPr>
        <w:jc w:val="both"/>
      </w:pPr>
      <w:r>
        <w:rPr>
          <w:rStyle w:val="tgc"/>
        </w:rPr>
        <w:t xml:space="preserve">A </w:t>
      </w:r>
      <w:r>
        <w:rPr>
          <w:rStyle w:val="tgc"/>
          <w:b/>
          <w:bCs/>
        </w:rPr>
        <w:t>chosen</w:t>
      </w:r>
      <w:r>
        <w:rPr>
          <w:rStyle w:val="tgc"/>
        </w:rPr>
        <w:t>-</w:t>
      </w:r>
      <w:r>
        <w:rPr>
          <w:rStyle w:val="tgc"/>
          <w:b/>
          <w:bCs/>
        </w:rPr>
        <w:t>plaintext attack</w:t>
      </w:r>
      <w:r>
        <w:rPr>
          <w:rStyle w:val="tgc"/>
        </w:rPr>
        <w:t xml:space="preserve"> (CPA) is an </w:t>
      </w:r>
      <w:r>
        <w:rPr>
          <w:rStyle w:val="tgc"/>
          <w:b/>
          <w:bCs/>
        </w:rPr>
        <w:t>attack</w:t>
      </w:r>
      <w:r>
        <w:rPr>
          <w:rStyle w:val="tgc"/>
        </w:rPr>
        <w:t xml:space="preserve"> model for cryptanalysis which presumes that the attacker can obtain the ciphertexts for arbitrary </w:t>
      </w:r>
      <w:r>
        <w:rPr>
          <w:rStyle w:val="tgc"/>
          <w:b/>
          <w:bCs/>
        </w:rPr>
        <w:t>plaintexts</w:t>
      </w:r>
      <w:r>
        <w:rPr>
          <w:rStyle w:val="tgc"/>
        </w:rPr>
        <w:t xml:space="preserve">. The goal of the </w:t>
      </w:r>
      <w:r>
        <w:rPr>
          <w:rStyle w:val="tgc"/>
          <w:b/>
          <w:bCs/>
        </w:rPr>
        <w:t>attack</w:t>
      </w:r>
      <w:r>
        <w:rPr>
          <w:rStyle w:val="tgc"/>
        </w:rPr>
        <w:t xml:space="preserve"> is to gain information which reduces the security of the encryption scheme</w:t>
      </w:r>
    </w:p>
    <w:p w:rsidR="007D5827" w:rsidRDefault="007D5827" w:rsidP="007D5827">
      <w:pPr>
        <w:pStyle w:val="ListParagraph"/>
      </w:pPr>
    </w:p>
    <w:p w:rsidR="008B32BF" w:rsidRPr="00027688" w:rsidRDefault="008B32BF" w:rsidP="008B32BF"/>
    <w:sectPr w:rsidR="008B32BF" w:rsidRPr="00027688" w:rsidSect="00DA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07626"/>
    <w:multiLevelType w:val="hybridMultilevel"/>
    <w:tmpl w:val="B8FC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00068"/>
    <w:multiLevelType w:val="hybridMultilevel"/>
    <w:tmpl w:val="6FC6914A"/>
    <w:lvl w:ilvl="0" w:tplc="2B12E0B6">
      <w:start w:val="1"/>
      <w:numFmt w:val="bullet"/>
      <w:lvlText w:val="–"/>
      <w:lvlJc w:val="left"/>
      <w:pPr>
        <w:tabs>
          <w:tab w:val="num" w:pos="720"/>
        </w:tabs>
        <w:ind w:left="720" w:hanging="360"/>
      </w:pPr>
      <w:rPr>
        <w:rFonts w:ascii="Times New Roman" w:hAnsi="Times New Roman" w:hint="default"/>
      </w:rPr>
    </w:lvl>
    <w:lvl w:ilvl="1" w:tplc="36C8234A">
      <w:start w:val="1"/>
      <w:numFmt w:val="bullet"/>
      <w:lvlText w:val="–"/>
      <w:lvlJc w:val="left"/>
      <w:pPr>
        <w:tabs>
          <w:tab w:val="num" w:pos="1440"/>
        </w:tabs>
        <w:ind w:left="1440" w:hanging="360"/>
      </w:pPr>
      <w:rPr>
        <w:rFonts w:ascii="Times New Roman" w:hAnsi="Times New Roman" w:hint="default"/>
      </w:rPr>
    </w:lvl>
    <w:lvl w:ilvl="2" w:tplc="38101F6C" w:tentative="1">
      <w:start w:val="1"/>
      <w:numFmt w:val="bullet"/>
      <w:lvlText w:val="–"/>
      <w:lvlJc w:val="left"/>
      <w:pPr>
        <w:tabs>
          <w:tab w:val="num" w:pos="2160"/>
        </w:tabs>
        <w:ind w:left="2160" w:hanging="360"/>
      </w:pPr>
      <w:rPr>
        <w:rFonts w:ascii="Times New Roman" w:hAnsi="Times New Roman" w:hint="default"/>
      </w:rPr>
    </w:lvl>
    <w:lvl w:ilvl="3" w:tplc="F6E8E0BA" w:tentative="1">
      <w:start w:val="1"/>
      <w:numFmt w:val="bullet"/>
      <w:lvlText w:val="–"/>
      <w:lvlJc w:val="left"/>
      <w:pPr>
        <w:tabs>
          <w:tab w:val="num" w:pos="2880"/>
        </w:tabs>
        <w:ind w:left="2880" w:hanging="360"/>
      </w:pPr>
      <w:rPr>
        <w:rFonts w:ascii="Times New Roman" w:hAnsi="Times New Roman" w:hint="default"/>
      </w:rPr>
    </w:lvl>
    <w:lvl w:ilvl="4" w:tplc="028274E4" w:tentative="1">
      <w:start w:val="1"/>
      <w:numFmt w:val="bullet"/>
      <w:lvlText w:val="–"/>
      <w:lvlJc w:val="left"/>
      <w:pPr>
        <w:tabs>
          <w:tab w:val="num" w:pos="3600"/>
        </w:tabs>
        <w:ind w:left="3600" w:hanging="360"/>
      </w:pPr>
      <w:rPr>
        <w:rFonts w:ascii="Times New Roman" w:hAnsi="Times New Roman" w:hint="default"/>
      </w:rPr>
    </w:lvl>
    <w:lvl w:ilvl="5" w:tplc="DBA4E24C" w:tentative="1">
      <w:start w:val="1"/>
      <w:numFmt w:val="bullet"/>
      <w:lvlText w:val="–"/>
      <w:lvlJc w:val="left"/>
      <w:pPr>
        <w:tabs>
          <w:tab w:val="num" w:pos="4320"/>
        </w:tabs>
        <w:ind w:left="4320" w:hanging="360"/>
      </w:pPr>
      <w:rPr>
        <w:rFonts w:ascii="Times New Roman" w:hAnsi="Times New Roman" w:hint="default"/>
      </w:rPr>
    </w:lvl>
    <w:lvl w:ilvl="6" w:tplc="093CAB40" w:tentative="1">
      <w:start w:val="1"/>
      <w:numFmt w:val="bullet"/>
      <w:lvlText w:val="–"/>
      <w:lvlJc w:val="left"/>
      <w:pPr>
        <w:tabs>
          <w:tab w:val="num" w:pos="5040"/>
        </w:tabs>
        <w:ind w:left="5040" w:hanging="360"/>
      </w:pPr>
      <w:rPr>
        <w:rFonts w:ascii="Times New Roman" w:hAnsi="Times New Roman" w:hint="default"/>
      </w:rPr>
    </w:lvl>
    <w:lvl w:ilvl="7" w:tplc="602AAB98" w:tentative="1">
      <w:start w:val="1"/>
      <w:numFmt w:val="bullet"/>
      <w:lvlText w:val="–"/>
      <w:lvlJc w:val="left"/>
      <w:pPr>
        <w:tabs>
          <w:tab w:val="num" w:pos="5760"/>
        </w:tabs>
        <w:ind w:left="5760" w:hanging="360"/>
      </w:pPr>
      <w:rPr>
        <w:rFonts w:ascii="Times New Roman" w:hAnsi="Times New Roman" w:hint="default"/>
      </w:rPr>
    </w:lvl>
    <w:lvl w:ilvl="8" w:tplc="88BC3EB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5A2A7F"/>
    <w:rsid w:val="00013855"/>
    <w:rsid w:val="00027688"/>
    <w:rsid w:val="00093B43"/>
    <w:rsid w:val="00117E9E"/>
    <w:rsid w:val="0013430B"/>
    <w:rsid w:val="001826EA"/>
    <w:rsid w:val="001E7DED"/>
    <w:rsid w:val="002345F5"/>
    <w:rsid w:val="0024285C"/>
    <w:rsid w:val="002602C1"/>
    <w:rsid w:val="00287E65"/>
    <w:rsid w:val="002A39AF"/>
    <w:rsid w:val="00305087"/>
    <w:rsid w:val="0032526A"/>
    <w:rsid w:val="0032672C"/>
    <w:rsid w:val="00331C5D"/>
    <w:rsid w:val="0034363E"/>
    <w:rsid w:val="00415DB5"/>
    <w:rsid w:val="0042266E"/>
    <w:rsid w:val="00431C9D"/>
    <w:rsid w:val="00435C86"/>
    <w:rsid w:val="0046424F"/>
    <w:rsid w:val="00470138"/>
    <w:rsid w:val="00480ED8"/>
    <w:rsid w:val="004873CC"/>
    <w:rsid w:val="004B515F"/>
    <w:rsid w:val="004C10AC"/>
    <w:rsid w:val="004C7C82"/>
    <w:rsid w:val="004D7881"/>
    <w:rsid w:val="005925DD"/>
    <w:rsid w:val="005A2A7F"/>
    <w:rsid w:val="005B2CDC"/>
    <w:rsid w:val="006B62BC"/>
    <w:rsid w:val="00783E43"/>
    <w:rsid w:val="007D5827"/>
    <w:rsid w:val="0082253C"/>
    <w:rsid w:val="0082306A"/>
    <w:rsid w:val="008B32BF"/>
    <w:rsid w:val="008B5F30"/>
    <w:rsid w:val="0090499D"/>
    <w:rsid w:val="00963CA4"/>
    <w:rsid w:val="009D2CAE"/>
    <w:rsid w:val="00A55EE6"/>
    <w:rsid w:val="00A5698C"/>
    <w:rsid w:val="00A70A3A"/>
    <w:rsid w:val="00A77612"/>
    <w:rsid w:val="00A86264"/>
    <w:rsid w:val="00B73977"/>
    <w:rsid w:val="00BC56F6"/>
    <w:rsid w:val="00C019B3"/>
    <w:rsid w:val="00C9291E"/>
    <w:rsid w:val="00CC07D3"/>
    <w:rsid w:val="00CD243A"/>
    <w:rsid w:val="00CE23EC"/>
    <w:rsid w:val="00D66171"/>
    <w:rsid w:val="00DA15E5"/>
    <w:rsid w:val="00DA50A5"/>
    <w:rsid w:val="00DB1BF7"/>
    <w:rsid w:val="00DE5FB3"/>
    <w:rsid w:val="00E34999"/>
    <w:rsid w:val="00E554DD"/>
    <w:rsid w:val="00EC5C15"/>
    <w:rsid w:val="00EF162C"/>
    <w:rsid w:val="00F146F9"/>
    <w:rsid w:val="00F61147"/>
    <w:rsid w:val="00FB20EE"/>
    <w:rsid w:val="00FD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CA4"/>
    <w:rPr>
      <w:rFonts w:ascii="Tahoma" w:hAnsi="Tahoma" w:cs="Tahoma"/>
      <w:sz w:val="16"/>
      <w:szCs w:val="16"/>
    </w:rPr>
  </w:style>
  <w:style w:type="paragraph" w:styleId="ListParagraph">
    <w:name w:val="List Paragraph"/>
    <w:basedOn w:val="Normal"/>
    <w:uiPriority w:val="34"/>
    <w:qFormat/>
    <w:rsid w:val="00A55EE6"/>
    <w:pPr>
      <w:ind w:left="720"/>
      <w:contextualSpacing/>
    </w:pPr>
  </w:style>
  <w:style w:type="paragraph" w:customStyle="1" w:styleId="ecxmsonormal">
    <w:name w:val="ecxmsonormal"/>
    <w:basedOn w:val="Normal"/>
    <w:rsid w:val="00093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093B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30729">
      <w:bodyDiv w:val="1"/>
      <w:marLeft w:val="0"/>
      <w:marRight w:val="0"/>
      <w:marTop w:val="0"/>
      <w:marBottom w:val="0"/>
      <w:divBdr>
        <w:top w:val="none" w:sz="0" w:space="0" w:color="auto"/>
        <w:left w:val="none" w:sz="0" w:space="0" w:color="auto"/>
        <w:bottom w:val="none" w:sz="0" w:space="0" w:color="auto"/>
        <w:right w:val="none" w:sz="0" w:space="0" w:color="auto"/>
      </w:divBdr>
      <w:divsChild>
        <w:div w:id="1452357383">
          <w:marLeft w:val="0"/>
          <w:marRight w:val="0"/>
          <w:marTop w:val="0"/>
          <w:marBottom w:val="0"/>
          <w:divBdr>
            <w:top w:val="none" w:sz="0" w:space="0" w:color="auto"/>
            <w:left w:val="none" w:sz="0" w:space="0" w:color="auto"/>
            <w:bottom w:val="none" w:sz="0" w:space="0" w:color="auto"/>
            <w:right w:val="none" w:sz="0" w:space="0" w:color="auto"/>
          </w:divBdr>
        </w:div>
        <w:div w:id="372653595">
          <w:marLeft w:val="0"/>
          <w:marRight w:val="0"/>
          <w:marTop w:val="0"/>
          <w:marBottom w:val="0"/>
          <w:divBdr>
            <w:top w:val="none" w:sz="0" w:space="0" w:color="auto"/>
            <w:left w:val="none" w:sz="0" w:space="0" w:color="auto"/>
            <w:bottom w:val="none" w:sz="0" w:space="0" w:color="auto"/>
            <w:right w:val="none" w:sz="0" w:space="0" w:color="auto"/>
          </w:divBdr>
        </w:div>
        <w:div w:id="777334632">
          <w:marLeft w:val="0"/>
          <w:marRight w:val="0"/>
          <w:marTop w:val="0"/>
          <w:marBottom w:val="0"/>
          <w:divBdr>
            <w:top w:val="none" w:sz="0" w:space="0" w:color="auto"/>
            <w:left w:val="none" w:sz="0" w:space="0" w:color="auto"/>
            <w:bottom w:val="none" w:sz="0" w:space="0" w:color="auto"/>
            <w:right w:val="none" w:sz="0" w:space="0" w:color="auto"/>
          </w:divBdr>
        </w:div>
        <w:div w:id="997417233">
          <w:marLeft w:val="0"/>
          <w:marRight w:val="0"/>
          <w:marTop w:val="0"/>
          <w:marBottom w:val="0"/>
          <w:divBdr>
            <w:top w:val="none" w:sz="0" w:space="0" w:color="auto"/>
            <w:left w:val="none" w:sz="0" w:space="0" w:color="auto"/>
            <w:bottom w:val="none" w:sz="0" w:space="0" w:color="auto"/>
            <w:right w:val="none" w:sz="0" w:space="0" w:color="auto"/>
          </w:divBdr>
        </w:div>
        <w:div w:id="2002155549">
          <w:marLeft w:val="0"/>
          <w:marRight w:val="0"/>
          <w:marTop w:val="0"/>
          <w:marBottom w:val="0"/>
          <w:divBdr>
            <w:top w:val="none" w:sz="0" w:space="0" w:color="auto"/>
            <w:left w:val="none" w:sz="0" w:space="0" w:color="auto"/>
            <w:bottom w:val="none" w:sz="0" w:space="0" w:color="auto"/>
            <w:right w:val="none" w:sz="0" w:space="0" w:color="auto"/>
          </w:divBdr>
        </w:div>
      </w:divsChild>
    </w:div>
    <w:div w:id="1558512197">
      <w:bodyDiv w:val="1"/>
      <w:marLeft w:val="0"/>
      <w:marRight w:val="0"/>
      <w:marTop w:val="0"/>
      <w:marBottom w:val="0"/>
      <w:divBdr>
        <w:top w:val="none" w:sz="0" w:space="0" w:color="auto"/>
        <w:left w:val="none" w:sz="0" w:space="0" w:color="auto"/>
        <w:bottom w:val="none" w:sz="0" w:space="0" w:color="auto"/>
        <w:right w:val="none" w:sz="0" w:space="0" w:color="auto"/>
      </w:divBdr>
      <w:divsChild>
        <w:div w:id="274219855">
          <w:marLeft w:val="2160"/>
          <w:marRight w:val="0"/>
          <w:marTop w:val="96"/>
          <w:marBottom w:val="0"/>
          <w:divBdr>
            <w:top w:val="none" w:sz="0" w:space="0" w:color="auto"/>
            <w:left w:val="none" w:sz="0" w:space="0" w:color="auto"/>
            <w:bottom w:val="none" w:sz="0" w:space="0" w:color="auto"/>
            <w:right w:val="none" w:sz="0" w:space="0" w:color="auto"/>
          </w:divBdr>
        </w:div>
        <w:div w:id="1303534723">
          <w:marLeft w:val="2160"/>
          <w:marRight w:val="0"/>
          <w:marTop w:val="96"/>
          <w:marBottom w:val="0"/>
          <w:divBdr>
            <w:top w:val="none" w:sz="0" w:space="0" w:color="auto"/>
            <w:left w:val="none" w:sz="0" w:space="0" w:color="auto"/>
            <w:bottom w:val="none" w:sz="0" w:space="0" w:color="auto"/>
            <w:right w:val="none" w:sz="0" w:space="0" w:color="auto"/>
          </w:divBdr>
        </w:div>
        <w:div w:id="763652723">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6</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khan</dc:creator>
  <cp:lastModifiedBy>Kashif</cp:lastModifiedBy>
  <cp:revision>115</cp:revision>
  <dcterms:created xsi:type="dcterms:W3CDTF">2015-05-07T03:58:00Z</dcterms:created>
  <dcterms:modified xsi:type="dcterms:W3CDTF">2015-09-12T10:54:00Z</dcterms:modified>
</cp:coreProperties>
</file>