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9EAA" w14:textId="35C8E88B" w:rsidR="00C14348" w:rsidRDefault="00C14348" w:rsidP="00C14348">
      <w:pPr>
        <w:jc w:val="center"/>
        <w:rPr>
          <w:b/>
          <w:bCs/>
        </w:rPr>
      </w:pPr>
      <w:r w:rsidRPr="00C14348">
        <w:rPr>
          <w:b/>
          <w:bCs/>
        </w:rPr>
        <w:t>RESUMEN DEL ARTICULO "ADVERSARIAL FEATURE LEARNING"</w:t>
      </w:r>
    </w:p>
    <w:p w14:paraId="778DDA89" w14:textId="77777777" w:rsidR="001859FD" w:rsidRPr="00C14348" w:rsidRDefault="001859FD" w:rsidP="00C14348">
      <w:pPr>
        <w:jc w:val="center"/>
        <w:rPr>
          <w:b/>
          <w:bCs/>
        </w:rPr>
      </w:pPr>
    </w:p>
    <w:p w14:paraId="2523E3C9" w14:textId="77777777" w:rsidR="00C14348" w:rsidRDefault="00C14348" w:rsidP="00C14348"/>
    <w:p w14:paraId="4CA8A70B" w14:textId="77777777" w:rsidR="00B23244" w:rsidRDefault="00B23244" w:rsidP="00B23244">
      <w:pPr>
        <w:jc w:val="both"/>
      </w:pPr>
      <w:r>
        <w:t xml:space="preserve">El artículo tiene como objetivo mostrar un modelo de aprendizaje más robusto que la Red Generativa Adversarial (GAN) a través del mapeo inverso y para ello se propone las Redes Generativas Adversariales Bidireccionales (BiGAN) que presentan un enfoque profundo para el aprendizaje no supervisado y autosupervisado al proyectar los datos de regreso al espacio latente. </w:t>
      </w:r>
    </w:p>
    <w:p w14:paraId="2FAF75F6" w14:textId="502593EC" w:rsidR="00B23244" w:rsidRDefault="00B23244" w:rsidP="00B23244">
      <w:pPr>
        <w:jc w:val="both"/>
      </w:pPr>
      <w:r>
        <w:t xml:space="preserve">En el modelo de BiGAN además de entrenar a un generador, también se entrena un codificador para que induzca una distribución, y el discriminador se modifica para recibir la información del espacio latente. Con lo cual primero se presenta un argumento para engañar al discriminador, un codificador BiGAN determinista y un generador que deben invertirse entre sí. </w:t>
      </w:r>
    </w:p>
    <w:p w14:paraId="454C2BDC" w14:textId="77777777" w:rsidR="00B23244" w:rsidRDefault="00B23244" w:rsidP="00B23244">
      <w:pPr>
        <w:jc w:val="both"/>
      </w:pPr>
    </w:p>
    <w:p w14:paraId="794D2C24" w14:textId="163B7C74" w:rsidR="00B23244" w:rsidRDefault="00B23244" w:rsidP="00B23244">
      <w:pPr>
        <w:jc w:val="both"/>
      </w:pPr>
      <w:r>
        <w:t>El discriminador, codificador y generador óptimos de BiGAN son similares al discriminador y generador óptimos del marco GAN. Sin embargo, una diferencia importante es que BiGAN optimiza una divergencia de Jensen-Shannon entre una distribución conjunta sobre los datos X y las características latentes Z. Esta divergencia conjunta permite caracterizar aún más las propiedades en el generador.</w:t>
      </w:r>
    </w:p>
    <w:p w14:paraId="03222657" w14:textId="77777777" w:rsidR="00B23244" w:rsidRDefault="00B23244" w:rsidP="00B23244">
      <w:pPr>
        <w:jc w:val="both"/>
      </w:pPr>
    </w:p>
    <w:p w14:paraId="59D6D121" w14:textId="20A34FC0" w:rsidR="00A11556" w:rsidRDefault="00B23244" w:rsidP="00B23244">
      <w:pPr>
        <w:jc w:val="both"/>
      </w:pPr>
      <w:r>
        <w:t>Este modelo es más robusto ya que como se mencionó agrega el entrenamiento de un codificador, en el modelo los módulos del generador y codificador no pueden verse entre sí pero deben aprender a invertirse y que puedan engañar al discriminador. Por lo cual opino que este modelo permite entrenar más satisfactoriamente y mejorar el discriminador para que pueda validar lo real de manera asertiva.</w:t>
      </w:r>
    </w:p>
    <w:sectPr w:rsidR="00A11556" w:rsidSect="00AD225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48"/>
    <w:rsid w:val="001859FD"/>
    <w:rsid w:val="004E0443"/>
    <w:rsid w:val="00AD2254"/>
    <w:rsid w:val="00B23244"/>
    <w:rsid w:val="00C1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735BB"/>
  <w15:chartTrackingRefBased/>
  <w15:docId w15:val="{6861BB94-945F-E54A-B7F4-8C98F3A9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Pullupaxi Ataballo Mayra Alejandra</dc:creator>
  <cp:keywords/>
  <dc:description/>
  <cp:lastModifiedBy>Pullupaxi Ataballo Mayra Alejandra</cp:lastModifiedBy>
  <cp:revision>3</cp:revision>
  <dcterms:created xsi:type="dcterms:W3CDTF">2022-05-04T06:23:00Z</dcterms:created>
  <dcterms:modified xsi:type="dcterms:W3CDTF">2022-05-04T06:26:00Z</dcterms:modified>
</cp:coreProperties>
</file>