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line 9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Method = 'ODS' =&gt; Method = 'EMA'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227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return =&gt; %return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 : fa = [10:390];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 fr   = [ 61.4; 382; 1061 ];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 xir=xir(4:7);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l261 : pfreq =&gt; pfreq(1)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subplot(2,3,iresp) =&gt; subplot(5,6,iresp)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