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690" w:rsidRPr="00894E1F" w:rsidRDefault="00A53B84" w:rsidP="00894E1F">
      <w:pPr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color w:val="24292E"/>
        </w:rPr>
      </w:pPr>
      <w:r w:rsidRPr="00A53B84">
        <w:rPr>
          <w:rFonts w:ascii="Tahoma" w:eastAsia="Times New Roman" w:hAnsi="Tahoma" w:cs="Tahoma"/>
          <w:color w:val="24292E"/>
        </w:rPr>
        <w:t>Given the provided data, what are three conclusions we can draw about Kickstarter campaigns?</w:t>
      </w:r>
    </w:p>
    <w:p w:rsidR="00312ADF" w:rsidRPr="006A277A" w:rsidRDefault="00047690" w:rsidP="006A27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color w:val="24292E"/>
        </w:rPr>
      </w:pPr>
      <w:r>
        <w:rPr>
          <w:rFonts w:ascii="Tahoma" w:eastAsia="Times New Roman" w:hAnsi="Tahoma" w:cs="Tahoma"/>
          <w:color w:val="24292E"/>
        </w:rPr>
        <w:t>Most of the projects (53%) launched in Kickstarter are successful.</w:t>
      </w:r>
      <w:r w:rsidRPr="00047690">
        <w:rPr>
          <w:rFonts w:ascii="Tahoma" w:eastAsia="Times New Roman" w:hAnsi="Tahoma" w:cs="Tahoma"/>
          <w:color w:val="24292E"/>
        </w:rPr>
        <w:t xml:space="preserve"> </w:t>
      </w:r>
      <w:r>
        <w:rPr>
          <w:rFonts w:ascii="Tahoma" w:eastAsia="Times New Roman" w:hAnsi="Tahoma" w:cs="Tahoma"/>
          <w:color w:val="24292E"/>
        </w:rPr>
        <w:t xml:space="preserve">Theater </w:t>
      </w:r>
      <w:r w:rsidRPr="00A56424">
        <w:rPr>
          <w:rFonts w:ascii="Tahoma" w:eastAsia="Times New Roman" w:hAnsi="Tahoma" w:cs="Tahoma"/>
          <w:color w:val="24292E"/>
        </w:rPr>
        <w:t>register the higher</w:t>
      </w:r>
      <w:r>
        <w:rPr>
          <w:rFonts w:ascii="Tahoma" w:eastAsia="Times New Roman" w:hAnsi="Tahoma" w:cs="Tahoma"/>
          <w:color w:val="24292E"/>
        </w:rPr>
        <w:t xml:space="preserve"> number of successful and failed campaigns</w:t>
      </w:r>
      <w:r w:rsidRPr="00A56424">
        <w:rPr>
          <w:rFonts w:ascii="Tahoma" w:eastAsia="Times New Roman" w:hAnsi="Tahoma" w:cs="Tahoma"/>
          <w:color w:val="24292E"/>
        </w:rPr>
        <w:t>.</w:t>
      </w:r>
      <w:r>
        <w:rPr>
          <w:rFonts w:ascii="Tahoma" w:eastAsia="Times New Roman" w:hAnsi="Tahoma" w:cs="Tahoma"/>
          <w:color w:val="24292E"/>
        </w:rPr>
        <w:t xml:space="preserve"> From this category, </w:t>
      </w:r>
      <w:r>
        <w:rPr>
          <w:rFonts w:ascii="Tahoma" w:eastAsia="Times New Roman" w:hAnsi="Tahoma" w:cs="Tahoma"/>
          <w:color w:val="24292E"/>
        </w:rPr>
        <w:t xml:space="preserve">plays </w:t>
      </w:r>
      <w:r>
        <w:rPr>
          <w:rFonts w:ascii="Tahoma" w:eastAsia="Times New Roman" w:hAnsi="Tahoma" w:cs="Tahoma"/>
          <w:color w:val="24292E"/>
        </w:rPr>
        <w:t xml:space="preserve">registered the </w:t>
      </w:r>
      <w:r w:rsidR="00312ADF">
        <w:rPr>
          <w:rFonts w:ascii="Tahoma" w:eastAsia="Times New Roman" w:hAnsi="Tahoma" w:cs="Tahoma"/>
          <w:color w:val="24292E"/>
        </w:rPr>
        <w:t>highest number of successful campaign</w:t>
      </w:r>
      <w:r w:rsidR="000B1ADF">
        <w:rPr>
          <w:rFonts w:ascii="Tahoma" w:eastAsia="Times New Roman" w:hAnsi="Tahoma" w:cs="Tahoma"/>
          <w:color w:val="24292E"/>
        </w:rPr>
        <w:t>s</w:t>
      </w:r>
      <w:r w:rsidR="00312ADF">
        <w:rPr>
          <w:rFonts w:ascii="Tahoma" w:eastAsia="Times New Roman" w:hAnsi="Tahoma" w:cs="Tahoma"/>
          <w:color w:val="24292E"/>
        </w:rPr>
        <w:t xml:space="preserve"> and the best successful rate with </w:t>
      </w:r>
      <w:r>
        <w:rPr>
          <w:rFonts w:ascii="Tahoma" w:eastAsia="Times New Roman" w:hAnsi="Tahoma" w:cs="Tahoma"/>
          <w:color w:val="24292E"/>
        </w:rPr>
        <w:t xml:space="preserve">694 </w:t>
      </w:r>
      <w:r w:rsidR="00312ADF">
        <w:rPr>
          <w:rFonts w:ascii="Tahoma" w:eastAsia="Times New Roman" w:hAnsi="Tahoma" w:cs="Tahoma"/>
          <w:color w:val="24292E"/>
        </w:rPr>
        <w:t xml:space="preserve">equivalent </w:t>
      </w:r>
      <w:r>
        <w:rPr>
          <w:rFonts w:ascii="Tahoma" w:eastAsia="Times New Roman" w:hAnsi="Tahoma" w:cs="Tahoma"/>
          <w:color w:val="24292E"/>
        </w:rPr>
        <w:t xml:space="preserve">65.1% of </w:t>
      </w:r>
      <w:r w:rsidR="00312ADF">
        <w:rPr>
          <w:rFonts w:ascii="Tahoma" w:eastAsia="Times New Roman" w:hAnsi="Tahoma" w:cs="Tahoma"/>
          <w:color w:val="24292E"/>
        </w:rPr>
        <w:t>theater projects</w:t>
      </w:r>
      <w:r>
        <w:rPr>
          <w:rFonts w:ascii="Tahoma" w:eastAsia="Times New Roman" w:hAnsi="Tahoma" w:cs="Tahoma"/>
          <w:color w:val="24292E"/>
        </w:rPr>
        <w:t xml:space="preserve">. </w:t>
      </w:r>
      <w:r>
        <w:rPr>
          <w:rFonts w:ascii="Tahoma" w:eastAsia="Times New Roman" w:hAnsi="Tahoma" w:cs="Tahoma"/>
          <w:color w:val="24292E"/>
        </w:rPr>
        <w:t xml:space="preserve">Nevertheless, </w:t>
      </w:r>
      <w:r w:rsidR="00312ADF">
        <w:rPr>
          <w:rFonts w:ascii="Tahoma" w:eastAsia="Times New Roman" w:hAnsi="Tahoma" w:cs="Tahoma"/>
          <w:color w:val="24292E"/>
        </w:rPr>
        <w:t>music</w:t>
      </w:r>
      <w:r>
        <w:rPr>
          <w:rFonts w:ascii="Tahoma" w:eastAsia="Times New Roman" w:hAnsi="Tahoma" w:cs="Tahoma"/>
          <w:color w:val="24292E"/>
        </w:rPr>
        <w:t xml:space="preserve"> has the bets successful </w:t>
      </w:r>
      <w:r w:rsidR="00312ADF">
        <w:rPr>
          <w:rFonts w:ascii="Tahoma" w:eastAsia="Times New Roman" w:hAnsi="Tahoma" w:cs="Tahoma"/>
          <w:color w:val="24292E"/>
        </w:rPr>
        <w:t>rate</w:t>
      </w:r>
      <w:r>
        <w:rPr>
          <w:rFonts w:ascii="Tahoma" w:eastAsia="Times New Roman" w:hAnsi="Tahoma" w:cs="Tahoma"/>
          <w:color w:val="24292E"/>
        </w:rPr>
        <w:t xml:space="preserve"> </w:t>
      </w:r>
      <w:r w:rsidR="00312ADF">
        <w:rPr>
          <w:rFonts w:ascii="Tahoma" w:eastAsia="Times New Roman" w:hAnsi="Tahoma" w:cs="Tahoma"/>
          <w:color w:val="24292E"/>
        </w:rPr>
        <w:t xml:space="preserve">with 540 projects that represent a </w:t>
      </w:r>
      <w:r>
        <w:rPr>
          <w:rFonts w:ascii="Tahoma" w:eastAsia="Times New Roman" w:hAnsi="Tahoma" w:cs="Tahoma"/>
          <w:color w:val="24292E"/>
        </w:rPr>
        <w:t>77.14%</w:t>
      </w:r>
      <w:r w:rsidR="00312ADF">
        <w:rPr>
          <w:rFonts w:ascii="Tahoma" w:eastAsia="Times New Roman" w:hAnsi="Tahoma" w:cs="Tahoma"/>
          <w:color w:val="24292E"/>
        </w:rPr>
        <w:t xml:space="preserve"> of the music universe. </w:t>
      </w:r>
      <w:r>
        <w:rPr>
          <w:rFonts w:ascii="Tahoma" w:eastAsia="Times New Roman" w:hAnsi="Tahoma" w:cs="Tahoma"/>
          <w:color w:val="24292E"/>
        </w:rPr>
        <w:t xml:space="preserve"> Journalism ha</w:t>
      </w:r>
      <w:r w:rsidR="000B1ADF">
        <w:rPr>
          <w:rFonts w:ascii="Tahoma" w:eastAsia="Times New Roman" w:hAnsi="Tahoma" w:cs="Tahoma"/>
          <w:color w:val="24292E"/>
        </w:rPr>
        <w:t>s</w:t>
      </w:r>
      <w:r>
        <w:rPr>
          <w:rFonts w:ascii="Tahoma" w:eastAsia="Times New Roman" w:hAnsi="Tahoma" w:cs="Tahoma"/>
          <w:color w:val="24292E"/>
        </w:rPr>
        <w:t xml:space="preserve"> the worst </w:t>
      </w:r>
      <w:r w:rsidR="00312ADF">
        <w:rPr>
          <w:rFonts w:ascii="Tahoma" w:eastAsia="Times New Roman" w:hAnsi="Tahoma" w:cs="Tahoma"/>
          <w:color w:val="24292E"/>
        </w:rPr>
        <w:t>successful rate with 24 projects failed out of 24 campaigns</w:t>
      </w:r>
      <w:r>
        <w:rPr>
          <w:rFonts w:ascii="Tahoma" w:eastAsia="Times New Roman" w:hAnsi="Tahoma" w:cs="Tahoma"/>
          <w:color w:val="24292E"/>
        </w:rPr>
        <w:t>.</w:t>
      </w:r>
      <w:r w:rsidR="00312ADF">
        <w:rPr>
          <w:rFonts w:ascii="Tahoma" w:eastAsia="Times New Roman" w:hAnsi="Tahoma" w:cs="Tahoma"/>
          <w:color w:val="24292E"/>
        </w:rPr>
        <w:t xml:space="preserve"> Based on this information we can say that:</w:t>
      </w:r>
    </w:p>
    <w:p w:rsidR="00047690" w:rsidRDefault="00312ADF" w:rsidP="00312AD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color w:val="24292E"/>
        </w:rPr>
      </w:pPr>
      <w:r>
        <w:rPr>
          <w:rFonts w:ascii="Tahoma" w:eastAsia="Times New Roman" w:hAnsi="Tahoma" w:cs="Tahoma"/>
          <w:color w:val="24292E"/>
        </w:rPr>
        <w:t>I</w:t>
      </w:r>
      <w:r w:rsidRPr="00312ADF">
        <w:rPr>
          <w:rFonts w:ascii="Tahoma" w:eastAsia="Times New Roman" w:hAnsi="Tahoma" w:cs="Tahoma"/>
          <w:color w:val="24292E"/>
        </w:rPr>
        <w:t>t is a good idea to pick</w:t>
      </w:r>
      <w:r>
        <w:rPr>
          <w:rFonts w:ascii="Tahoma" w:eastAsia="Times New Roman" w:hAnsi="Tahoma" w:cs="Tahoma"/>
          <w:color w:val="24292E"/>
        </w:rPr>
        <w:t>/start</w:t>
      </w:r>
      <w:r w:rsidRPr="00312ADF">
        <w:rPr>
          <w:rFonts w:ascii="Tahoma" w:eastAsia="Times New Roman" w:hAnsi="Tahoma" w:cs="Tahoma"/>
          <w:color w:val="24292E"/>
        </w:rPr>
        <w:t xml:space="preserve"> a campaign </w:t>
      </w:r>
      <w:r>
        <w:rPr>
          <w:rFonts w:ascii="Tahoma" w:eastAsia="Times New Roman" w:hAnsi="Tahoma" w:cs="Tahoma"/>
          <w:color w:val="24292E"/>
        </w:rPr>
        <w:t xml:space="preserve">in </w:t>
      </w:r>
      <w:proofErr w:type="spellStart"/>
      <w:r>
        <w:rPr>
          <w:rFonts w:ascii="Tahoma" w:eastAsia="Times New Roman" w:hAnsi="Tahoma" w:cs="Tahoma"/>
          <w:color w:val="24292E"/>
        </w:rPr>
        <w:t>kickstarter</w:t>
      </w:r>
      <w:proofErr w:type="spellEnd"/>
      <w:r>
        <w:rPr>
          <w:rFonts w:ascii="Tahoma" w:eastAsia="Times New Roman" w:hAnsi="Tahoma" w:cs="Tahoma"/>
          <w:color w:val="24292E"/>
        </w:rPr>
        <w:t xml:space="preserve"> </w:t>
      </w:r>
      <w:r w:rsidRPr="00312ADF">
        <w:rPr>
          <w:rFonts w:ascii="Tahoma" w:eastAsia="Times New Roman" w:hAnsi="Tahoma" w:cs="Tahoma"/>
          <w:color w:val="24292E"/>
        </w:rPr>
        <w:t xml:space="preserve">that belongs </w:t>
      </w:r>
      <w:r>
        <w:rPr>
          <w:rFonts w:ascii="Tahoma" w:eastAsia="Times New Roman" w:hAnsi="Tahoma" w:cs="Tahoma"/>
          <w:color w:val="24292E"/>
        </w:rPr>
        <w:t xml:space="preserve">to </w:t>
      </w:r>
      <w:r w:rsidRPr="00312ADF">
        <w:rPr>
          <w:rFonts w:ascii="Tahoma" w:eastAsia="Times New Roman" w:hAnsi="Tahoma" w:cs="Tahoma"/>
          <w:color w:val="24292E"/>
        </w:rPr>
        <w:t xml:space="preserve">rock music </w:t>
      </w:r>
      <w:r>
        <w:rPr>
          <w:rFonts w:ascii="Tahoma" w:eastAsia="Times New Roman" w:hAnsi="Tahoma" w:cs="Tahoma"/>
          <w:color w:val="24292E"/>
        </w:rPr>
        <w:t>or</w:t>
      </w:r>
      <w:r w:rsidRPr="00312ADF">
        <w:rPr>
          <w:rFonts w:ascii="Tahoma" w:eastAsia="Times New Roman" w:hAnsi="Tahoma" w:cs="Tahoma"/>
          <w:color w:val="24292E"/>
        </w:rPr>
        <w:t xml:space="preserve"> theater plays. </w:t>
      </w:r>
    </w:p>
    <w:p w:rsidR="00312ADF" w:rsidRDefault="00312ADF" w:rsidP="00312AD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color w:val="24292E"/>
        </w:rPr>
      </w:pPr>
      <w:r>
        <w:rPr>
          <w:rFonts w:ascii="Tahoma" w:eastAsia="Times New Roman" w:hAnsi="Tahoma" w:cs="Tahoma"/>
          <w:color w:val="24292E"/>
        </w:rPr>
        <w:t>Don’t pick a Journalism campaign.</w:t>
      </w:r>
    </w:p>
    <w:p w:rsidR="00312ADF" w:rsidRDefault="00312ADF" w:rsidP="009F7111">
      <w:pPr>
        <w:pStyle w:val="ListParagraph"/>
        <w:spacing w:before="100" w:beforeAutospacing="1" w:after="100" w:afterAutospacing="1"/>
        <w:ind w:left="2160"/>
        <w:rPr>
          <w:rFonts w:ascii="Tahoma" w:eastAsia="Times New Roman" w:hAnsi="Tahoma" w:cs="Tahoma"/>
          <w:color w:val="24292E"/>
        </w:rPr>
      </w:pPr>
    </w:p>
    <w:p w:rsidR="00DD7F5A" w:rsidRDefault="00312ADF" w:rsidP="00DD7F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color w:val="24292E"/>
        </w:rPr>
      </w:pPr>
      <w:r>
        <w:rPr>
          <w:rFonts w:ascii="Tahoma" w:eastAsia="Times New Roman" w:hAnsi="Tahoma" w:cs="Tahoma"/>
          <w:color w:val="24292E"/>
        </w:rPr>
        <w:t xml:space="preserve">Based on the months were the campaigns were created we can see </w:t>
      </w:r>
      <w:r w:rsidR="003D32FB">
        <w:rPr>
          <w:rFonts w:ascii="Tahoma" w:eastAsia="Times New Roman" w:hAnsi="Tahoma" w:cs="Tahoma"/>
          <w:color w:val="24292E"/>
        </w:rPr>
        <w:t xml:space="preserve">that </w:t>
      </w:r>
      <w:r>
        <w:rPr>
          <w:rFonts w:ascii="Tahoma" w:eastAsia="Times New Roman" w:hAnsi="Tahoma" w:cs="Tahoma"/>
          <w:color w:val="24292E"/>
        </w:rPr>
        <w:t xml:space="preserve">most of the </w:t>
      </w:r>
      <w:r w:rsidR="003D32FB">
        <w:rPr>
          <w:rFonts w:ascii="Tahoma" w:eastAsia="Times New Roman" w:hAnsi="Tahoma" w:cs="Tahoma"/>
          <w:color w:val="24292E"/>
        </w:rPr>
        <w:t xml:space="preserve">campaign </w:t>
      </w:r>
      <w:r w:rsidR="00DD7F5A">
        <w:rPr>
          <w:rFonts w:ascii="Tahoma" w:eastAsia="Times New Roman" w:hAnsi="Tahoma" w:cs="Tahoma"/>
          <w:color w:val="24292E"/>
        </w:rPr>
        <w:t xml:space="preserve">creation starts picking up April. The peak for successful campaigns is reached in May and slows down from there all the way to </w:t>
      </w:r>
      <w:r w:rsidR="009F7111">
        <w:rPr>
          <w:rFonts w:ascii="Tahoma" w:eastAsia="Times New Roman" w:hAnsi="Tahoma" w:cs="Tahoma"/>
          <w:color w:val="24292E"/>
        </w:rPr>
        <w:t>September, where</w:t>
      </w:r>
      <w:r w:rsidR="00DD7F5A">
        <w:rPr>
          <w:rFonts w:ascii="Tahoma" w:eastAsia="Times New Roman" w:hAnsi="Tahoma" w:cs="Tahoma"/>
          <w:color w:val="24292E"/>
        </w:rPr>
        <w:t xml:space="preserve"> it begins to rebound again.  The failed campaigns follow a slightly different pattern with their peak in June and the same slow down, rebound trend. The number of cancelled </w:t>
      </w:r>
      <w:r w:rsidR="009F7111">
        <w:rPr>
          <w:rFonts w:ascii="Tahoma" w:eastAsia="Times New Roman" w:hAnsi="Tahoma" w:cs="Tahoma"/>
          <w:color w:val="24292E"/>
        </w:rPr>
        <w:t>projects</w:t>
      </w:r>
      <w:r w:rsidR="00DD7F5A">
        <w:rPr>
          <w:rFonts w:ascii="Tahoma" w:eastAsia="Times New Roman" w:hAnsi="Tahoma" w:cs="Tahoma"/>
          <w:color w:val="24292E"/>
        </w:rPr>
        <w:t xml:space="preserve"> it is almost the same during the entire year</w:t>
      </w:r>
      <w:r w:rsidR="009F7111">
        <w:rPr>
          <w:rFonts w:ascii="Tahoma" w:eastAsia="Times New Roman" w:hAnsi="Tahoma" w:cs="Tahoma"/>
          <w:color w:val="24292E"/>
        </w:rPr>
        <w:t>. We can see that by the end of the year the number of created campaigns decreases considerably.  From this information we can say that:</w:t>
      </w:r>
    </w:p>
    <w:p w:rsidR="00312ADF" w:rsidRDefault="009F7111" w:rsidP="006A277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color w:val="24292E"/>
        </w:rPr>
      </w:pPr>
      <w:r w:rsidRPr="009F7111">
        <w:rPr>
          <w:rFonts w:ascii="Tahoma" w:eastAsia="Times New Roman" w:hAnsi="Tahoma" w:cs="Tahoma"/>
          <w:color w:val="24292E"/>
        </w:rPr>
        <w:t>Hot season for campaign creation is April to June and the low season is around November-December</w:t>
      </w:r>
      <w:r w:rsidR="003D32FB">
        <w:rPr>
          <w:rFonts w:ascii="Tahoma" w:eastAsia="Times New Roman" w:hAnsi="Tahoma" w:cs="Tahoma"/>
          <w:color w:val="24292E"/>
        </w:rPr>
        <w:t xml:space="preserve">. Therefore, it may be a good Idea to start the projects during </w:t>
      </w:r>
      <w:r w:rsidR="003D32FB" w:rsidRPr="009F7111">
        <w:rPr>
          <w:rFonts w:ascii="Tahoma" w:eastAsia="Times New Roman" w:hAnsi="Tahoma" w:cs="Tahoma"/>
          <w:color w:val="24292E"/>
        </w:rPr>
        <w:t>April to June</w:t>
      </w:r>
      <w:r w:rsidR="003D32FB">
        <w:rPr>
          <w:rFonts w:ascii="Tahoma" w:eastAsia="Times New Roman" w:hAnsi="Tahoma" w:cs="Tahoma"/>
          <w:color w:val="24292E"/>
        </w:rPr>
        <w:t xml:space="preserve"> but, success won’t be guaranteed since the failed campaigns also increase during </w:t>
      </w:r>
      <w:r w:rsidR="000B1ADF">
        <w:rPr>
          <w:rFonts w:ascii="Tahoma" w:eastAsia="Times New Roman" w:hAnsi="Tahoma" w:cs="Tahoma"/>
          <w:color w:val="24292E"/>
        </w:rPr>
        <w:t>that</w:t>
      </w:r>
      <w:r w:rsidR="003D32FB">
        <w:rPr>
          <w:rFonts w:ascii="Tahoma" w:eastAsia="Times New Roman" w:hAnsi="Tahoma" w:cs="Tahoma"/>
          <w:color w:val="24292E"/>
        </w:rPr>
        <w:t xml:space="preserve"> time.</w:t>
      </w:r>
    </w:p>
    <w:p w:rsidR="00894E1F" w:rsidRPr="003D32FB" w:rsidRDefault="00894E1F" w:rsidP="00894E1F">
      <w:pPr>
        <w:pStyle w:val="ListParagraph"/>
        <w:spacing w:before="100" w:beforeAutospacing="1" w:after="100" w:afterAutospacing="1"/>
        <w:ind w:left="1440"/>
        <w:rPr>
          <w:rFonts w:ascii="Tahoma" w:eastAsia="Times New Roman" w:hAnsi="Tahoma" w:cs="Tahoma"/>
          <w:color w:val="24292E"/>
        </w:rPr>
      </w:pPr>
    </w:p>
    <w:p w:rsidR="006A277A" w:rsidRPr="006A277A" w:rsidRDefault="00894E1F" w:rsidP="006A27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color w:val="24292E"/>
        </w:rPr>
      </w:pPr>
      <w:r>
        <w:rPr>
          <w:rFonts w:ascii="Tahoma" w:eastAsia="Times New Roman" w:hAnsi="Tahoma" w:cs="Tahoma"/>
          <w:color w:val="24292E"/>
        </w:rPr>
        <w:t xml:space="preserve">Most of the successful campaigns had a goal of less than 1000 </w:t>
      </w:r>
      <w:r>
        <w:rPr>
          <w:rFonts w:ascii="Tahoma" w:eastAsia="Times New Roman" w:hAnsi="Tahoma" w:cs="Tahoma"/>
          <w:color w:val="24292E"/>
        </w:rPr>
        <w:t xml:space="preserve">and the higher the goal, the lower the success rate. </w:t>
      </w:r>
      <w:r w:rsidR="006A277A">
        <w:rPr>
          <w:rFonts w:ascii="Tahoma" w:eastAsia="Times New Roman" w:hAnsi="Tahoma" w:cs="Tahoma"/>
          <w:color w:val="24292E"/>
        </w:rPr>
        <w:t>We can see the opposite trend for cancelled or failed projects</w:t>
      </w:r>
      <w:r w:rsidR="000B1ADF">
        <w:rPr>
          <w:rFonts w:ascii="Tahoma" w:eastAsia="Times New Roman" w:hAnsi="Tahoma" w:cs="Tahoma"/>
          <w:color w:val="24292E"/>
        </w:rPr>
        <w:t xml:space="preserve">, </w:t>
      </w:r>
      <w:r w:rsidR="006A277A">
        <w:rPr>
          <w:rFonts w:ascii="Tahoma" w:eastAsia="Times New Roman" w:hAnsi="Tahoma" w:cs="Tahoma"/>
          <w:color w:val="24292E"/>
        </w:rPr>
        <w:t xml:space="preserve">with the highest values for goals greater than or equal 50000 and the lowest values for </w:t>
      </w:r>
      <w:r w:rsidR="006A277A">
        <w:rPr>
          <w:rFonts w:ascii="Tahoma" w:eastAsia="Times New Roman" w:hAnsi="Tahoma" w:cs="Tahoma"/>
          <w:color w:val="24292E"/>
        </w:rPr>
        <w:t>goal</w:t>
      </w:r>
      <w:r w:rsidR="006A277A">
        <w:rPr>
          <w:rFonts w:ascii="Tahoma" w:eastAsia="Times New Roman" w:hAnsi="Tahoma" w:cs="Tahoma"/>
          <w:color w:val="24292E"/>
        </w:rPr>
        <w:t>s</w:t>
      </w:r>
      <w:r w:rsidR="006A277A">
        <w:rPr>
          <w:rFonts w:ascii="Tahoma" w:eastAsia="Times New Roman" w:hAnsi="Tahoma" w:cs="Tahoma"/>
          <w:color w:val="24292E"/>
        </w:rPr>
        <w:t xml:space="preserve"> of less than 1000</w:t>
      </w:r>
      <w:r w:rsidR="006A277A">
        <w:rPr>
          <w:rFonts w:ascii="Tahoma" w:eastAsia="Times New Roman" w:hAnsi="Tahoma" w:cs="Tahoma"/>
          <w:color w:val="24292E"/>
        </w:rPr>
        <w:t>. From this info we can say that:</w:t>
      </w:r>
    </w:p>
    <w:p w:rsidR="00047690" w:rsidRPr="006A277A" w:rsidRDefault="006A277A" w:rsidP="0004769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color w:val="24292E"/>
        </w:rPr>
      </w:pPr>
      <w:r>
        <w:rPr>
          <w:rFonts w:ascii="Tahoma" w:eastAsia="Times New Roman" w:hAnsi="Tahoma" w:cs="Tahoma"/>
          <w:color w:val="24292E"/>
        </w:rPr>
        <w:t>Lower goals had a better chance to succeed</w:t>
      </w:r>
    </w:p>
    <w:p w:rsidR="00A53B84" w:rsidRPr="00561121" w:rsidRDefault="00A53B84" w:rsidP="00A53B84">
      <w:pPr>
        <w:numPr>
          <w:ilvl w:val="0"/>
          <w:numId w:val="1"/>
        </w:numPr>
        <w:spacing w:before="60" w:after="100" w:afterAutospacing="1"/>
        <w:rPr>
          <w:rFonts w:ascii="Tahoma" w:eastAsia="Times New Roman" w:hAnsi="Tahoma" w:cs="Tahoma"/>
          <w:color w:val="24292E"/>
        </w:rPr>
      </w:pPr>
      <w:r w:rsidRPr="00A53B84">
        <w:rPr>
          <w:rFonts w:ascii="Tahoma" w:eastAsia="Times New Roman" w:hAnsi="Tahoma" w:cs="Tahoma"/>
          <w:color w:val="24292E"/>
        </w:rPr>
        <w:t>What are some limitations of this dataset?</w:t>
      </w:r>
    </w:p>
    <w:p w:rsidR="00A53B84" w:rsidRPr="00561121" w:rsidRDefault="006A277A" w:rsidP="00A53B84">
      <w:pPr>
        <w:pStyle w:val="ListParagraph"/>
        <w:rPr>
          <w:rFonts w:ascii="Tahoma" w:eastAsia="Times New Roman" w:hAnsi="Tahoma" w:cs="Tahoma"/>
          <w:color w:val="24292E"/>
        </w:rPr>
      </w:pPr>
      <w:r>
        <w:rPr>
          <w:rFonts w:ascii="Tahoma" w:eastAsia="Times New Roman" w:hAnsi="Tahoma" w:cs="Tahoma"/>
          <w:color w:val="24292E"/>
        </w:rPr>
        <w:t xml:space="preserve">We don’t have enough parameter to determine what make a campaign successful. We need more data regarding </w:t>
      </w:r>
      <w:r w:rsidR="000B1ADF">
        <w:rPr>
          <w:rFonts w:ascii="Tahoma" w:eastAsia="Times New Roman" w:hAnsi="Tahoma" w:cs="Tahoma"/>
          <w:color w:val="24292E"/>
        </w:rPr>
        <w:t>to describe what make a campaign successful</w:t>
      </w:r>
      <w:r>
        <w:rPr>
          <w:rFonts w:ascii="Tahoma" w:eastAsia="Times New Roman" w:hAnsi="Tahoma" w:cs="Tahoma"/>
          <w:color w:val="24292E"/>
        </w:rPr>
        <w:t xml:space="preserve"> regardless the money, category or when it was created. </w:t>
      </w:r>
      <w:r w:rsidR="000B1ADF">
        <w:rPr>
          <w:rFonts w:ascii="Tahoma" w:eastAsia="Times New Roman" w:hAnsi="Tahoma" w:cs="Tahoma"/>
          <w:color w:val="24292E"/>
        </w:rPr>
        <w:t xml:space="preserve">Is there anybody known </w:t>
      </w:r>
      <w:r>
        <w:rPr>
          <w:rFonts w:ascii="Tahoma" w:eastAsia="Times New Roman" w:hAnsi="Tahoma" w:cs="Tahoma"/>
          <w:color w:val="24292E"/>
        </w:rPr>
        <w:t xml:space="preserve">investing, or some other parameters related to their business plan?  </w:t>
      </w:r>
    </w:p>
    <w:p w:rsidR="00A53B84" w:rsidRPr="00A53B84" w:rsidRDefault="00A53B84" w:rsidP="00A53B84">
      <w:pPr>
        <w:spacing w:before="60" w:after="100" w:afterAutospacing="1"/>
        <w:ind w:left="720"/>
        <w:rPr>
          <w:rFonts w:ascii="Tahoma" w:eastAsia="Times New Roman" w:hAnsi="Tahoma" w:cs="Tahoma"/>
          <w:color w:val="24292E"/>
        </w:rPr>
      </w:pPr>
    </w:p>
    <w:p w:rsidR="00A53B84" w:rsidRDefault="00A53B84" w:rsidP="00A53B84">
      <w:pPr>
        <w:numPr>
          <w:ilvl w:val="0"/>
          <w:numId w:val="1"/>
        </w:numPr>
        <w:spacing w:before="60" w:after="100" w:afterAutospacing="1"/>
        <w:rPr>
          <w:rFonts w:ascii="Tahoma" w:eastAsia="Times New Roman" w:hAnsi="Tahoma" w:cs="Tahoma"/>
          <w:color w:val="24292E"/>
        </w:rPr>
      </w:pPr>
      <w:r w:rsidRPr="00A53B84">
        <w:rPr>
          <w:rFonts w:ascii="Tahoma" w:eastAsia="Times New Roman" w:hAnsi="Tahoma" w:cs="Tahoma"/>
          <w:color w:val="24292E"/>
        </w:rPr>
        <w:t>What are some other possible tables and/or graphs that we could create?</w:t>
      </w:r>
    </w:p>
    <w:p w:rsidR="006A277A" w:rsidRDefault="006A277A" w:rsidP="006A277A">
      <w:pPr>
        <w:numPr>
          <w:ilvl w:val="1"/>
          <w:numId w:val="1"/>
        </w:numPr>
        <w:spacing w:before="60" w:after="100" w:afterAutospacing="1"/>
        <w:rPr>
          <w:rFonts w:ascii="Tahoma" w:eastAsia="Times New Roman" w:hAnsi="Tahoma" w:cs="Tahoma"/>
          <w:color w:val="24292E"/>
        </w:rPr>
      </w:pPr>
      <w:r>
        <w:rPr>
          <w:rFonts w:ascii="Tahoma" w:eastAsia="Times New Roman" w:hAnsi="Tahoma" w:cs="Tahoma"/>
          <w:color w:val="24292E"/>
        </w:rPr>
        <w:t>Relation between the best categories and subcategories and the dates where they were created.</w:t>
      </w:r>
    </w:p>
    <w:p w:rsidR="006A277A" w:rsidRDefault="000B1ADF" w:rsidP="006A277A">
      <w:pPr>
        <w:numPr>
          <w:ilvl w:val="1"/>
          <w:numId w:val="1"/>
        </w:numPr>
        <w:spacing w:before="60" w:after="100" w:afterAutospacing="1"/>
        <w:rPr>
          <w:rFonts w:ascii="Tahoma" w:eastAsia="Times New Roman" w:hAnsi="Tahoma" w:cs="Tahoma"/>
          <w:color w:val="24292E"/>
        </w:rPr>
      </w:pPr>
      <w:r>
        <w:rPr>
          <w:rFonts w:ascii="Tahoma" w:eastAsia="Times New Roman" w:hAnsi="Tahoma" w:cs="Tahoma"/>
          <w:color w:val="24292E"/>
        </w:rPr>
        <w:t>Duration</w:t>
      </w:r>
      <w:bookmarkStart w:id="0" w:name="_GoBack"/>
      <w:bookmarkEnd w:id="0"/>
      <w:r w:rsidR="00CB3506">
        <w:rPr>
          <w:rFonts w:ascii="Tahoma" w:eastAsia="Times New Roman" w:hAnsi="Tahoma" w:cs="Tahoma"/>
          <w:color w:val="24292E"/>
        </w:rPr>
        <w:t xml:space="preserve"> ration VS the campaign state</w:t>
      </w:r>
    </w:p>
    <w:p w:rsidR="00CB3506" w:rsidRDefault="00CB3506" w:rsidP="006A277A">
      <w:pPr>
        <w:numPr>
          <w:ilvl w:val="1"/>
          <w:numId w:val="1"/>
        </w:numPr>
        <w:spacing w:before="60" w:after="100" w:afterAutospacing="1"/>
        <w:rPr>
          <w:rFonts w:ascii="Tahoma" w:eastAsia="Times New Roman" w:hAnsi="Tahoma" w:cs="Tahoma"/>
          <w:color w:val="24292E"/>
        </w:rPr>
      </w:pPr>
      <w:r>
        <w:rPr>
          <w:rFonts w:ascii="Tahoma" w:eastAsia="Times New Roman" w:hAnsi="Tahoma" w:cs="Tahoma"/>
          <w:color w:val="24292E"/>
        </w:rPr>
        <w:t xml:space="preserve">Currency VS campaign state </w:t>
      </w:r>
    </w:p>
    <w:p w:rsidR="00CB3506" w:rsidRPr="00A53B84" w:rsidRDefault="00CB3506" w:rsidP="006A277A">
      <w:pPr>
        <w:numPr>
          <w:ilvl w:val="1"/>
          <w:numId w:val="1"/>
        </w:numPr>
        <w:spacing w:before="60" w:after="100" w:afterAutospacing="1"/>
        <w:rPr>
          <w:rFonts w:ascii="Tahoma" w:eastAsia="Times New Roman" w:hAnsi="Tahoma" w:cs="Tahoma"/>
          <w:color w:val="24292E"/>
        </w:rPr>
      </w:pPr>
      <w:r>
        <w:rPr>
          <w:rFonts w:ascii="Tahoma" w:eastAsia="Times New Roman" w:hAnsi="Tahoma" w:cs="Tahoma"/>
          <w:color w:val="24292E"/>
        </w:rPr>
        <w:t>Country VS campaign state</w:t>
      </w:r>
    </w:p>
    <w:p w:rsidR="00EA3E52" w:rsidRDefault="00EA3E52"/>
    <w:p w:rsidR="00EA3E52" w:rsidRDefault="00EA3E52"/>
    <w:sectPr w:rsidR="00EA3E52" w:rsidSect="0000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335A6"/>
    <w:multiLevelType w:val="hybridMultilevel"/>
    <w:tmpl w:val="B3962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A0632B"/>
    <w:multiLevelType w:val="multilevel"/>
    <w:tmpl w:val="734A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52"/>
    <w:rsid w:val="00006D92"/>
    <w:rsid w:val="00047690"/>
    <w:rsid w:val="000B1ADF"/>
    <w:rsid w:val="000D03CB"/>
    <w:rsid w:val="002B700A"/>
    <w:rsid w:val="002E1601"/>
    <w:rsid w:val="002E5225"/>
    <w:rsid w:val="00312ADF"/>
    <w:rsid w:val="003D32FB"/>
    <w:rsid w:val="00561121"/>
    <w:rsid w:val="0063421A"/>
    <w:rsid w:val="006619DE"/>
    <w:rsid w:val="006A277A"/>
    <w:rsid w:val="006B4595"/>
    <w:rsid w:val="006F455E"/>
    <w:rsid w:val="00894E1F"/>
    <w:rsid w:val="009529EC"/>
    <w:rsid w:val="009F7111"/>
    <w:rsid w:val="00A53B84"/>
    <w:rsid w:val="00A56424"/>
    <w:rsid w:val="00C82BB1"/>
    <w:rsid w:val="00CB0F1E"/>
    <w:rsid w:val="00CB3506"/>
    <w:rsid w:val="00D0643A"/>
    <w:rsid w:val="00D62D33"/>
    <w:rsid w:val="00DB7B0A"/>
    <w:rsid w:val="00DD7F5A"/>
    <w:rsid w:val="00E23F5E"/>
    <w:rsid w:val="00EA3E52"/>
    <w:rsid w:val="00F2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E710"/>
  <w15:chartTrackingRefBased/>
  <w15:docId w15:val="{6FCCD050-EED4-A44E-B09A-DFF7959D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E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Castellanos</dc:creator>
  <cp:keywords/>
  <dc:description/>
  <cp:lastModifiedBy>Juan Pablo Castellanos</cp:lastModifiedBy>
  <cp:revision>13</cp:revision>
  <dcterms:created xsi:type="dcterms:W3CDTF">2019-05-17T22:01:00Z</dcterms:created>
  <dcterms:modified xsi:type="dcterms:W3CDTF">2019-05-19T03:03:00Z</dcterms:modified>
</cp:coreProperties>
</file>