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34A2" w14:textId="77777777" w:rsidR="004138FD" w:rsidRDefault="004138FD">
      <w:pPr>
        <w:rPr>
          <w:rFonts w:ascii="Times" w:eastAsia="Times" w:hAnsi="Times" w:cs="Times"/>
        </w:rPr>
      </w:pPr>
    </w:p>
    <w:p w14:paraId="20C6E287" w14:textId="77777777" w:rsidR="004138FD" w:rsidRDefault="004138FD">
      <w:pPr>
        <w:rPr>
          <w:rFonts w:ascii="Times" w:eastAsia="Times" w:hAnsi="Times" w:cs="Times"/>
        </w:rPr>
      </w:pPr>
    </w:p>
    <w:p w14:paraId="08ED06F3" w14:textId="77777777" w:rsidR="004138FD" w:rsidRDefault="004138FD">
      <w:pPr>
        <w:rPr>
          <w:rFonts w:ascii="Times" w:eastAsia="Times" w:hAnsi="Times" w:cs="Times"/>
        </w:rPr>
      </w:pPr>
    </w:p>
    <w:p w14:paraId="08304AB5" w14:textId="77777777" w:rsidR="004138FD" w:rsidRDefault="004138FD">
      <w:pPr>
        <w:rPr>
          <w:rFonts w:ascii="Times" w:eastAsia="Times" w:hAnsi="Times" w:cs="Times"/>
        </w:rPr>
      </w:pPr>
    </w:p>
    <w:p w14:paraId="3FAEBE99" w14:textId="77777777" w:rsidR="004138FD" w:rsidRDefault="004138FD">
      <w:pPr>
        <w:rPr>
          <w:rFonts w:ascii="Times" w:eastAsia="Times" w:hAnsi="Times" w:cs="Times"/>
        </w:rPr>
      </w:pPr>
    </w:p>
    <w:p w14:paraId="2DD2B9F1" w14:textId="77777777" w:rsidR="004138FD" w:rsidRDefault="004138FD">
      <w:pPr>
        <w:rPr>
          <w:rFonts w:ascii="Times" w:eastAsia="Times" w:hAnsi="Times" w:cs="Times"/>
        </w:rPr>
      </w:pPr>
    </w:p>
    <w:p w14:paraId="08341B89" w14:textId="77777777" w:rsidR="004138FD" w:rsidRDefault="004138FD">
      <w:pPr>
        <w:rPr>
          <w:rFonts w:ascii="Times" w:eastAsia="Times" w:hAnsi="Times" w:cs="Times"/>
        </w:rPr>
      </w:pPr>
    </w:p>
    <w:p w14:paraId="52110719" w14:textId="77777777" w:rsidR="004138FD" w:rsidRDefault="004138FD">
      <w:pPr>
        <w:rPr>
          <w:rFonts w:ascii="Times" w:eastAsia="Times" w:hAnsi="Times" w:cs="Times"/>
        </w:rPr>
      </w:pPr>
    </w:p>
    <w:p w14:paraId="724A29FD" w14:textId="77777777" w:rsidR="004138FD" w:rsidRDefault="004138FD">
      <w:pPr>
        <w:rPr>
          <w:rFonts w:ascii="Times" w:eastAsia="Times" w:hAnsi="Times" w:cs="Times"/>
        </w:rPr>
      </w:pPr>
    </w:p>
    <w:p w14:paraId="2239BBEF" w14:textId="77777777" w:rsidR="004138FD" w:rsidRDefault="004138FD">
      <w:pPr>
        <w:rPr>
          <w:rFonts w:ascii="Times" w:eastAsia="Times" w:hAnsi="Times" w:cs="Times"/>
        </w:rPr>
      </w:pPr>
    </w:p>
    <w:p w14:paraId="1BEB7E64" w14:textId="77777777" w:rsidR="004138FD" w:rsidRDefault="004138FD">
      <w:pPr>
        <w:rPr>
          <w:rFonts w:ascii="Times" w:eastAsia="Times" w:hAnsi="Times" w:cs="Times"/>
        </w:rPr>
      </w:pPr>
    </w:p>
    <w:p w14:paraId="345C8F81" w14:textId="77777777" w:rsidR="004138FD" w:rsidRDefault="004138FD">
      <w:pPr>
        <w:rPr>
          <w:rFonts w:ascii="Times" w:eastAsia="Times" w:hAnsi="Times" w:cs="Times"/>
        </w:rPr>
      </w:pPr>
    </w:p>
    <w:p w14:paraId="5DFA2526" w14:textId="77777777" w:rsidR="004138FD" w:rsidRDefault="004138FD">
      <w:pPr>
        <w:rPr>
          <w:rFonts w:ascii="Times" w:eastAsia="Times" w:hAnsi="Times" w:cs="Times"/>
        </w:rPr>
      </w:pPr>
    </w:p>
    <w:p w14:paraId="6070021D" w14:textId="77777777" w:rsidR="004138FD" w:rsidRDefault="004138FD">
      <w:pPr>
        <w:rPr>
          <w:rFonts w:ascii="Times" w:eastAsia="Times" w:hAnsi="Times" w:cs="Times"/>
        </w:rPr>
      </w:pPr>
    </w:p>
    <w:p w14:paraId="440DEE2C" w14:textId="77777777" w:rsidR="004138FD" w:rsidRDefault="004138FD">
      <w:pPr>
        <w:jc w:val="center"/>
        <w:rPr>
          <w:rFonts w:ascii="Times" w:eastAsia="Times" w:hAnsi="Times" w:cs="Times"/>
        </w:rPr>
      </w:pPr>
    </w:p>
    <w:p w14:paraId="6576ED71" w14:textId="77777777" w:rsidR="004138FD" w:rsidRDefault="00C509DF">
      <w:pPr>
        <w:shd w:val="clear" w:color="auto" w:fill="FFFFFF"/>
        <w:ind w:right="240"/>
        <w:jc w:val="center"/>
        <w:rPr>
          <w:rFonts w:ascii="Times" w:eastAsia="Times" w:hAnsi="Times" w:cs="Times"/>
          <w:b/>
          <w:sz w:val="40"/>
          <w:szCs w:val="40"/>
          <w:u w:val="single"/>
        </w:rPr>
      </w:pPr>
      <w:r>
        <w:rPr>
          <w:rFonts w:ascii="Times" w:eastAsia="Times" w:hAnsi="Times" w:cs="Times"/>
          <w:b/>
          <w:sz w:val="40"/>
          <w:szCs w:val="40"/>
          <w:u w:val="single"/>
        </w:rPr>
        <w:t>IDS 561: ANALYTICS FOR BIG DATA</w:t>
      </w:r>
    </w:p>
    <w:p w14:paraId="1E7FF1A1" w14:textId="77777777" w:rsidR="004138FD" w:rsidRDefault="00C509DF">
      <w:pPr>
        <w:shd w:val="clear" w:color="auto" w:fill="FFFFFF"/>
        <w:ind w:right="240"/>
        <w:jc w:val="center"/>
        <w:rPr>
          <w:rFonts w:ascii="Times" w:eastAsia="Times" w:hAnsi="Times" w:cs="Times"/>
          <w:b/>
          <w:sz w:val="40"/>
          <w:szCs w:val="40"/>
          <w:u w:val="single"/>
        </w:rPr>
      </w:pPr>
      <w:r>
        <w:rPr>
          <w:rFonts w:ascii="Times" w:eastAsia="Times" w:hAnsi="Times" w:cs="Times"/>
          <w:b/>
          <w:sz w:val="40"/>
          <w:szCs w:val="40"/>
          <w:u w:val="single"/>
        </w:rPr>
        <w:t xml:space="preserve"> </w:t>
      </w:r>
    </w:p>
    <w:p w14:paraId="2D655E58" w14:textId="77777777" w:rsidR="004138FD" w:rsidRDefault="00C509DF">
      <w:pPr>
        <w:shd w:val="clear" w:color="auto" w:fill="FFFFFF"/>
        <w:spacing w:line="360" w:lineRule="auto"/>
        <w:ind w:right="240"/>
        <w:jc w:val="center"/>
        <w:rPr>
          <w:rFonts w:ascii="Times" w:eastAsia="Times" w:hAnsi="Times" w:cs="Times"/>
          <w:b/>
          <w:sz w:val="28"/>
          <w:szCs w:val="28"/>
        </w:rPr>
      </w:pPr>
      <w:r>
        <w:rPr>
          <w:rFonts w:ascii="Times" w:eastAsia="Times" w:hAnsi="Times" w:cs="Times"/>
          <w:b/>
          <w:sz w:val="28"/>
          <w:szCs w:val="28"/>
        </w:rPr>
        <w:t>GROUP 9 - PROJECT REPORT</w:t>
      </w:r>
    </w:p>
    <w:p w14:paraId="24E119EE" w14:textId="77777777" w:rsidR="004138FD" w:rsidRDefault="00C509DF">
      <w:pPr>
        <w:shd w:val="clear" w:color="auto" w:fill="FFFFFF"/>
        <w:spacing w:line="360" w:lineRule="auto"/>
        <w:ind w:right="240"/>
        <w:jc w:val="center"/>
        <w:rPr>
          <w:rFonts w:ascii="Times" w:eastAsia="Times" w:hAnsi="Times" w:cs="Times"/>
          <w:b/>
          <w:sz w:val="28"/>
          <w:szCs w:val="28"/>
        </w:rPr>
      </w:pPr>
      <w:r>
        <w:rPr>
          <w:rFonts w:ascii="Times" w:eastAsia="Times" w:hAnsi="Times" w:cs="Times"/>
          <w:b/>
          <w:sz w:val="28"/>
          <w:szCs w:val="28"/>
        </w:rPr>
        <w:t>TELECOMMUNICATION CHURN PREDICTION</w:t>
      </w:r>
    </w:p>
    <w:p w14:paraId="6AAC8FA2" w14:textId="77777777" w:rsidR="004138FD" w:rsidRDefault="00C509DF">
      <w:pPr>
        <w:shd w:val="clear" w:color="auto" w:fill="FFFFFF"/>
        <w:ind w:right="240"/>
        <w:jc w:val="center"/>
        <w:rPr>
          <w:rFonts w:ascii="Times" w:eastAsia="Times" w:hAnsi="Times" w:cs="Times"/>
          <w:color w:val="333333"/>
        </w:rPr>
      </w:pPr>
      <w:r>
        <w:rPr>
          <w:rFonts w:ascii="Times" w:eastAsia="Times" w:hAnsi="Times" w:cs="Times"/>
          <w:color w:val="333333"/>
        </w:rPr>
        <w:t xml:space="preserve"> </w:t>
      </w:r>
    </w:p>
    <w:tbl>
      <w:tblPr>
        <w:tblStyle w:val="a"/>
        <w:tblW w:w="8415"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1395"/>
        <w:gridCol w:w="4080"/>
        <w:gridCol w:w="2940"/>
      </w:tblGrid>
      <w:tr w:rsidR="004138FD" w14:paraId="59FEEAF6" w14:textId="77777777">
        <w:trPr>
          <w:trHeight w:val="575"/>
        </w:trPr>
        <w:tc>
          <w:tcPr>
            <w:tcW w:w="139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790F2153" w14:textId="77777777" w:rsidR="004138FD" w:rsidRDefault="00C509DF">
            <w:pPr>
              <w:jc w:val="center"/>
              <w:rPr>
                <w:rFonts w:ascii="Times" w:eastAsia="Times" w:hAnsi="Times" w:cs="Times"/>
                <w:b/>
                <w:sz w:val="28"/>
                <w:szCs w:val="28"/>
              </w:rPr>
            </w:pPr>
            <w:r>
              <w:rPr>
                <w:rFonts w:ascii="Times" w:eastAsia="Times" w:hAnsi="Times" w:cs="Times"/>
                <w:b/>
                <w:sz w:val="28"/>
                <w:szCs w:val="28"/>
              </w:rPr>
              <w:t>Sr. No.</w:t>
            </w:r>
          </w:p>
        </w:tc>
        <w:tc>
          <w:tcPr>
            <w:tcW w:w="408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547E676F" w14:textId="77777777" w:rsidR="004138FD" w:rsidRDefault="00C509DF">
            <w:pPr>
              <w:jc w:val="center"/>
              <w:rPr>
                <w:rFonts w:ascii="Times" w:eastAsia="Times" w:hAnsi="Times" w:cs="Times"/>
                <w:b/>
                <w:sz w:val="28"/>
                <w:szCs w:val="28"/>
              </w:rPr>
            </w:pPr>
            <w:r>
              <w:rPr>
                <w:rFonts w:ascii="Times" w:eastAsia="Times" w:hAnsi="Times" w:cs="Times"/>
                <w:b/>
                <w:sz w:val="28"/>
                <w:szCs w:val="28"/>
              </w:rPr>
              <w:t>Name</w:t>
            </w:r>
          </w:p>
        </w:tc>
        <w:tc>
          <w:tcPr>
            <w:tcW w:w="294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1052F7F3" w14:textId="77777777" w:rsidR="004138FD" w:rsidRDefault="00C509DF">
            <w:pPr>
              <w:jc w:val="center"/>
              <w:rPr>
                <w:rFonts w:ascii="Times" w:eastAsia="Times" w:hAnsi="Times" w:cs="Times"/>
                <w:b/>
                <w:sz w:val="28"/>
                <w:szCs w:val="28"/>
              </w:rPr>
            </w:pPr>
            <w:r>
              <w:rPr>
                <w:rFonts w:ascii="Times" w:eastAsia="Times" w:hAnsi="Times" w:cs="Times"/>
                <w:b/>
                <w:sz w:val="28"/>
                <w:szCs w:val="28"/>
              </w:rPr>
              <w:t>UIN</w:t>
            </w:r>
          </w:p>
        </w:tc>
      </w:tr>
      <w:tr w:rsidR="004138FD" w14:paraId="7DE559ED" w14:textId="77777777">
        <w:trPr>
          <w:trHeight w:val="57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8B65C" w14:textId="77777777" w:rsidR="004138FD" w:rsidRDefault="00C509DF">
            <w:pPr>
              <w:jc w:val="center"/>
              <w:rPr>
                <w:rFonts w:ascii="Times" w:eastAsia="Times" w:hAnsi="Times" w:cs="Times"/>
                <w:sz w:val="24"/>
                <w:szCs w:val="24"/>
              </w:rPr>
            </w:pPr>
            <w:r>
              <w:rPr>
                <w:rFonts w:ascii="Times" w:eastAsia="Times" w:hAnsi="Times" w:cs="Times"/>
                <w:sz w:val="24"/>
                <w:szCs w:val="24"/>
              </w:rPr>
              <w:t>1</w:t>
            </w:r>
          </w:p>
        </w:tc>
        <w:tc>
          <w:tcPr>
            <w:tcW w:w="4080" w:type="dxa"/>
            <w:tcBorders>
              <w:top w:val="nil"/>
              <w:left w:val="nil"/>
              <w:bottom w:val="single" w:sz="8" w:space="0" w:color="000000"/>
              <w:right w:val="single" w:sz="8" w:space="0" w:color="000000"/>
            </w:tcBorders>
            <w:tcMar>
              <w:top w:w="100" w:type="dxa"/>
              <w:left w:w="100" w:type="dxa"/>
              <w:bottom w:w="100" w:type="dxa"/>
              <w:right w:w="100" w:type="dxa"/>
            </w:tcMar>
          </w:tcPr>
          <w:p w14:paraId="4EC8BCD7"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ADITYA NAIGAONKAR</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060160A5"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671279933</w:t>
            </w:r>
          </w:p>
        </w:tc>
      </w:tr>
      <w:tr w:rsidR="004138FD" w14:paraId="56C17891" w14:textId="77777777">
        <w:trPr>
          <w:trHeight w:val="57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7DDF2" w14:textId="77777777" w:rsidR="004138FD" w:rsidRDefault="00C509DF">
            <w:pPr>
              <w:jc w:val="center"/>
              <w:rPr>
                <w:rFonts w:ascii="Times" w:eastAsia="Times" w:hAnsi="Times" w:cs="Times"/>
                <w:sz w:val="24"/>
                <w:szCs w:val="24"/>
              </w:rPr>
            </w:pPr>
            <w:r>
              <w:rPr>
                <w:rFonts w:ascii="Times" w:eastAsia="Times" w:hAnsi="Times" w:cs="Times"/>
                <w:sz w:val="24"/>
                <w:szCs w:val="24"/>
              </w:rPr>
              <w:t>2</w:t>
            </w:r>
          </w:p>
        </w:tc>
        <w:tc>
          <w:tcPr>
            <w:tcW w:w="4080" w:type="dxa"/>
            <w:tcBorders>
              <w:top w:val="nil"/>
              <w:left w:val="nil"/>
              <w:bottom w:val="single" w:sz="8" w:space="0" w:color="000000"/>
              <w:right w:val="single" w:sz="8" w:space="0" w:color="000000"/>
            </w:tcBorders>
            <w:tcMar>
              <w:top w:w="100" w:type="dxa"/>
              <w:left w:w="100" w:type="dxa"/>
              <w:bottom w:w="100" w:type="dxa"/>
              <w:right w:w="100" w:type="dxa"/>
            </w:tcMar>
          </w:tcPr>
          <w:p w14:paraId="42CA68B4"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JITESH PATIL</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A1F886C"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653037840</w:t>
            </w:r>
          </w:p>
        </w:tc>
      </w:tr>
      <w:tr w:rsidR="004138FD" w14:paraId="5374651C" w14:textId="77777777">
        <w:trPr>
          <w:trHeight w:val="57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3B2AA4" w14:textId="77777777" w:rsidR="004138FD" w:rsidRDefault="00C509DF">
            <w:pPr>
              <w:jc w:val="center"/>
              <w:rPr>
                <w:rFonts w:ascii="Times" w:eastAsia="Times" w:hAnsi="Times" w:cs="Times"/>
                <w:sz w:val="24"/>
                <w:szCs w:val="24"/>
              </w:rPr>
            </w:pPr>
            <w:r>
              <w:rPr>
                <w:rFonts w:ascii="Times" w:eastAsia="Times" w:hAnsi="Times" w:cs="Times"/>
                <w:sz w:val="24"/>
                <w:szCs w:val="24"/>
              </w:rPr>
              <w:t>3</w:t>
            </w:r>
          </w:p>
        </w:tc>
        <w:tc>
          <w:tcPr>
            <w:tcW w:w="4080" w:type="dxa"/>
            <w:tcBorders>
              <w:top w:val="nil"/>
              <w:left w:val="nil"/>
              <w:bottom w:val="single" w:sz="8" w:space="0" w:color="000000"/>
              <w:right w:val="single" w:sz="8" w:space="0" w:color="000000"/>
            </w:tcBorders>
            <w:tcMar>
              <w:top w:w="100" w:type="dxa"/>
              <w:left w:w="100" w:type="dxa"/>
              <w:bottom w:w="100" w:type="dxa"/>
              <w:right w:w="100" w:type="dxa"/>
            </w:tcMar>
          </w:tcPr>
          <w:p w14:paraId="13DFB8DC"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NIRMAL TANJORKAR</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08C39D40"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665035319</w:t>
            </w:r>
          </w:p>
        </w:tc>
      </w:tr>
      <w:tr w:rsidR="004138FD" w14:paraId="55FFAD28" w14:textId="77777777">
        <w:trPr>
          <w:trHeight w:val="57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57BA3D" w14:textId="77777777" w:rsidR="004138FD" w:rsidRDefault="00C509DF">
            <w:pPr>
              <w:jc w:val="center"/>
              <w:rPr>
                <w:rFonts w:ascii="Times" w:eastAsia="Times" w:hAnsi="Times" w:cs="Times"/>
                <w:sz w:val="24"/>
                <w:szCs w:val="24"/>
              </w:rPr>
            </w:pPr>
            <w:r>
              <w:rPr>
                <w:rFonts w:ascii="Times" w:eastAsia="Times" w:hAnsi="Times" w:cs="Times"/>
                <w:sz w:val="24"/>
                <w:szCs w:val="24"/>
              </w:rPr>
              <w:t>4</w:t>
            </w:r>
          </w:p>
        </w:tc>
        <w:tc>
          <w:tcPr>
            <w:tcW w:w="4080" w:type="dxa"/>
            <w:tcBorders>
              <w:top w:val="nil"/>
              <w:left w:val="nil"/>
              <w:bottom w:val="single" w:sz="8" w:space="0" w:color="000000"/>
              <w:right w:val="single" w:sz="8" w:space="0" w:color="000000"/>
            </w:tcBorders>
            <w:tcMar>
              <w:top w:w="100" w:type="dxa"/>
              <w:left w:w="100" w:type="dxa"/>
              <w:bottom w:w="100" w:type="dxa"/>
              <w:right w:w="100" w:type="dxa"/>
            </w:tcMar>
          </w:tcPr>
          <w:p w14:paraId="4790928C"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VIDHIT TAMBE</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1052DD47" w14:textId="77777777" w:rsidR="004138FD" w:rsidRDefault="00C509DF">
            <w:pPr>
              <w:jc w:val="center"/>
              <w:rPr>
                <w:rFonts w:ascii="Times" w:eastAsia="Times" w:hAnsi="Times" w:cs="Times"/>
                <w:color w:val="333333"/>
                <w:sz w:val="24"/>
                <w:szCs w:val="24"/>
                <w:highlight w:val="white"/>
              </w:rPr>
            </w:pPr>
            <w:r>
              <w:rPr>
                <w:rFonts w:ascii="Times" w:eastAsia="Times" w:hAnsi="Times" w:cs="Times"/>
                <w:color w:val="333333"/>
                <w:sz w:val="24"/>
                <w:szCs w:val="24"/>
                <w:highlight w:val="white"/>
              </w:rPr>
              <w:t>651729186</w:t>
            </w:r>
          </w:p>
        </w:tc>
      </w:tr>
    </w:tbl>
    <w:p w14:paraId="4CA2B27E" w14:textId="77777777" w:rsidR="004138FD" w:rsidRDefault="00C509DF">
      <w:pPr>
        <w:jc w:val="center"/>
        <w:rPr>
          <w:rFonts w:ascii="Times" w:eastAsia="Times" w:hAnsi="Times" w:cs="Times"/>
          <w:b/>
          <w:sz w:val="24"/>
          <w:szCs w:val="24"/>
          <w:u w:val="single"/>
        </w:rPr>
      </w:pPr>
      <w:r>
        <w:rPr>
          <w:rFonts w:ascii="Times" w:eastAsia="Times" w:hAnsi="Times" w:cs="Times"/>
          <w:b/>
          <w:sz w:val="24"/>
          <w:szCs w:val="24"/>
          <w:u w:val="single"/>
        </w:rPr>
        <w:t xml:space="preserve"> </w:t>
      </w:r>
    </w:p>
    <w:p w14:paraId="18A6793F" w14:textId="77777777" w:rsidR="004138FD" w:rsidRDefault="004138FD">
      <w:pPr>
        <w:jc w:val="center"/>
        <w:rPr>
          <w:rFonts w:ascii="Times" w:eastAsia="Times" w:hAnsi="Times" w:cs="Times"/>
        </w:rPr>
      </w:pPr>
    </w:p>
    <w:p w14:paraId="458627D3" w14:textId="77777777" w:rsidR="004138FD" w:rsidRDefault="004138FD">
      <w:pPr>
        <w:jc w:val="center"/>
        <w:rPr>
          <w:rFonts w:ascii="Times" w:eastAsia="Times" w:hAnsi="Times" w:cs="Times"/>
        </w:rPr>
      </w:pPr>
    </w:p>
    <w:p w14:paraId="46B29D7F" w14:textId="77777777" w:rsidR="004138FD" w:rsidRDefault="004138FD">
      <w:pPr>
        <w:jc w:val="center"/>
        <w:rPr>
          <w:rFonts w:ascii="Times" w:eastAsia="Times" w:hAnsi="Times" w:cs="Times"/>
        </w:rPr>
      </w:pPr>
    </w:p>
    <w:p w14:paraId="4D50F4CA" w14:textId="77777777" w:rsidR="004138FD" w:rsidRDefault="004138FD">
      <w:pPr>
        <w:jc w:val="center"/>
        <w:rPr>
          <w:rFonts w:ascii="Times" w:eastAsia="Times" w:hAnsi="Times" w:cs="Times"/>
        </w:rPr>
      </w:pPr>
    </w:p>
    <w:p w14:paraId="35CBD98D" w14:textId="77777777" w:rsidR="004138FD" w:rsidRDefault="004138FD">
      <w:pPr>
        <w:jc w:val="center"/>
        <w:rPr>
          <w:rFonts w:ascii="Times" w:eastAsia="Times" w:hAnsi="Times" w:cs="Times"/>
        </w:rPr>
      </w:pPr>
    </w:p>
    <w:p w14:paraId="6865CCD6" w14:textId="77777777" w:rsidR="004138FD" w:rsidRDefault="004138FD">
      <w:pPr>
        <w:jc w:val="center"/>
        <w:rPr>
          <w:rFonts w:ascii="Times" w:eastAsia="Times" w:hAnsi="Times" w:cs="Times"/>
        </w:rPr>
      </w:pPr>
    </w:p>
    <w:p w14:paraId="24702D0C" w14:textId="77777777" w:rsidR="004138FD" w:rsidRDefault="004138FD">
      <w:pPr>
        <w:jc w:val="center"/>
        <w:rPr>
          <w:rFonts w:ascii="Times" w:eastAsia="Times" w:hAnsi="Times" w:cs="Times"/>
        </w:rPr>
      </w:pPr>
    </w:p>
    <w:p w14:paraId="7E7CF022" w14:textId="77777777" w:rsidR="004138FD" w:rsidRDefault="004138FD">
      <w:pPr>
        <w:jc w:val="center"/>
        <w:rPr>
          <w:rFonts w:ascii="Times" w:eastAsia="Times" w:hAnsi="Times" w:cs="Times"/>
        </w:rPr>
      </w:pPr>
    </w:p>
    <w:p w14:paraId="1A155332" w14:textId="77777777" w:rsidR="004138FD" w:rsidRDefault="004138FD">
      <w:pPr>
        <w:jc w:val="center"/>
        <w:rPr>
          <w:rFonts w:ascii="Times" w:eastAsia="Times" w:hAnsi="Times" w:cs="Times"/>
        </w:rPr>
      </w:pPr>
    </w:p>
    <w:p w14:paraId="3F256EF8" w14:textId="77777777" w:rsidR="004138FD" w:rsidRDefault="004138FD">
      <w:pPr>
        <w:jc w:val="both"/>
        <w:rPr>
          <w:rFonts w:ascii="Times" w:eastAsia="Times" w:hAnsi="Times" w:cs="Times"/>
        </w:rPr>
      </w:pPr>
    </w:p>
    <w:p w14:paraId="1A1EF6B7" w14:textId="77777777" w:rsidR="004138FD" w:rsidRDefault="00C509DF">
      <w:pPr>
        <w:jc w:val="both"/>
        <w:rPr>
          <w:rFonts w:ascii="Times" w:eastAsia="Times" w:hAnsi="Times" w:cs="Times"/>
          <w:b/>
          <w:sz w:val="24"/>
          <w:szCs w:val="24"/>
        </w:rPr>
      </w:pPr>
      <w:r>
        <w:rPr>
          <w:rFonts w:ascii="Times" w:eastAsia="Times" w:hAnsi="Times" w:cs="Times"/>
          <w:b/>
          <w:sz w:val="24"/>
          <w:szCs w:val="24"/>
          <w:u w:val="single"/>
        </w:rPr>
        <w:t>PROBLEM STATEMENT</w:t>
      </w:r>
      <w:r>
        <w:rPr>
          <w:rFonts w:ascii="Times" w:eastAsia="Times" w:hAnsi="Times" w:cs="Times"/>
          <w:b/>
          <w:sz w:val="24"/>
          <w:szCs w:val="24"/>
        </w:rPr>
        <w:t>:</w:t>
      </w:r>
    </w:p>
    <w:p w14:paraId="30EB7D0F" w14:textId="77777777" w:rsidR="004138FD" w:rsidRDefault="004138FD">
      <w:pPr>
        <w:jc w:val="both"/>
        <w:rPr>
          <w:rFonts w:ascii="Times" w:eastAsia="Times" w:hAnsi="Times" w:cs="Times"/>
          <w:b/>
          <w:sz w:val="24"/>
          <w:szCs w:val="24"/>
          <w:u w:val="single"/>
        </w:rPr>
      </w:pPr>
    </w:p>
    <w:p w14:paraId="5529733A" w14:textId="3DF421BC" w:rsidR="004138FD" w:rsidRDefault="00C509DF">
      <w:pPr>
        <w:jc w:val="both"/>
        <w:rPr>
          <w:rFonts w:ascii="Times" w:eastAsia="Times" w:hAnsi="Times" w:cs="Times"/>
          <w:sz w:val="24"/>
          <w:szCs w:val="24"/>
        </w:rPr>
      </w:pPr>
      <w:r>
        <w:rPr>
          <w:rFonts w:ascii="Times" w:eastAsia="Times" w:hAnsi="Times" w:cs="Times"/>
          <w:sz w:val="24"/>
          <w:szCs w:val="24"/>
        </w:rPr>
        <w:t xml:space="preserve">One of the most pressing problems the telecoms sector is dealing with is customer turnover. Compared to keeping an existing customer, acquiring a new one is more expensive. As a result, </w:t>
      </w:r>
      <w:r w:rsidR="0098134F">
        <w:rPr>
          <w:rFonts w:ascii="Times" w:eastAsia="Times" w:hAnsi="Times" w:cs="Times"/>
          <w:sz w:val="24"/>
          <w:szCs w:val="24"/>
        </w:rPr>
        <w:t xml:space="preserve">the telecommunications </w:t>
      </w:r>
      <w:r>
        <w:rPr>
          <w:rFonts w:ascii="Times" w:eastAsia="Times" w:hAnsi="Times" w:cs="Times"/>
          <w:sz w:val="24"/>
          <w:szCs w:val="24"/>
        </w:rPr>
        <w:t xml:space="preserve">industry's primary method for preventing customer </w:t>
      </w:r>
      <w:r w:rsidR="0098134F">
        <w:rPr>
          <w:rFonts w:ascii="Times" w:eastAsia="Times" w:hAnsi="Times" w:cs="Times"/>
          <w:sz w:val="24"/>
          <w:szCs w:val="24"/>
        </w:rPr>
        <w:t>churn is</w:t>
      </w:r>
      <w:r>
        <w:rPr>
          <w:rFonts w:ascii="Times" w:eastAsia="Times" w:hAnsi="Times" w:cs="Times"/>
          <w:sz w:val="24"/>
          <w:szCs w:val="24"/>
        </w:rPr>
        <w:t xml:space="preserve"> customer churn prediction. Predicting customer churn aims to locate departing clients for a telecommunications service provider in advance. The telecom service provider could plan their client retention strategy with the help of </w:t>
      </w:r>
      <w:r w:rsidR="0098134F">
        <w:rPr>
          <w:rFonts w:ascii="Times" w:eastAsia="Times" w:hAnsi="Times" w:cs="Times"/>
          <w:sz w:val="24"/>
          <w:szCs w:val="24"/>
        </w:rPr>
        <w:t xml:space="preserve">a </w:t>
      </w:r>
      <w:r>
        <w:rPr>
          <w:rFonts w:ascii="Times" w:eastAsia="Times" w:hAnsi="Times" w:cs="Times"/>
          <w:sz w:val="24"/>
          <w:szCs w:val="24"/>
        </w:rPr>
        <w:t>customer churn forecast. With the application of data mining techniques, the industry's large volume of data becomes the key resource for forecasting customer attrition.</w:t>
      </w:r>
    </w:p>
    <w:p w14:paraId="32365C8D" w14:textId="06C348A6" w:rsidR="004138FD" w:rsidRDefault="00C509DF">
      <w:pPr>
        <w:jc w:val="both"/>
        <w:rPr>
          <w:rFonts w:ascii="Times" w:eastAsia="Times" w:hAnsi="Times" w:cs="Times"/>
          <w:sz w:val="24"/>
          <w:szCs w:val="24"/>
        </w:rPr>
      </w:pPr>
      <w:r>
        <w:rPr>
          <w:rFonts w:ascii="Times" w:eastAsia="Times" w:hAnsi="Times" w:cs="Times"/>
          <w:sz w:val="24"/>
          <w:szCs w:val="24"/>
        </w:rPr>
        <w:t>Nowadays, corporations use sophisticated algorithms to anticipate which consumers are most likely to leave the company</w:t>
      </w:r>
      <w:r w:rsidR="0098134F">
        <w:rPr>
          <w:rFonts w:ascii="Times" w:eastAsia="Times" w:hAnsi="Times" w:cs="Times"/>
          <w:sz w:val="24"/>
          <w:szCs w:val="24"/>
        </w:rPr>
        <w:t xml:space="preserve">. </w:t>
      </w:r>
      <w:r>
        <w:rPr>
          <w:rFonts w:ascii="Times" w:eastAsia="Times" w:hAnsi="Times" w:cs="Times"/>
          <w:sz w:val="24"/>
          <w:szCs w:val="24"/>
        </w:rPr>
        <w:t>Companies can develop customer retention strategies to reduce potential losses by employing such algorithms to identify in advance the clients who are most likely to stop using their services.</w:t>
      </w:r>
      <w:r w:rsidR="0098134F">
        <w:rPr>
          <w:rFonts w:ascii="Times" w:eastAsia="Times" w:hAnsi="Times" w:cs="Times"/>
          <w:sz w:val="24"/>
          <w:szCs w:val="24"/>
        </w:rPr>
        <w:t xml:space="preserve"> Our attempt in this project is to build a machine-learning model to predict customer churn using different classification algorithms.</w:t>
      </w:r>
    </w:p>
    <w:p w14:paraId="6A8956F3" w14:textId="77777777" w:rsidR="004138FD" w:rsidRDefault="004138FD">
      <w:pPr>
        <w:jc w:val="both"/>
        <w:rPr>
          <w:rFonts w:ascii="Times" w:eastAsia="Times" w:hAnsi="Times" w:cs="Times"/>
          <w:sz w:val="24"/>
          <w:szCs w:val="24"/>
        </w:rPr>
      </w:pPr>
    </w:p>
    <w:p w14:paraId="31D99E4A" w14:textId="77777777" w:rsidR="004138FD" w:rsidRDefault="00C509DF">
      <w:pPr>
        <w:jc w:val="both"/>
        <w:rPr>
          <w:rFonts w:ascii="Times" w:eastAsia="Times" w:hAnsi="Times" w:cs="Times"/>
          <w:b/>
          <w:sz w:val="24"/>
          <w:szCs w:val="24"/>
        </w:rPr>
      </w:pPr>
      <w:r>
        <w:rPr>
          <w:rFonts w:ascii="Times" w:eastAsia="Times" w:hAnsi="Times" w:cs="Times"/>
          <w:b/>
          <w:sz w:val="24"/>
          <w:szCs w:val="24"/>
          <w:u w:val="single"/>
        </w:rPr>
        <w:t>STATISTICS</w:t>
      </w:r>
      <w:r>
        <w:rPr>
          <w:rFonts w:ascii="Times" w:eastAsia="Times" w:hAnsi="Times" w:cs="Times"/>
          <w:b/>
          <w:sz w:val="24"/>
          <w:szCs w:val="24"/>
        </w:rPr>
        <w:t>:</w:t>
      </w:r>
    </w:p>
    <w:p w14:paraId="049A59F3" w14:textId="77777777" w:rsidR="004138FD" w:rsidRDefault="004138FD">
      <w:pPr>
        <w:jc w:val="both"/>
        <w:rPr>
          <w:rFonts w:ascii="Times" w:eastAsia="Times" w:hAnsi="Times" w:cs="Times"/>
          <w:b/>
          <w:sz w:val="24"/>
          <w:szCs w:val="24"/>
        </w:rPr>
      </w:pPr>
    </w:p>
    <w:p w14:paraId="30796352" w14:textId="77777777" w:rsidR="004138FD" w:rsidRDefault="00C509DF">
      <w:pPr>
        <w:numPr>
          <w:ilvl w:val="0"/>
          <w:numId w:val="3"/>
        </w:numPr>
        <w:jc w:val="both"/>
        <w:rPr>
          <w:rFonts w:ascii="Times" w:eastAsia="Times" w:hAnsi="Times" w:cs="Times"/>
          <w:sz w:val="24"/>
          <w:szCs w:val="24"/>
        </w:rPr>
      </w:pPr>
      <w:r>
        <w:rPr>
          <w:rFonts w:ascii="Times" w:eastAsia="Times" w:hAnsi="Times" w:cs="Times"/>
          <w:sz w:val="24"/>
          <w:szCs w:val="24"/>
        </w:rPr>
        <w:t>Average annual turnover rate: 10% to 67%</w:t>
      </w:r>
    </w:p>
    <w:p w14:paraId="3BE4026D" w14:textId="77777777" w:rsidR="004138FD" w:rsidRDefault="00C509DF">
      <w:pPr>
        <w:numPr>
          <w:ilvl w:val="0"/>
          <w:numId w:val="3"/>
        </w:numPr>
        <w:jc w:val="both"/>
        <w:rPr>
          <w:rFonts w:ascii="Times" w:eastAsia="Times" w:hAnsi="Times" w:cs="Times"/>
          <w:sz w:val="24"/>
          <w:szCs w:val="24"/>
        </w:rPr>
      </w:pPr>
      <w:r>
        <w:rPr>
          <w:rFonts w:ascii="Times" w:eastAsia="Times" w:hAnsi="Times" w:cs="Times"/>
          <w:sz w:val="24"/>
          <w:szCs w:val="24"/>
        </w:rPr>
        <w:t>If they had better plans, 40% of the customers wouldn't have changed.</w:t>
      </w:r>
    </w:p>
    <w:p w14:paraId="353DEDEF" w14:textId="77777777" w:rsidR="004138FD" w:rsidRDefault="00C509DF">
      <w:pPr>
        <w:numPr>
          <w:ilvl w:val="0"/>
          <w:numId w:val="3"/>
        </w:numPr>
        <w:jc w:val="both"/>
        <w:rPr>
          <w:rFonts w:ascii="Times" w:eastAsia="Times" w:hAnsi="Times" w:cs="Times"/>
          <w:sz w:val="24"/>
          <w:szCs w:val="24"/>
        </w:rPr>
      </w:pPr>
      <w:r>
        <w:rPr>
          <w:rFonts w:ascii="Times" w:eastAsia="Times" w:hAnsi="Times" w:cs="Times"/>
          <w:sz w:val="24"/>
          <w:szCs w:val="24"/>
        </w:rPr>
        <w:t>79% of customers confessed venting to others about how unhappy they were with the telco's level of service.</w:t>
      </w:r>
    </w:p>
    <w:p w14:paraId="23DDB79A" w14:textId="77777777" w:rsidR="004138FD" w:rsidRDefault="004138FD">
      <w:pPr>
        <w:jc w:val="both"/>
        <w:rPr>
          <w:rFonts w:ascii="Times" w:eastAsia="Times" w:hAnsi="Times" w:cs="Times"/>
          <w:b/>
          <w:sz w:val="24"/>
          <w:szCs w:val="24"/>
        </w:rPr>
      </w:pPr>
    </w:p>
    <w:p w14:paraId="0BD95741" w14:textId="77777777" w:rsidR="004138FD" w:rsidRDefault="00C509DF">
      <w:pPr>
        <w:jc w:val="both"/>
        <w:rPr>
          <w:rFonts w:ascii="Times" w:eastAsia="Times" w:hAnsi="Times" w:cs="Times"/>
          <w:b/>
          <w:sz w:val="24"/>
          <w:szCs w:val="24"/>
        </w:rPr>
      </w:pPr>
      <w:r>
        <w:rPr>
          <w:rFonts w:ascii="Times" w:eastAsia="Times" w:hAnsi="Times" w:cs="Times"/>
          <w:b/>
          <w:sz w:val="24"/>
          <w:szCs w:val="24"/>
          <w:u w:val="single"/>
        </w:rPr>
        <w:t>DATASET</w:t>
      </w:r>
      <w:r>
        <w:rPr>
          <w:rFonts w:ascii="Times" w:eastAsia="Times" w:hAnsi="Times" w:cs="Times"/>
          <w:b/>
          <w:sz w:val="24"/>
          <w:szCs w:val="24"/>
        </w:rPr>
        <w:t>:</w:t>
      </w:r>
    </w:p>
    <w:p w14:paraId="2BF516F5" w14:textId="77777777" w:rsidR="004138FD" w:rsidRDefault="004138FD">
      <w:pPr>
        <w:jc w:val="both"/>
        <w:rPr>
          <w:rFonts w:ascii="Times" w:eastAsia="Times" w:hAnsi="Times" w:cs="Times"/>
          <w:sz w:val="24"/>
          <w:szCs w:val="24"/>
        </w:rPr>
      </w:pPr>
    </w:p>
    <w:p w14:paraId="747E6D46" w14:textId="1EAFC591" w:rsidR="004138FD" w:rsidRPr="001D03AB" w:rsidRDefault="001D03AB" w:rsidP="001D03AB">
      <w:pPr>
        <w:autoSpaceDE w:val="0"/>
        <w:autoSpaceDN w:val="0"/>
        <w:adjustRightInd w:val="0"/>
        <w:spacing w:line="240" w:lineRule="auto"/>
        <w:jc w:val="both"/>
        <w:rPr>
          <w:rFonts w:ascii="TimesNewRomanPSMT" w:hAnsi="TimesNewRomanPSMT" w:cs="TimesNewRomanPSMT"/>
          <w:color w:val="000000"/>
          <w:sz w:val="24"/>
          <w:szCs w:val="24"/>
          <w:lang w:val="en-US"/>
        </w:rPr>
      </w:pPr>
      <w:r>
        <w:rPr>
          <w:rFonts w:ascii="TimesNewRomanPSMT" w:hAnsi="TimesNewRomanPSMT" w:cs="TimesNewRomanPSMT"/>
          <w:color w:val="000000"/>
          <w:sz w:val="24"/>
          <w:szCs w:val="24"/>
          <w:lang w:val="en-US"/>
        </w:rPr>
        <w:t xml:space="preserve">The Telco Customer Churn </w:t>
      </w:r>
      <w:r>
        <w:rPr>
          <w:rFonts w:ascii="TimesNewRomanPSMT" w:hAnsi="TimesNewRomanPSMT" w:cs="TimesNewRomanPSMT"/>
          <w:color w:val="810081"/>
          <w:sz w:val="24"/>
          <w:szCs w:val="24"/>
          <w:lang w:val="en-US"/>
        </w:rPr>
        <w:t xml:space="preserve">dataset </w:t>
      </w:r>
      <w:r>
        <w:rPr>
          <w:rFonts w:ascii="TimesNewRomanPSMT" w:hAnsi="TimesNewRomanPSMT" w:cs="TimesNewRomanPSMT"/>
          <w:color w:val="000000"/>
          <w:sz w:val="24"/>
          <w:szCs w:val="24"/>
          <w:lang w:val="en-US"/>
        </w:rPr>
        <w:t>is what we are using which is available on the Kaggle website and has 7043 rows; each row corresponds to a customer</w:t>
      </w:r>
      <w:r w:rsidR="00F94D6C">
        <w:rPr>
          <w:rFonts w:ascii="Times" w:eastAsia="Times" w:hAnsi="Times" w:cs="Times"/>
          <w:sz w:val="24"/>
          <w:szCs w:val="24"/>
        </w:rPr>
        <w:t>.</w:t>
      </w:r>
      <w:r w:rsidR="00C509DF">
        <w:rPr>
          <w:rFonts w:ascii="Times" w:eastAsia="Times" w:hAnsi="Times" w:cs="Times"/>
          <w:sz w:val="24"/>
          <w:szCs w:val="24"/>
        </w:rPr>
        <w:t xml:space="preserve"> The following are the qualities or characteristics:</w:t>
      </w:r>
    </w:p>
    <w:p w14:paraId="31330014" w14:textId="77777777" w:rsidR="004138FD" w:rsidRDefault="004138FD">
      <w:pPr>
        <w:jc w:val="both"/>
        <w:rPr>
          <w:rFonts w:ascii="Times" w:eastAsia="Times" w:hAnsi="Times" w:cs="Times"/>
          <w:sz w:val="24"/>
          <w:szCs w:val="24"/>
        </w:rPr>
      </w:pPr>
    </w:p>
    <w:p w14:paraId="0C96DD9B"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Customer ID</w:t>
      </w:r>
      <w:r>
        <w:rPr>
          <w:rFonts w:ascii="Times" w:eastAsia="Times" w:hAnsi="Times" w:cs="Times"/>
          <w:sz w:val="24"/>
          <w:szCs w:val="24"/>
        </w:rPr>
        <w:t>: Each customer is given a different ID.</w:t>
      </w:r>
    </w:p>
    <w:p w14:paraId="12C02AB9"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Gender:</w:t>
      </w:r>
      <w:r>
        <w:rPr>
          <w:rFonts w:ascii="Times" w:eastAsia="Times" w:hAnsi="Times" w:cs="Times"/>
          <w:sz w:val="24"/>
          <w:szCs w:val="24"/>
        </w:rPr>
        <w:t xml:space="preserve"> Identifies the client's gender. Male and female are the two sorts.</w:t>
      </w:r>
    </w:p>
    <w:p w14:paraId="7133C383" w14:textId="181D9225"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Senior Citizen (0/1):</w:t>
      </w:r>
      <w:r>
        <w:rPr>
          <w:rFonts w:ascii="Times" w:eastAsia="Times" w:hAnsi="Times" w:cs="Times"/>
          <w:sz w:val="24"/>
          <w:szCs w:val="24"/>
        </w:rPr>
        <w:t xml:space="preserve"> Indicates </w:t>
      </w:r>
      <w:r w:rsidR="001D03AB">
        <w:rPr>
          <w:rFonts w:ascii="Times" w:eastAsia="Times" w:hAnsi="Times" w:cs="Times"/>
          <w:sz w:val="24"/>
          <w:szCs w:val="24"/>
        </w:rPr>
        <w:t>whether</w:t>
      </w:r>
      <w:r>
        <w:rPr>
          <w:rFonts w:ascii="Times" w:eastAsia="Times" w:hAnsi="Times" w:cs="Times"/>
          <w:sz w:val="24"/>
          <w:szCs w:val="24"/>
        </w:rPr>
        <w:t xml:space="preserve"> the customer is a senior. 1 means "yes," while 0 means "no."</w:t>
      </w:r>
    </w:p>
    <w:p w14:paraId="69E05D4B"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Partner (Yes/No):</w:t>
      </w:r>
      <w:r>
        <w:rPr>
          <w:rFonts w:ascii="Times" w:eastAsia="Times" w:hAnsi="Times" w:cs="Times"/>
          <w:sz w:val="24"/>
          <w:szCs w:val="24"/>
        </w:rPr>
        <w:t xml:space="preserve"> This field indicates whether or not the customer has a partner.</w:t>
      </w:r>
    </w:p>
    <w:p w14:paraId="5F67E4E1"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Dependents (Yes/No):</w:t>
      </w:r>
      <w:r>
        <w:rPr>
          <w:rFonts w:ascii="Times" w:eastAsia="Times" w:hAnsi="Times" w:cs="Times"/>
          <w:sz w:val="24"/>
          <w:szCs w:val="24"/>
        </w:rPr>
        <w:t xml:space="preserve"> This field lets you know whether the consumer has any dependents.</w:t>
      </w:r>
    </w:p>
    <w:p w14:paraId="2FC47563"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Tenure:</w:t>
      </w:r>
      <w:r>
        <w:rPr>
          <w:rFonts w:ascii="Times" w:eastAsia="Times" w:hAnsi="Times" w:cs="Times"/>
          <w:sz w:val="24"/>
          <w:szCs w:val="24"/>
        </w:rPr>
        <w:t xml:space="preserve"> This number represents how many months the customer has been a customer of the telecom business.</w:t>
      </w:r>
    </w:p>
    <w:p w14:paraId="1ED83527" w14:textId="093AADC9"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Phone Service:</w:t>
      </w:r>
      <w:r>
        <w:rPr>
          <w:rFonts w:ascii="Times" w:eastAsia="Times" w:hAnsi="Times" w:cs="Times"/>
          <w:sz w:val="24"/>
          <w:szCs w:val="24"/>
        </w:rPr>
        <w:t xml:space="preserve"> This field lets you know whether the client has residential phone service.</w:t>
      </w:r>
    </w:p>
    <w:p w14:paraId="677BD901"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lastRenderedPageBreak/>
        <w:t xml:space="preserve">Multiple lines: </w:t>
      </w:r>
      <w:r>
        <w:rPr>
          <w:rFonts w:ascii="Times" w:eastAsia="Times" w:hAnsi="Times" w:cs="Times"/>
          <w:sz w:val="24"/>
          <w:szCs w:val="24"/>
        </w:rPr>
        <w:t>If the consumer has multiple residential lines, it will say "Multiple Lines." There are three categories: "No phone service," "No," and "Yes."</w:t>
      </w:r>
    </w:p>
    <w:p w14:paraId="1540F247"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Internet Service:</w:t>
      </w:r>
      <w:r>
        <w:rPr>
          <w:rFonts w:ascii="Times" w:eastAsia="Times" w:hAnsi="Times" w:cs="Times"/>
          <w:sz w:val="24"/>
          <w:szCs w:val="24"/>
        </w:rPr>
        <w:t xml:space="preserve"> Describes the customer's type of internet service. DSL, fiber optics, and no are the three types.</w:t>
      </w:r>
    </w:p>
    <w:p w14:paraId="779B4B62"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Online Security (Yes/No):</w:t>
      </w:r>
      <w:r>
        <w:rPr>
          <w:rFonts w:ascii="Times" w:eastAsia="Times" w:hAnsi="Times" w:cs="Times"/>
          <w:sz w:val="24"/>
          <w:szCs w:val="24"/>
        </w:rPr>
        <w:t xml:space="preserve"> The customer's level of internet security is indicated by a "Yes" or "No" response under Online Security.</w:t>
      </w:r>
    </w:p>
    <w:p w14:paraId="1BA7D448"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Online Backup (Yes/No):</w:t>
      </w:r>
      <w:r>
        <w:rPr>
          <w:rFonts w:ascii="Times" w:eastAsia="Times" w:hAnsi="Times" w:cs="Times"/>
          <w:sz w:val="24"/>
          <w:szCs w:val="24"/>
        </w:rPr>
        <w:t xml:space="preserve"> Indicates whether or not the customer has an online backup (Yes/No).</w:t>
      </w:r>
    </w:p>
    <w:p w14:paraId="1087945E"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Device Protection (Yes/No):</w:t>
      </w:r>
      <w:r>
        <w:rPr>
          <w:rFonts w:ascii="Times" w:eastAsia="Times" w:hAnsi="Times" w:cs="Times"/>
          <w:sz w:val="24"/>
          <w:szCs w:val="24"/>
        </w:rPr>
        <w:t xml:space="preserve"> The customer's device protection status is indicated by a "Yes" or "No" response for device protection.</w:t>
      </w:r>
    </w:p>
    <w:p w14:paraId="3C539531"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Tech Support (Yes/No):</w:t>
      </w:r>
      <w:r>
        <w:rPr>
          <w:rFonts w:ascii="Times" w:eastAsia="Times" w:hAnsi="Times" w:cs="Times"/>
          <w:sz w:val="24"/>
          <w:szCs w:val="24"/>
        </w:rPr>
        <w:t xml:space="preserve"> Indicates whether the consumer has access to tech support (Yes/No).</w:t>
      </w:r>
    </w:p>
    <w:p w14:paraId="6D8F57BC"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Streaming TV (Yes/No):</w:t>
      </w:r>
      <w:r>
        <w:rPr>
          <w:rFonts w:ascii="Times" w:eastAsia="Times" w:hAnsi="Times" w:cs="Times"/>
          <w:sz w:val="24"/>
          <w:szCs w:val="24"/>
        </w:rPr>
        <w:t xml:space="preserve"> Whether the consumer has access to a TV streaming capability is indicated by the "Streaming TV" (Yes/No) field.</w:t>
      </w:r>
    </w:p>
    <w:p w14:paraId="2F25A675"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Streaming Movies (Yes/No):</w:t>
      </w:r>
      <w:r>
        <w:rPr>
          <w:rFonts w:ascii="Times" w:eastAsia="Times" w:hAnsi="Times" w:cs="Times"/>
          <w:sz w:val="24"/>
          <w:szCs w:val="24"/>
        </w:rPr>
        <w:t xml:space="preserve"> Indicates whether the customer has access to a feature that allows them to stream movies (Yes/No).</w:t>
      </w:r>
    </w:p>
    <w:p w14:paraId="526FA45B"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Contract:</w:t>
      </w:r>
      <w:r>
        <w:rPr>
          <w:rFonts w:ascii="Times" w:eastAsia="Times" w:hAnsi="Times" w:cs="Times"/>
          <w:sz w:val="24"/>
          <w:szCs w:val="24"/>
        </w:rPr>
        <w:t xml:space="preserve"> Describes the type of agreement the consumer has with the telecom provider. There are three types: "Month-to-Month," "One Year," and "Two Year."</w:t>
      </w:r>
    </w:p>
    <w:p w14:paraId="20010656"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Paperless Billing (Yes/No):</w:t>
      </w:r>
      <w:r>
        <w:rPr>
          <w:rFonts w:ascii="Times" w:eastAsia="Times" w:hAnsi="Times" w:cs="Times"/>
          <w:sz w:val="24"/>
          <w:szCs w:val="24"/>
        </w:rPr>
        <w:t xml:space="preserve"> Whether the consumer has chosen the paperless billing option is indicated by the "Paperless Billing" (Yes/No) field.</w:t>
      </w:r>
    </w:p>
    <w:p w14:paraId="625CCB76" w14:textId="620D3574"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Payment Method:</w:t>
      </w:r>
      <w:r>
        <w:rPr>
          <w:rFonts w:ascii="Times" w:eastAsia="Times" w:hAnsi="Times" w:cs="Times"/>
          <w:sz w:val="24"/>
          <w:szCs w:val="24"/>
        </w:rPr>
        <w:t xml:space="preserve"> The sort of payment method the consumer has selected is indicated by the payment method field. Electronic </w:t>
      </w:r>
      <w:r w:rsidR="001D03AB">
        <w:rPr>
          <w:rFonts w:ascii="Times" w:eastAsia="Times" w:hAnsi="Times" w:cs="Times"/>
          <w:sz w:val="24"/>
          <w:szCs w:val="24"/>
        </w:rPr>
        <w:t>checks</w:t>
      </w:r>
      <w:r>
        <w:rPr>
          <w:rFonts w:ascii="Times" w:eastAsia="Times" w:hAnsi="Times" w:cs="Times"/>
          <w:sz w:val="24"/>
          <w:szCs w:val="24"/>
        </w:rPr>
        <w:t xml:space="preserve">, mailed </w:t>
      </w:r>
      <w:r w:rsidR="00447073">
        <w:rPr>
          <w:rFonts w:ascii="Times" w:eastAsia="Times" w:hAnsi="Times" w:cs="Times"/>
          <w:sz w:val="24"/>
          <w:szCs w:val="24"/>
        </w:rPr>
        <w:t>checks</w:t>
      </w:r>
      <w:r>
        <w:rPr>
          <w:rFonts w:ascii="Times" w:eastAsia="Times" w:hAnsi="Times" w:cs="Times"/>
          <w:sz w:val="24"/>
          <w:szCs w:val="24"/>
        </w:rPr>
        <w:t xml:space="preserve">, bank </w:t>
      </w:r>
      <w:r w:rsidR="00447073">
        <w:rPr>
          <w:rFonts w:ascii="Times" w:eastAsia="Times" w:hAnsi="Times" w:cs="Times"/>
          <w:sz w:val="24"/>
          <w:szCs w:val="24"/>
        </w:rPr>
        <w:t>transfers</w:t>
      </w:r>
      <w:r>
        <w:rPr>
          <w:rFonts w:ascii="Times" w:eastAsia="Times" w:hAnsi="Times" w:cs="Times"/>
          <w:sz w:val="24"/>
          <w:szCs w:val="24"/>
        </w:rPr>
        <w:t xml:space="preserve">, and credit </w:t>
      </w:r>
      <w:r w:rsidR="00447073">
        <w:rPr>
          <w:rFonts w:ascii="Times" w:eastAsia="Times" w:hAnsi="Times" w:cs="Times"/>
          <w:sz w:val="24"/>
          <w:szCs w:val="24"/>
        </w:rPr>
        <w:t>cards</w:t>
      </w:r>
      <w:r>
        <w:rPr>
          <w:rFonts w:ascii="Times" w:eastAsia="Times" w:hAnsi="Times" w:cs="Times"/>
          <w:sz w:val="24"/>
          <w:szCs w:val="24"/>
        </w:rPr>
        <w:t xml:space="preserve"> are the available types.</w:t>
      </w:r>
    </w:p>
    <w:p w14:paraId="1CF64CE1"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Monthly Charges:</w:t>
      </w:r>
      <w:r>
        <w:rPr>
          <w:rFonts w:ascii="Times" w:eastAsia="Times" w:hAnsi="Times" w:cs="Times"/>
          <w:sz w:val="24"/>
          <w:szCs w:val="24"/>
        </w:rPr>
        <w:t xml:space="preserve"> A continuous variable, it is. shows the monthly cost that the consumer pays to the telecom service provider.</w:t>
      </w:r>
    </w:p>
    <w:p w14:paraId="2FF01381" w14:textId="41C2A474" w:rsidR="004138FD" w:rsidRDefault="001D03AB">
      <w:pPr>
        <w:numPr>
          <w:ilvl w:val="0"/>
          <w:numId w:val="5"/>
        </w:numPr>
        <w:jc w:val="both"/>
        <w:rPr>
          <w:rFonts w:ascii="Times" w:eastAsia="Times" w:hAnsi="Times" w:cs="Times"/>
          <w:sz w:val="24"/>
          <w:szCs w:val="24"/>
        </w:rPr>
      </w:pPr>
      <w:r w:rsidRPr="00447073">
        <w:rPr>
          <w:rFonts w:ascii="Times" w:eastAsia="Times" w:hAnsi="Times" w:cs="Times"/>
          <w:b/>
          <w:bCs/>
          <w:sz w:val="24"/>
          <w:szCs w:val="24"/>
        </w:rPr>
        <w:t>Total Charges</w:t>
      </w:r>
      <w:r w:rsidR="00C509DF" w:rsidRPr="00447073">
        <w:rPr>
          <w:rFonts w:ascii="Times" w:eastAsia="Times" w:hAnsi="Times" w:cs="Times"/>
          <w:b/>
          <w:bCs/>
          <w:sz w:val="24"/>
          <w:szCs w:val="24"/>
        </w:rPr>
        <w:t>:</w:t>
      </w:r>
      <w:r w:rsidR="00C509DF">
        <w:rPr>
          <w:rFonts w:ascii="Times" w:eastAsia="Times" w:hAnsi="Times" w:cs="Times"/>
          <w:sz w:val="24"/>
          <w:szCs w:val="24"/>
        </w:rPr>
        <w:t xml:space="preserve"> This variable is continuous. shows the whole cost that the consumer has paid to the telecom service provider.</w:t>
      </w:r>
    </w:p>
    <w:p w14:paraId="28290572" w14:textId="77777777" w:rsidR="004138FD" w:rsidRDefault="00C509DF">
      <w:pPr>
        <w:numPr>
          <w:ilvl w:val="0"/>
          <w:numId w:val="5"/>
        </w:numPr>
        <w:jc w:val="both"/>
        <w:rPr>
          <w:rFonts w:ascii="Times" w:eastAsia="Times" w:hAnsi="Times" w:cs="Times"/>
          <w:sz w:val="24"/>
          <w:szCs w:val="24"/>
        </w:rPr>
      </w:pPr>
      <w:r w:rsidRPr="00447073">
        <w:rPr>
          <w:rFonts w:ascii="Times" w:eastAsia="Times" w:hAnsi="Times" w:cs="Times"/>
          <w:b/>
          <w:bCs/>
          <w:sz w:val="24"/>
          <w:szCs w:val="24"/>
        </w:rPr>
        <w:t>Churn (Yes/No):</w:t>
      </w:r>
      <w:r>
        <w:rPr>
          <w:rFonts w:ascii="Times" w:eastAsia="Times" w:hAnsi="Times" w:cs="Times"/>
          <w:sz w:val="24"/>
          <w:szCs w:val="24"/>
        </w:rPr>
        <w:t xml:space="preserve"> This value indicates if a client has stopped using the telecom service provider.</w:t>
      </w:r>
    </w:p>
    <w:p w14:paraId="48C2A820" w14:textId="77777777" w:rsidR="004138FD" w:rsidRDefault="004138FD">
      <w:pPr>
        <w:ind w:left="720"/>
        <w:jc w:val="both"/>
        <w:rPr>
          <w:rFonts w:ascii="Times" w:eastAsia="Times" w:hAnsi="Times" w:cs="Times"/>
          <w:sz w:val="24"/>
          <w:szCs w:val="24"/>
        </w:rPr>
      </w:pPr>
    </w:p>
    <w:p w14:paraId="073209E9" w14:textId="700BF953" w:rsidR="00C74DDC" w:rsidRDefault="001D03AB" w:rsidP="00C74DDC">
      <w:pPr>
        <w:rPr>
          <w:rFonts w:ascii="Times" w:eastAsia="Times" w:hAnsi="Times" w:cs="Times"/>
          <w:b/>
          <w:sz w:val="24"/>
          <w:szCs w:val="24"/>
          <w:u w:val="single"/>
        </w:rPr>
      </w:pPr>
      <w:r>
        <w:rPr>
          <w:noProof/>
        </w:rPr>
        <w:lastRenderedPageBreak/>
        <w:drawing>
          <wp:anchor distT="0" distB="0" distL="114300" distR="114300" simplePos="0" relativeHeight="251658240" behindDoc="0" locked="0" layoutInCell="1" allowOverlap="1" wp14:anchorId="5AB8547D" wp14:editId="5899EFF4">
            <wp:simplePos x="0" y="0"/>
            <wp:positionH relativeFrom="column">
              <wp:posOffset>-582295</wp:posOffset>
            </wp:positionH>
            <wp:positionV relativeFrom="paragraph">
              <wp:posOffset>0</wp:posOffset>
            </wp:positionV>
            <wp:extent cx="7141210" cy="2095500"/>
            <wp:effectExtent l="0" t="0" r="2540" b="0"/>
            <wp:wrapThrough wrapText="bothSides">
              <wp:wrapPolygon edited="0">
                <wp:start x="0" y="0"/>
                <wp:lineTo x="0" y="21404"/>
                <wp:lineTo x="21550" y="21404"/>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1210" cy="2095500"/>
                    </a:xfrm>
                    <a:prstGeom prst="rect">
                      <a:avLst/>
                    </a:prstGeom>
                  </pic:spPr>
                </pic:pic>
              </a:graphicData>
            </a:graphic>
            <wp14:sizeRelH relativeFrom="margin">
              <wp14:pctWidth>0</wp14:pctWidth>
            </wp14:sizeRelH>
            <wp14:sizeRelV relativeFrom="margin">
              <wp14:pctHeight>0</wp14:pctHeight>
            </wp14:sizeRelV>
          </wp:anchor>
        </w:drawing>
      </w:r>
    </w:p>
    <w:p w14:paraId="59ABFA59" w14:textId="12C26ACC" w:rsidR="00C74DDC" w:rsidRPr="00C74DDC" w:rsidRDefault="00C74DDC" w:rsidP="00C74DDC">
      <w:pPr>
        <w:jc w:val="center"/>
        <w:rPr>
          <w:rFonts w:ascii="Times" w:eastAsia="Times" w:hAnsi="Times" w:cs="Times"/>
          <w:bCs/>
          <w:i/>
          <w:iCs/>
          <w:sz w:val="20"/>
          <w:szCs w:val="20"/>
        </w:rPr>
      </w:pPr>
      <w:r w:rsidRPr="00C74DDC">
        <w:rPr>
          <w:rFonts w:ascii="Times" w:eastAsia="Times" w:hAnsi="Times" w:cs="Times"/>
          <w:bCs/>
          <w:i/>
          <w:iCs/>
          <w:sz w:val="20"/>
          <w:szCs w:val="20"/>
        </w:rPr>
        <w:t>Telco churn dataset (before performing EDA)</w:t>
      </w:r>
    </w:p>
    <w:p w14:paraId="3A7BE5B0" w14:textId="7AFB3688" w:rsidR="00C74DDC" w:rsidRDefault="00C74DDC" w:rsidP="00C74DDC">
      <w:pPr>
        <w:rPr>
          <w:rFonts w:ascii="Times" w:eastAsia="Times" w:hAnsi="Times" w:cs="Times"/>
          <w:b/>
          <w:sz w:val="24"/>
          <w:szCs w:val="24"/>
          <w:u w:val="single"/>
        </w:rPr>
      </w:pPr>
    </w:p>
    <w:p w14:paraId="3F9B4C1E" w14:textId="79703CBC" w:rsidR="004138FD" w:rsidRDefault="004138FD">
      <w:pPr>
        <w:jc w:val="both"/>
        <w:rPr>
          <w:rFonts w:ascii="Times" w:eastAsia="Times" w:hAnsi="Times" w:cs="Times"/>
          <w:sz w:val="24"/>
          <w:szCs w:val="24"/>
        </w:rPr>
      </w:pPr>
    </w:p>
    <w:p w14:paraId="218E3929" w14:textId="4C0AFA6A" w:rsidR="00C74DDC" w:rsidRPr="00AA089B" w:rsidRDefault="00F64BE7">
      <w:pPr>
        <w:jc w:val="both"/>
        <w:rPr>
          <w:rFonts w:ascii="Times" w:eastAsia="Times" w:hAnsi="Times" w:cs="Times"/>
          <w:b/>
          <w:sz w:val="24"/>
          <w:szCs w:val="24"/>
          <w:u w:val="single"/>
        </w:rPr>
      </w:pPr>
      <w:r w:rsidRPr="00AA089B">
        <w:rPr>
          <w:rFonts w:ascii="Times" w:eastAsia="Times" w:hAnsi="Times" w:cs="Times"/>
          <w:b/>
          <w:sz w:val="24"/>
          <w:szCs w:val="24"/>
          <w:u w:val="single"/>
        </w:rPr>
        <w:t>EXPLORATORY DATA ANALYSIS</w:t>
      </w:r>
      <w:r w:rsidR="00AA089B">
        <w:rPr>
          <w:rFonts w:ascii="Times" w:eastAsia="Times" w:hAnsi="Times" w:cs="Times"/>
          <w:b/>
          <w:sz w:val="24"/>
          <w:szCs w:val="24"/>
          <w:u w:val="single"/>
        </w:rPr>
        <w:t>:</w:t>
      </w:r>
    </w:p>
    <w:p w14:paraId="1FE5431B" w14:textId="77777777" w:rsidR="00C74DDC" w:rsidRDefault="00C74DDC">
      <w:pPr>
        <w:jc w:val="both"/>
        <w:rPr>
          <w:rFonts w:ascii="Times" w:eastAsia="Times" w:hAnsi="Times" w:cs="Times"/>
          <w:b/>
          <w:sz w:val="24"/>
          <w:szCs w:val="24"/>
        </w:rPr>
      </w:pPr>
    </w:p>
    <w:p w14:paraId="2955BF36" w14:textId="77777777" w:rsidR="00447073" w:rsidRDefault="00447073">
      <w:pPr>
        <w:jc w:val="both"/>
        <w:rPr>
          <w:rFonts w:ascii="Times" w:eastAsia="Times" w:hAnsi="Times" w:cs="Times"/>
          <w:sz w:val="24"/>
          <w:szCs w:val="24"/>
        </w:rPr>
      </w:pPr>
      <w:r>
        <w:rPr>
          <w:rFonts w:ascii="Times" w:eastAsia="Times" w:hAnsi="Times" w:cs="Times"/>
          <w:sz w:val="24"/>
          <w:szCs w:val="24"/>
        </w:rPr>
        <w:t>Following are some key findings after exploratory data analysis and removing unnecessary (unwanted or duplicate) variables.</w:t>
      </w:r>
    </w:p>
    <w:p w14:paraId="2DD40494" w14:textId="39C07769" w:rsidR="00AA089B" w:rsidRPr="00AA089B" w:rsidRDefault="00AA089B" w:rsidP="00447073">
      <w:pPr>
        <w:pStyle w:val="ListParagraph"/>
        <w:numPr>
          <w:ilvl w:val="0"/>
          <w:numId w:val="8"/>
        </w:numPr>
        <w:jc w:val="both"/>
        <w:rPr>
          <w:rFonts w:ascii="Times" w:eastAsia="Times" w:hAnsi="Times" w:cs="Times"/>
          <w:b/>
          <w:sz w:val="24"/>
          <w:szCs w:val="24"/>
        </w:rPr>
      </w:pPr>
      <w:r>
        <w:rPr>
          <w:rFonts w:ascii="Times" w:eastAsia="Times" w:hAnsi="Times" w:cs="Times"/>
          <w:sz w:val="24"/>
          <w:szCs w:val="24"/>
        </w:rPr>
        <w:t>The dataset has an excel tabular format.</w:t>
      </w:r>
    </w:p>
    <w:p w14:paraId="1347E9B6" w14:textId="074CF15C" w:rsidR="00447073" w:rsidRPr="00447073" w:rsidRDefault="00447073" w:rsidP="00447073">
      <w:pPr>
        <w:pStyle w:val="ListParagraph"/>
        <w:numPr>
          <w:ilvl w:val="0"/>
          <w:numId w:val="8"/>
        </w:numPr>
        <w:jc w:val="both"/>
        <w:rPr>
          <w:rFonts w:ascii="Times" w:eastAsia="Times" w:hAnsi="Times" w:cs="Times"/>
          <w:b/>
          <w:sz w:val="24"/>
          <w:szCs w:val="24"/>
        </w:rPr>
      </w:pPr>
      <w:r w:rsidRPr="00447073">
        <w:rPr>
          <w:rFonts w:ascii="Times" w:eastAsia="Times" w:hAnsi="Times" w:cs="Times"/>
          <w:sz w:val="24"/>
          <w:szCs w:val="24"/>
        </w:rPr>
        <w:t xml:space="preserve">Each customer has 21 attributes (columns). </w:t>
      </w:r>
    </w:p>
    <w:p w14:paraId="784B0833" w14:textId="10CD78F0" w:rsidR="00447073" w:rsidRPr="00447073" w:rsidRDefault="00447073" w:rsidP="00447073">
      <w:pPr>
        <w:pStyle w:val="ListParagraph"/>
        <w:numPr>
          <w:ilvl w:val="0"/>
          <w:numId w:val="8"/>
        </w:numPr>
        <w:jc w:val="both"/>
        <w:rPr>
          <w:rFonts w:ascii="Times" w:eastAsia="Times" w:hAnsi="Times" w:cs="Times"/>
          <w:b/>
          <w:sz w:val="24"/>
          <w:szCs w:val="24"/>
        </w:rPr>
      </w:pPr>
      <w:r w:rsidRPr="00447073">
        <w:rPr>
          <w:rFonts w:ascii="Times" w:eastAsia="Times" w:hAnsi="Times" w:cs="Times"/>
          <w:sz w:val="24"/>
          <w:szCs w:val="24"/>
        </w:rPr>
        <w:t xml:space="preserve">The churn (Yes/No) is the </w:t>
      </w:r>
      <w:r w:rsidR="00DC4462">
        <w:rPr>
          <w:rFonts w:ascii="Times" w:eastAsia="Times" w:hAnsi="Times" w:cs="Times"/>
          <w:sz w:val="24"/>
          <w:szCs w:val="24"/>
        </w:rPr>
        <w:t>Target</w:t>
      </w:r>
      <w:r w:rsidRPr="00447073">
        <w:rPr>
          <w:rFonts w:ascii="Times" w:eastAsia="Times" w:hAnsi="Times" w:cs="Times"/>
          <w:sz w:val="24"/>
          <w:szCs w:val="24"/>
        </w:rPr>
        <w:t xml:space="preserve"> variable in our situation. </w:t>
      </w:r>
    </w:p>
    <w:p w14:paraId="5039860B" w14:textId="66C13949" w:rsidR="00447073" w:rsidRPr="00447073" w:rsidRDefault="00447073" w:rsidP="00447073">
      <w:pPr>
        <w:pStyle w:val="ListParagraph"/>
        <w:numPr>
          <w:ilvl w:val="0"/>
          <w:numId w:val="8"/>
        </w:numPr>
        <w:jc w:val="both"/>
        <w:rPr>
          <w:rFonts w:ascii="Times" w:eastAsia="Times" w:hAnsi="Times" w:cs="Times"/>
          <w:b/>
          <w:sz w:val="24"/>
          <w:szCs w:val="24"/>
        </w:rPr>
      </w:pPr>
      <w:r w:rsidRPr="00447073">
        <w:rPr>
          <w:rFonts w:ascii="Times" w:eastAsia="Times" w:hAnsi="Times" w:cs="Times"/>
          <w:sz w:val="24"/>
          <w:szCs w:val="24"/>
        </w:rPr>
        <w:t xml:space="preserve">1869 records out of the total of 7043 correspond to churn (yes), and 5174 records do as well (No). </w:t>
      </w:r>
    </w:p>
    <w:p w14:paraId="37199F07" w14:textId="6A8BF20C" w:rsidR="00C74DDC" w:rsidRPr="00447073" w:rsidRDefault="00447073" w:rsidP="00447073">
      <w:pPr>
        <w:pStyle w:val="ListParagraph"/>
        <w:numPr>
          <w:ilvl w:val="0"/>
          <w:numId w:val="8"/>
        </w:numPr>
        <w:jc w:val="both"/>
        <w:rPr>
          <w:rFonts w:ascii="Times" w:eastAsia="Times" w:hAnsi="Times" w:cs="Times"/>
          <w:b/>
          <w:sz w:val="24"/>
          <w:szCs w:val="24"/>
        </w:rPr>
      </w:pPr>
      <w:r w:rsidRPr="00447073">
        <w:rPr>
          <w:rFonts w:ascii="Times" w:eastAsia="Times" w:hAnsi="Times" w:cs="Times"/>
          <w:sz w:val="24"/>
          <w:szCs w:val="24"/>
        </w:rPr>
        <w:t>There are only 2 continuous characteristics. The remaining 19 are classified</w:t>
      </w:r>
    </w:p>
    <w:p w14:paraId="03BBFE61" w14:textId="5E1A9332" w:rsidR="00447073" w:rsidRDefault="00447073">
      <w:pPr>
        <w:jc w:val="both"/>
        <w:rPr>
          <w:rFonts w:ascii="Times" w:eastAsia="Times" w:hAnsi="Times" w:cs="Times"/>
          <w:b/>
          <w:sz w:val="24"/>
          <w:szCs w:val="24"/>
        </w:rPr>
      </w:pPr>
    </w:p>
    <w:p w14:paraId="43C3E3A7" w14:textId="41A8062E" w:rsidR="004138FD" w:rsidRPr="00AA089B" w:rsidRDefault="00C74DDC">
      <w:pPr>
        <w:jc w:val="both"/>
        <w:rPr>
          <w:rFonts w:ascii="Times" w:eastAsia="Times" w:hAnsi="Times" w:cs="Times"/>
          <w:b/>
          <w:sz w:val="24"/>
          <w:szCs w:val="24"/>
          <w:u w:val="single"/>
        </w:rPr>
      </w:pPr>
      <w:r w:rsidRPr="00AA089B">
        <w:rPr>
          <w:rFonts w:ascii="Times" w:eastAsia="Times" w:hAnsi="Times" w:cs="Times"/>
          <w:b/>
          <w:sz w:val="24"/>
          <w:szCs w:val="24"/>
          <w:u w:val="single"/>
        </w:rPr>
        <w:t xml:space="preserve">VISUALIZATION USING </w:t>
      </w:r>
      <w:r w:rsidR="00C509DF" w:rsidRPr="00AA089B">
        <w:rPr>
          <w:rFonts w:ascii="Times" w:eastAsia="Times" w:hAnsi="Times" w:cs="Times"/>
          <w:b/>
          <w:sz w:val="24"/>
          <w:szCs w:val="24"/>
          <w:u w:val="single"/>
        </w:rPr>
        <w:t>POWER BI:</w:t>
      </w:r>
    </w:p>
    <w:p w14:paraId="4C145CA7" w14:textId="761509D6" w:rsidR="004C03EF" w:rsidRDefault="004C03EF">
      <w:pPr>
        <w:jc w:val="both"/>
        <w:rPr>
          <w:rFonts w:ascii="Times" w:eastAsia="Times" w:hAnsi="Times" w:cs="Times"/>
          <w:sz w:val="24"/>
          <w:szCs w:val="24"/>
        </w:rPr>
      </w:pPr>
      <w:r>
        <w:rPr>
          <w:rFonts w:ascii="Times" w:eastAsia="Times" w:hAnsi="Times" w:cs="Times"/>
          <w:sz w:val="24"/>
          <w:szCs w:val="24"/>
        </w:rPr>
        <w:t xml:space="preserve">Continuing with the EDA, we </w:t>
      </w:r>
      <w:r w:rsidR="00C509DF">
        <w:rPr>
          <w:rFonts w:ascii="Times" w:eastAsia="Times" w:hAnsi="Times" w:cs="Times"/>
          <w:sz w:val="24"/>
          <w:szCs w:val="24"/>
        </w:rPr>
        <w:t>analyzed</w:t>
      </w:r>
      <w:r>
        <w:rPr>
          <w:rFonts w:ascii="Times" w:eastAsia="Times" w:hAnsi="Times" w:cs="Times"/>
          <w:sz w:val="24"/>
          <w:szCs w:val="24"/>
        </w:rPr>
        <w:t xml:space="preserve"> the</w:t>
      </w:r>
      <w:r w:rsidR="00C509DF">
        <w:rPr>
          <w:rFonts w:ascii="Times" w:eastAsia="Times" w:hAnsi="Times" w:cs="Times"/>
          <w:sz w:val="24"/>
          <w:szCs w:val="24"/>
        </w:rPr>
        <w:t xml:space="preserve"> data using an interactive Power BI dashboard and visualization</w:t>
      </w:r>
      <w:r>
        <w:rPr>
          <w:rFonts w:ascii="Times" w:eastAsia="Times" w:hAnsi="Times" w:cs="Times"/>
          <w:sz w:val="24"/>
          <w:szCs w:val="24"/>
        </w:rPr>
        <w:t xml:space="preserve"> to gain further insights into the dataset </w:t>
      </w:r>
      <w:r w:rsidR="00F94D6C">
        <w:rPr>
          <w:rFonts w:ascii="Times" w:eastAsia="Times" w:hAnsi="Times" w:cs="Times"/>
          <w:sz w:val="24"/>
          <w:szCs w:val="24"/>
        </w:rPr>
        <w:t>before</w:t>
      </w:r>
      <w:r>
        <w:rPr>
          <w:rFonts w:ascii="Times" w:eastAsia="Times" w:hAnsi="Times" w:cs="Times"/>
          <w:sz w:val="24"/>
          <w:szCs w:val="24"/>
        </w:rPr>
        <w:t xml:space="preserve"> building our model. Below are the examples of visualization we plotted.</w:t>
      </w:r>
    </w:p>
    <w:p w14:paraId="13D97046" w14:textId="7002138C" w:rsidR="007269C0" w:rsidRDefault="007269C0">
      <w:pPr>
        <w:jc w:val="both"/>
        <w:rPr>
          <w:rFonts w:ascii="Times" w:eastAsia="Times" w:hAnsi="Times" w:cs="Times"/>
          <w:sz w:val="24"/>
          <w:szCs w:val="24"/>
        </w:rPr>
      </w:pPr>
    </w:p>
    <w:p w14:paraId="018ECBEF" w14:textId="1C1BC284" w:rsidR="004C03EF" w:rsidRDefault="007269C0">
      <w:pPr>
        <w:jc w:val="both"/>
        <w:rPr>
          <w:rFonts w:ascii="Times" w:eastAsia="Times" w:hAnsi="Times" w:cs="Times"/>
          <w:sz w:val="24"/>
          <w:szCs w:val="24"/>
        </w:rPr>
      </w:pPr>
      <w:r>
        <w:rPr>
          <w:noProof/>
        </w:rPr>
        <w:lastRenderedPageBreak/>
        <w:drawing>
          <wp:anchor distT="0" distB="0" distL="114300" distR="114300" simplePos="0" relativeHeight="251661312" behindDoc="0" locked="0" layoutInCell="1" allowOverlap="1" wp14:anchorId="7DDE71F9" wp14:editId="78FF21D6">
            <wp:simplePos x="0" y="0"/>
            <wp:positionH relativeFrom="column">
              <wp:posOffset>1181100</wp:posOffset>
            </wp:positionH>
            <wp:positionV relativeFrom="paragraph">
              <wp:posOffset>-146050</wp:posOffset>
            </wp:positionV>
            <wp:extent cx="3852068" cy="2226665"/>
            <wp:effectExtent l="0" t="0" r="0" b="2540"/>
            <wp:wrapThrough wrapText="bothSides">
              <wp:wrapPolygon edited="0">
                <wp:start x="0" y="0"/>
                <wp:lineTo x="0" y="21440"/>
                <wp:lineTo x="21472" y="21440"/>
                <wp:lineTo x="214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25"/>
                    <a:stretch/>
                  </pic:blipFill>
                  <pic:spPr bwMode="auto">
                    <a:xfrm>
                      <a:off x="0" y="0"/>
                      <a:ext cx="3852068" cy="2226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DF778F" w14:textId="70758A91" w:rsidR="004C03EF" w:rsidRDefault="004C03EF">
      <w:pPr>
        <w:jc w:val="both"/>
        <w:rPr>
          <w:rFonts w:ascii="Times" w:eastAsia="Times" w:hAnsi="Times" w:cs="Times"/>
          <w:sz w:val="24"/>
          <w:szCs w:val="24"/>
        </w:rPr>
      </w:pPr>
    </w:p>
    <w:p w14:paraId="3321A734" w14:textId="6E2BBAA1" w:rsidR="004C03EF" w:rsidRDefault="004C03EF">
      <w:pPr>
        <w:jc w:val="both"/>
        <w:rPr>
          <w:rFonts w:ascii="Times" w:eastAsia="Times" w:hAnsi="Times" w:cs="Times"/>
          <w:sz w:val="24"/>
          <w:szCs w:val="24"/>
        </w:rPr>
      </w:pPr>
    </w:p>
    <w:p w14:paraId="16C3611C" w14:textId="1FB471A3" w:rsidR="004C03EF" w:rsidRDefault="004C03EF">
      <w:pPr>
        <w:jc w:val="both"/>
        <w:rPr>
          <w:rFonts w:ascii="Times" w:eastAsia="Times" w:hAnsi="Times" w:cs="Times"/>
          <w:sz w:val="24"/>
          <w:szCs w:val="24"/>
        </w:rPr>
      </w:pPr>
    </w:p>
    <w:p w14:paraId="4D0165D1" w14:textId="45003D3D" w:rsidR="004138FD" w:rsidRDefault="004C03EF">
      <w:pPr>
        <w:jc w:val="both"/>
        <w:rPr>
          <w:rFonts w:ascii="Times" w:eastAsia="Times" w:hAnsi="Times" w:cs="Times"/>
          <w:sz w:val="24"/>
          <w:szCs w:val="24"/>
        </w:rPr>
      </w:pPr>
      <w:r>
        <w:rPr>
          <w:rFonts w:ascii="Times" w:eastAsia="Times" w:hAnsi="Times" w:cs="Times"/>
          <w:sz w:val="24"/>
          <w:szCs w:val="24"/>
        </w:rPr>
        <w:t xml:space="preserve"> </w:t>
      </w:r>
    </w:p>
    <w:p w14:paraId="7BC4A9DB" w14:textId="77777777" w:rsidR="007839C6" w:rsidRDefault="007839C6" w:rsidP="007269C0">
      <w:pPr>
        <w:rPr>
          <w:rFonts w:ascii="Times" w:eastAsia="Times" w:hAnsi="Times" w:cs="Times"/>
          <w:b/>
          <w:sz w:val="24"/>
          <w:szCs w:val="24"/>
        </w:rPr>
      </w:pPr>
    </w:p>
    <w:p w14:paraId="3BBDD747" w14:textId="77777777" w:rsidR="007839C6" w:rsidRDefault="007839C6" w:rsidP="007269C0">
      <w:pPr>
        <w:rPr>
          <w:rFonts w:ascii="Times" w:eastAsia="Times" w:hAnsi="Times" w:cs="Times"/>
          <w:b/>
          <w:sz w:val="24"/>
          <w:szCs w:val="24"/>
        </w:rPr>
      </w:pPr>
    </w:p>
    <w:p w14:paraId="65161247" w14:textId="13B1DDF9" w:rsidR="007839C6" w:rsidRDefault="007839C6">
      <w:pPr>
        <w:jc w:val="center"/>
        <w:rPr>
          <w:rFonts w:ascii="Times" w:eastAsia="Times" w:hAnsi="Times" w:cs="Times"/>
          <w:b/>
          <w:sz w:val="24"/>
          <w:szCs w:val="24"/>
        </w:rPr>
      </w:pPr>
    </w:p>
    <w:p w14:paraId="6847EF89" w14:textId="77777777" w:rsidR="007269C0" w:rsidRDefault="007269C0" w:rsidP="007269C0">
      <w:pPr>
        <w:ind w:left="720"/>
        <w:jc w:val="both"/>
        <w:rPr>
          <w:rFonts w:ascii="Times" w:eastAsia="Times" w:hAnsi="Times" w:cs="Times"/>
          <w:sz w:val="24"/>
          <w:szCs w:val="24"/>
        </w:rPr>
      </w:pPr>
    </w:p>
    <w:p w14:paraId="097CEB16" w14:textId="77777777" w:rsidR="00AA089B" w:rsidRDefault="00AA089B" w:rsidP="007269C0">
      <w:pPr>
        <w:ind w:left="720"/>
        <w:jc w:val="both"/>
        <w:rPr>
          <w:rFonts w:ascii="Times" w:eastAsia="Times" w:hAnsi="Times" w:cs="Times"/>
          <w:sz w:val="24"/>
          <w:szCs w:val="24"/>
        </w:rPr>
      </w:pPr>
    </w:p>
    <w:p w14:paraId="5410B419" w14:textId="77777777" w:rsidR="00AA089B" w:rsidRDefault="00AA089B" w:rsidP="007269C0">
      <w:pPr>
        <w:ind w:left="720"/>
        <w:jc w:val="both"/>
        <w:rPr>
          <w:rFonts w:ascii="Times" w:eastAsia="Times" w:hAnsi="Times" w:cs="Times"/>
          <w:sz w:val="24"/>
          <w:szCs w:val="24"/>
        </w:rPr>
      </w:pPr>
    </w:p>
    <w:p w14:paraId="095B54D0" w14:textId="76251EA7" w:rsidR="00AA089B" w:rsidRPr="00AA089B" w:rsidRDefault="00AA089B" w:rsidP="00AA089B">
      <w:pPr>
        <w:ind w:left="720"/>
        <w:jc w:val="center"/>
        <w:rPr>
          <w:rFonts w:ascii="Times" w:eastAsia="Times" w:hAnsi="Times" w:cs="Times"/>
          <w:sz w:val="20"/>
          <w:szCs w:val="20"/>
        </w:rPr>
      </w:pPr>
      <w:r w:rsidRPr="00AA089B">
        <w:rPr>
          <w:rFonts w:ascii="Times" w:eastAsia="Times" w:hAnsi="Times" w:cs="Times"/>
          <w:bCs/>
          <w:sz w:val="18"/>
          <w:szCs w:val="18"/>
        </w:rPr>
        <w:t>Internet user distribution</w:t>
      </w:r>
    </w:p>
    <w:p w14:paraId="71BF868C" w14:textId="77777777" w:rsidR="00AA089B" w:rsidRDefault="00AA089B" w:rsidP="007269C0">
      <w:pPr>
        <w:ind w:left="720"/>
        <w:jc w:val="both"/>
        <w:rPr>
          <w:rFonts w:ascii="Times" w:eastAsia="Times" w:hAnsi="Times" w:cs="Times"/>
          <w:sz w:val="24"/>
          <w:szCs w:val="24"/>
        </w:rPr>
      </w:pPr>
    </w:p>
    <w:p w14:paraId="2B139172" w14:textId="0A2949AE" w:rsidR="004138FD" w:rsidRDefault="007839C6" w:rsidP="007269C0">
      <w:pPr>
        <w:ind w:left="720"/>
        <w:jc w:val="both"/>
        <w:rPr>
          <w:rFonts w:ascii="Times" w:eastAsia="Times" w:hAnsi="Times" w:cs="Times"/>
          <w:sz w:val="24"/>
          <w:szCs w:val="24"/>
        </w:rPr>
      </w:pPr>
      <w:r>
        <w:rPr>
          <w:rFonts w:ascii="Times" w:eastAsia="Times" w:hAnsi="Times" w:cs="Times"/>
          <w:sz w:val="24"/>
          <w:szCs w:val="24"/>
        </w:rPr>
        <w:t xml:space="preserve">More % of </w:t>
      </w:r>
      <w:r w:rsidR="00C509DF">
        <w:rPr>
          <w:rFonts w:ascii="Times" w:eastAsia="Times" w:hAnsi="Times" w:cs="Times"/>
          <w:sz w:val="24"/>
          <w:szCs w:val="24"/>
        </w:rPr>
        <w:t>Customers choosing fiber optics:</w:t>
      </w:r>
      <w:r>
        <w:rPr>
          <w:rFonts w:ascii="Times" w:eastAsia="Times" w:hAnsi="Times" w:cs="Times"/>
          <w:sz w:val="24"/>
          <w:szCs w:val="24"/>
        </w:rPr>
        <w:t xml:space="preserve"> </w:t>
      </w:r>
      <w:r w:rsidR="00C509DF" w:rsidRPr="007839C6">
        <w:rPr>
          <w:rFonts w:ascii="Times" w:eastAsia="Times" w:hAnsi="Times" w:cs="Times"/>
          <w:sz w:val="24"/>
          <w:szCs w:val="24"/>
        </w:rPr>
        <w:t>The plot shows that the churn rate drops when a client chooses fiber optic service. When a consumer chooses DSL, we see a similar pattern.</w:t>
      </w:r>
    </w:p>
    <w:p w14:paraId="2B6C0F68" w14:textId="6B97D8A7" w:rsidR="00AA089B" w:rsidRDefault="00AA089B" w:rsidP="001A2F90">
      <w:pPr>
        <w:jc w:val="both"/>
        <w:rPr>
          <w:rFonts w:ascii="Times" w:eastAsia="Times" w:hAnsi="Times" w:cs="Times"/>
          <w:sz w:val="24"/>
          <w:szCs w:val="24"/>
        </w:rPr>
      </w:pPr>
    </w:p>
    <w:p w14:paraId="3B5F70A2" w14:textId="77777777" w:rsidR="00AA089B" w:rsidRPr="007839C6" w:rsidRDefault="00AA089B" w:rsidP="007269C0">
      <w:pPr>
        <w:ind w:left="720"/>
        <w:jc w:val="both"/>
        <w:rPr>
          <w:rFonts w:ascii="Times" w:eastAsia="Times" w:hAnsi="Times" w:cs="Times"/>
          <w:sz w:val="24"/>
          <w:szCs w:val="24"/>
        </w:rPr>
      </w:pPr>
    </w:p>
    <w:p w14:paraId="28BF7D62" w14:textId="77777777" w:rsidR="004138FD" w:rsidRDefault="004138FD">
      <w:pPr>
        <w:ind w:left="720"/>
        <w:jc w:val="both"/>
        <w:rPr>
          <w:rFonts w:ascii="Times" w:eastAsia="Times" w:hAnsi="Times" w:cs="Times"/>
          <w:sz w:val="24"/>
          <w:szCs w:val="24"/>
        </w:rPr>
      </w:pPr>
    </w:p>
    <w:p w14:paraId="7CA44503" w14:textId="77777777" w:rsidR="00AA089B" w:rsidRDefault="00AA089B">
      <w:pPr>
        <w:jc w:val="center"/>
        <w:rPr>
          <w:rFonts w:ascii="Times" w:eastAsia="Times" w:hAnsi="Times" w:cs="Times"/>
          <w:b/>
          <w:sz w:val="24"/>
          <w:szCs w:val="24"/>
        </w:rPr>
      </w:pPr>
    </w:p>
    <w:p w14:paraId="528A9357" w14:textId="4B0E3F6E" w:rsidR="007839C6" w:rsidRDefault="007269C0">
      <w:pPr>
        <w:jc w:val="center"/>
        <w:rPr>
          <w:rFonts w:ascii="Times" w:eastAsia="Times" w:hAnsi="Times" w:cs="Times"/>
          <w:b/>
          <w:sz w:val="24"/>
          <w:szCs w:val="24"/>
        </w:rPr>
      </w:pPr>
      <w:r>
        <w:rPr>
          <w:noProof/>
        </w:rPr>
        <w:drawing>
          <wp:anchor distT="0" distB="0" distL="114300" distR="114300" simplePos="0" relativeHeight="251660288" behindDoc="0" locked="0" layoutInCell="1" allowOverlap="1" wp14:anchorId="2C105735" wp14:editId="5851812B">
            <wp:simplePos x="0" y="0"/>
            <wp:positionH relativeFrom="column">
              <wp:posOffset>678180</wp:posOffset>
            </wp:positionH>
            <wp:positionV relativeFrom="paragraph">
              <wp:posOffset>64135</wp:posOffset>
            </wp:positionV>
            <wp:extent cx="4709160" cy="2701925"/>
            <wp:effectExtent l="0" t="0" r="0" b="3175"/>
            <wp:wrapThrough wrapText="bothSides">
              <wp:wrapPolygon edited="0">
                <wp:start x="0" y="0"/>
                <wp:lineTo x="0" y="21473"/>
                <wp:lineTo x="21495" y="21473"/>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051"/>
                    <a:stretch/>
                  </pic:blipFill>
                  <pic:spPr bwMode="auto">
                    <a:xfrm>
                      <a:off x="0" y="0"/>
                      <a:ext cx="4709160" cy="270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CA83B7" w14:textId="77777777" w:rsidR="007839C6" w:rsidRDefault="007839C6">
      <w:pPr>
        <w:jc w:val="center"/>
        <w:rPr>
          <w:rFonts w:ascii="Times" w:eastAsia="Times" w:hAnsi="Times" w:cs="Times"/>
          <w:b/>
          <w:sz w:val="24"/>
          <w:szCs w:val="24"/>
        </w:rPr>
      </w:pPr>
    </w:p>
    <w:p w14:paraId="23C34A6E" w14:textId="1AFCEFAD" w:rsidR="007839C6" w:rsidRDefault="007839C6">
      <w:pPr>
        <w:jc w:val="center"/>
        <w:rPr>
          <w:rFonts w:ascii="Times" w:eastAsia="Times" w:hAnsi="Times" w:cs="Times"/>
          <w:b/>
          <w:sz w:val="24"/>
          <w:szCs w:val="24"/>
        </w:rPr>
      </w:pPr>
    </w:p>
    <w:p w14:paraId="42412081" w14:textId="0BD224A2" w:rsidR="007839C6" w:rsidRDefault="007839C6">
      <w:pPr>
        <w:jc w:val="center"/>
        <w:rPr>
          <w:rFonts w:ascii="Times" w:eastAsia="Times" w:hAnsi="Times" w:cs="Times"/>
          <w:b/>
          <w:sz w:val="24"/>
          <w:szCs w:val="24"/>
        </w:rPr>
      </w:pPr>
    </w:p>
    <w:p w14:paraId="3820AD89" w14:textId="77777777" w:rsidR="007839C6" w:rsidRDefault="007839C6">
      <w:pPr>
        <w:jc w:val="center"/>
        <w:rPr>
          <w:rFonts w:ascii="Times" w:eastAsia="Times" w:hAnsi="Times" w:cs="Times"/>
          <w:b/>
          <w:sz w:val="24"/>
          <w:szCs w:val="24"/>
        </w:rPr>
      </w:pPr>
    </w:p>
    <w:p w14:paraId="2DB533BC" w14:textId="77777777" w:rsidR="007839C6" w:rsidRDefault="007839C6">
      <w:pPr>
        <w:jc w:val="center"/>
        <w:rPr>
          <w:rFonts w:ascii="Times" w:eastAsia="Times" w:hAnsi="Times" w:cs="Times"/>
          <w:b/>
          <w:sz w:val="24"/>
          <w:szCs w:val="24"/>
        </w:rPr>
      </w:pPr>
    </w:p>
    <w:p w14:paraId="4578F885" w14:textId="77777777" w:rsidR="007839C6" w:rsidRDefault="007839C6">
      <w:pPr>
        <w:jc w:val="center"/>
        <w:rPr>
          <w:rFonts w:ascii="Times" w:eastAsia="Times" w:hAnsi="Times" w:cs="Times"/>
          <w:b/>
          <w:sz w:val="24"/>
          <w:szCs w:val="24"/>
        </w:rPr>
      </w:pPr>
    </w:p>
    <w:p w14:paraId="3431AD90" w14:textId="77777777" w:rsidR="007839C6" w:rsidRDefault="007839C6">
      <w:pPr>
        <w:jc w:val="center"/>
        <w:rPr>
          <w:rFonts w:ascii="Times" w:eastAsia="Times" w:hAnsi="Times" w:cs="Times"/>
          <w:b/>
          <w:sz w:val="24"/>
          <w:szCs w:val="24"/>
        </w:rPr>
      </w:pPr>
    </w:p>
    <w:p w14:paraId="60B5C4FA" w14:textId="77777777" w:rsidR="007839C6" w:rsidRDefault="007839C6">
      <w:pPr>
        <w:jc w:val="center"/>
        <w:rPr>
          <w:rFonts w:ascii="Times" w:eastAsia="Times" w:hAnsi="Times" w:cs="Times"/>
          <w:b/>
          <w:sz w:val="24"/>
          <w:szCs w:val="24"/>
        </w:rPr>
      </w:pPr>
    </w:p>
    <w:p w14:paraId="51AF4DF2" w14:textId="77777777" w:rsidR="007839C6" w:rsidRDefault="007839C6">
      <w:pPr>
        <w:jc w:val="center"/>
        <w:rPr>
          <w:rFonts w:ascii="Times" w:eastAsia="Times" w:hAnsi="Times" w:cs="Times"/>
          <w:b/>
          <w:sz w:val="24"/>
          <w:szCs w:val="24"/>
        </w:rPr>
      </w:pPr>
    </w:p>
    <w:p w14:paraId="465BCC57" w14:textId="77777777" w:rsidR="007839C6" w:rsidRDefault="007839C6">
      <w:pPr>
        <w:jc w:val="center"/>
        <w:rPr>
          <w:rFonts w:ascii="Times" w:eastAsia="Times" w:hAnsi="Times" w:cs="Times"/>
          <w:b/>
          <w:sz w:val="24"/>
          <w:szCs w:val="24"/>
        </w:rPr>
      </w:pPr>
    </w:p>
    <w:p w14:paraId="01655B6B" w14:textId="77777777" w:rsidR="007839C6" w:rsidRDefault="007839C6">
      <w:pPr>
        <w:jc w:val="center"/>
        <w:rPr>
          <w:rFonts w:ascii="Times" w:eastAsia="Times" w:hAnsi="Times" w:cs="Times"/>
          <w:b/>
          <w:sz w:val="24"/>
          <w:szCs w:val="24"/>
        </w:rPr>
      </w:pPr>
    </w:p>
    <w:p w14:paraId="0C694DA9" w14:textId="77777777" w:rsidR="007839C6" w:rsidRDefault="007839C6">
      <w:pPr>
        <w:jc w:val="center"/>
        <w:rPr>
          <w:rFonts w:ascii="Times" w:eastAsia="Times" w:hAnsi="Times" w:cs="Times"/>
          <w:b/>
          <w:sz w:val="24"/>
          <w:szCs w:val="24"/>
        </w:rPr>
      </w:pPr>
    </w:p>
    <w:p w14:paraId="0DC0603C" w14:textId="77777777" w:rsidR="007839C6" w:rsidRDefault="007839C6">
      <w:pPr>
        <w:jc w:val="center"/>
        <w:rPr>
          <w:rFonts w:ascii="Times" w:eastAsia="Times" w:hAnsi="Times" w:cs="Times"/>
          <w:b/>
          <w:sz w:val="24"/>
          <w:szCs w:val="24"/>
        </w:rPr>
      </w:pPr>
    </w:p>
    <w:p w14:paraId="5539F091" w14:textId="4150926D" w:rsidR="004138FD" w:rsidRPr="007839C6" w:rsidRDefault="00AA089B" w:rsidP="007269C0">
      <w:pPr>
        <w:jc w:val="center"/>
        <w:rPr>
          <w:rFonts w:ascii="Times" w:eastAsia="Times" w:hAnsi="Times" w:cs="Times"/>
          <w:bCs/>
          <w:sz w:val="18"/>
          <w:szCs w:val="18"/>
        </w:rPr>
      </w:pPr>
      <w:r w:rsidRPr="007839C6">
        <w:rPr>
          <w:rFonts w:ascii="Times" w:eastAsia="Times" w:hAnsi="Times" w:cs="Times"/>
          <w:bCs/>
          <w:sz w:val="18"/>
          <w:szCs w:val="18"/>
        </w:rPr>
        <w:t>paperless billing</w:t>
      </w:r>
    </w:p>
    <w:p w14:paraId="5ABFFD54" w14:textId="4A4362DD" w:rsidR="004138FD" w:rsidRDefault="004138FD" w:rsidP="00042357">
      <w:pPr>
        <w:jc w:val="both"/>
        <w:rPr>
          <w:rFonts w:ascii="Times" w:eastAsia="Times" w:hAnsi="Times" w:cs="Times"/>
          <w:sz w:val="24"/>
          <w:szCs w:val="24"/>
        </w:rPr>
      </w:pPr>
    </w:p>
    <w:p w14:paraId="12666ABE" w14:textId="50F19738" w:rsidR="004138FD" w:rsidRDefault="00042357">
      <w:pPr>
        <w:ind w:left="720"/>
        <w:jc w:val="both"/>
        <w:rPr>
          <w:rFonts w:ascii="Times" w:eastAsia="Times" w:hAnsi="Times" w:cs="Times"/>
          <w:sz w:val="24"/>
          <w:szCs w:val="24"/>
        </w:rPr>
      </w:pPr>
      <w:r>
        <w:rPr>
          <w:rFonts w:ascii="Times" w:eastAsia="Times" w:hAnsi="Times" w:cs="Times"/>
          <w:sz w:val="24"/>
          <w:szCs w:val="24"/>
        </w:rPr>
        <w:t>The churn rate drops w</w:t>
      </w:r>
      <w:r w:rsidR="00C509DF">
        <w:rPr>
          <w:rFonts w:ascii="Times" w:eastAsia="Times" w:hAnsi="Times" w:cs="Times"/>
          <w:sz w:val="24"/>
          <w:szCs w:val="24"/>
        </w:rPr>
        <w:t xml:space="preserve">hen a customer chooses </w:t>
      </w:r>
      <w:r>
        <w:rPr>
          <w:rFonts w:ascii="Times" w:eastAsia="Times" w:hAnsi="Times" w:cs="Times"/>
          <w:sz w:val="24"/>
          <w:szCs w:val="24"/>
        </w:rPr>
        <w:t xml:space="preserve">a </w:t>
      </w:r>
      <w:r w:rsidR="00C509DF">
        <w:rPr>
          <w:rFonts w:ascii="Times" w:eastAsia="Times" w:hAnsi="Times" w:cs="Times"/>
          <w:sz w:val="24"/>
          <w:szCs w:val="24"/>
        </w:rPr>
        <w:t>paperless billing</w:t>
      </w:r>
      <w:r>
        <w:rPr>
          <w:rFonts w:ascii="Times" w:eastAsia="Times" w:hAnsi="Times" w:cs="Times"/>
          <w:sz w:val="24"/>
          <w:szCs w:val="24"/>
        </w:rPr>
        <w:t xml:space="preserve"> method</w:t>
      </w:r>
    </w:p>
    <w:p w14:paraId="7E19ABB9" w14:textId="5F43228C" w:rsidR="004138FD" w:rsidRDefault="007269C0">
      <w:pPr>
        <w:jc w:val="both"/>
        <w:rPr>
          <w:rFonts w:ascii="Times" w:eastAsia="Times" w:hAnsi="Times" w:cs="Times"/>
          <w:sz w:val="24"/>
          <w:szCs w:val="24"/>
        </w:rPr>
      </w:pPr>
      <w:r>
        <w:rPr>
          <w:noProof/>
        </w:rPr>
        <w:lastRenderedPageBreak/>
        <w:drawing>
          <wp:anchor distT="0" distB="0" distL="114300" distR="114300" simplePos="0" relativeHeight="251662336" behindDoc="0" locked="0" layoutInCell="1" allowOverlap="1" wp14:anchorId="33D5011F" wp14:editId="3980CD76">
            <wp:simplePos x="0" y="0"/>
            <wp:positionH relativeFrom="column">
              <wp:posOffset>350520</wp:posOffset>
            </wp:positionH>
            <wp:positionV relativeFrom="paragraph">
              <wp:posOffset>161925</wp:posOffset>
            </wp:positionV>
            <wp:extent cx="4921885" cy="2766060"/>
            <wp:effectExtent l="0" t="0" r="0" b="0"/>
            <wp:wrapThrough wrapText="bothSides">
              <wp:wrapPolygon edited="0">
                <wp:start x="0" y="0"/>
                <wp:lineTo x="0" y="21421"/>
                <wp:lineTo x="21486" y="21421"/>
                <wp:lineTo x="214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1885" cy="2766060"/>
                    </a:xfrm>
                    <a:prstGeom prst="rect">
                      <a:avLst/>
                    </a:prstGeom>
                  </pic:spPr>
                </pic:pic>
              </a:graphicData>
            </a:graphic>
            <wp14:sizeRelH relativeFrom="margin">
              <wp14:pctWidth>0</wp14:pctWidth>
            </wp14:sizeRelH>
            <wp14:sizeRelV relativeFrom="margin">
              <wp14:pctHeight>0</wp14:pctHeight>
            </wp14:sizeRelV>
          </wp:anchor>
        </w:drawing>
      </w:r>
    </w:p>
    <w:p w14:paraId="39DDDAF5" w14:textId="593F2087" w:rsidR="004138FD" w:rsidRDefault="004138FD" w:rsidP="007839C6">
      <w:pPr>
        <w:rPr>
          <w:rFonts w:ascii="Times" w:eastAsia="Times" w:hAnsi="Times" w:cs="Times"/>
          <w:b/>
          <w:sz w:val="24"/>
          <w:szCs w:val="24"/>
        </w:rPr>
      </w:pPr>
    </w:p>
    <w:p w14:paraId="367CEC78" w14:textId="21BCFC31" w:rsidR="004138FD" w:rsidRDefault="004138FD" w:rsidP="007269C0">
      <w:pPr>
        <w:rPr>
          <w:rFonts w:ascii="Times" w:eastAsia="Times" w:hAnsi="Times" w:cs="Times"/>
          <w:b/>
          <w:sz w:val="24"/>
          <w:szCs w:val="24"/>
        </w:rPr>
      </w:pPr>
    </w:p>
    <w:p w14:paraId="71888E6F" w14:textId="77777777" w:rsidR="004138FD" w:rsidRDefault="004138FD">
      <w:pPr>
        <w:jc w:val="both"/>
        <w:rPr>
          <w:rFonts w:ascii="Times" w:eastAsia="Times" w:hAnsi="Times" w:cs="Times"/>
          <w:sz w:val="24"/>
          <w:szCs w:val="24"/>
        </w:rPr>
      </w:pPr>
    </w:p>
    <w:p w14:paraId="7CC3D809" w14:textId="77777777" w:rsidR="007269C0" w:rsidRDefault="007269C0" w:rsidP="007269C0">
      <w:pPr>
        <w:ind w:left="360"/>
        <w:jc w:val="both"/>
        <w:rPr>
          <w:rFonts w:ascii="Times" w:eastAsia="Times" w:hAnsi="Times" w:cs="Times"/>
          <w:sz w:val="24"/>
          <w:szCs w:val="24"/>
        </w:rPr>
      </w:pPr>
    </w:p>
    <w:p w14:paraId="41556855" w14:textId="77777777" w:rsidR="007269C0" w:rsidRDefault="007269C0" w:rsidP="007269C0">
      <w:pPr>
        <w:ind w:left="360"/>
        <w:jc w:val="both"/>
        <w:rPr>
          <w:rFonts w:ascii="Times" w:eastAsia="Times" w:hAnsi="Times" w:cs="Times"/>
          <w:sz w:val="24"/>
          <w:szCs w:val="24"/>
        </w:rPr>
      </w:pPr>
    </w:p>
    <w:p w14:paraId="315DBB1A" w14:textId="77777777" w:rsidR="007269C0" w:rsidRDefault="007269C0" w:rsidP="007269C0">
      <w:pPr>
        <w:ind w:left="360"/>
        <w:jc w:val="both"/>
        <w:rPr>
          <w:rFonts w:ascii="Times" w:eastAsia="Times" w:hAnsi="Times" w:cs="Times"/>
          <w:sz w:val="24"/>
          <w:szCs w:val="24"/>
        </w:rPr>
      </w:pPr>
    </w:p>
    <w:p w14:paraId="6564ECC1" w14:textId="77777777" w:rsidR="007269C0" w:rsidRDefault="007269C0" w:rsidP="007269C0">
      <w:pPr>
        <w:ind w:left="360"/>
        <w:jc w:val="both"/>
        <w:rPr>
          <w:rFonts w:ascii="Times" w:eastAsia="Times" w:hAnsi="Times" w:cs="Times"/>
          <w:sz w:val="24"/>
          <w:szCs w:val="24"/>
        </w:rPr>
      </w:pPr>
    </w:p>
    <w:p w14:paraId="5F7CBAA8" w14:textId="77777777" w:rsidR="007269C0" w:rsidRDefault="007269C0" w:rsidP="007269C0">
      <w:pPr>
        <w:ind w:left="360"/>
        <w:jc w:val="both"/>
        <w:rPr>
          <w:rFonts w:ascii="Times" w:eastAsia="Times" w:hAnsi="Times" w:cs="Times"/>
          <w:sz w:val="24"/>
          <w:szCs w:val="24"/>
        </w:rPr>
      </w:pPr>
    </w:p>
    <w:p w14:paraId="71DA6C67" w14:textId="77777777" w:rsidR="007269C0" w:rsidRDefault="007269C0" w:rsidP="007269C0">
      <w:pPr>
        <w:ind w:left="360"/>
        <w:jc w:val="both"/>
        <w:rPr>
          <w:rFonts w:ascii="Times" w:eastAsia="Times" w:hAnsi="Times" w:cs="Times"/>
          <w:sz w:val="24"/>
          <w:szCs w:val="24"/>
        </w:rPr>
      </w:pPr>
    </w:p>
    <w:p w14:paraId="67D47D01" w14:textId="77777777" w:rsidR="007269C0" w:rsidRDefault="007269C0" w:rsidP="007269C0">
      <w:pPr>
        <w:ind w:left="360"/>
        <w:jc w:val="both"/>
        <w:rPr>
          <w:rFonts w:ascii="Times" w:eastAsia="Times" w:hAnsi="Times" w:cs="Times"/>
          <w:sz w:val="24"/>
          <w:szCs w:val="24"/>
        </w:rPr>
      </w:pPr>
    </w:p>
    <w:p w14:paraId="0B53635C" w14:textId="77777777" w:rsidR="007269C0" w:rsidRDefault="007269C0" w:rsidP="007269C0">
      <w:pPr>
        <w:ind w:left="360"/>
        <w:jc w:val="both"/>
        <w:rPr>
          <w:rFonts w:ascii="Times" w:eastAsia="Times" w:hAnsi="Times" w:cs="Times"/>
          <w:sz w:val="24"/>
          <w:szCs w:val="24"/>
        </w:rPr>
      </w:pPr>
    </w:p>
    <w:p w14:paraId="359A9B26" w14:textId="77777777" w:rsidR="007269C0" w:rsidRDefault="007269C0" w:rsidP="007269C0">
      <w:pPr>
        <w:ind w:left="360"/>
        <w:jc w:val="both"/>
        <w:rPr>
          <w:rFonts w:ascii="Times" w:eastAsia="Times" w:hAnsi="Times" w:cs="Times"/>
          <w:sz w:val="24"/>
          <w:szCs w:val="24"/>
        </w:rPr>
      </w:pPr>
    </w:p>
    <w:p w14:paraId="0E574026" w14:textId="77777777" w:rsidR="007269C0" w:rsidRDefault="007269C0" w:rsidP="007269C0">
      <w:pPr>
        <w:ind w:left="360"/>
        <w:jc w:val="both"/>
        <w:rPr>
          <w:rFonts w:ascii="Times" w:eastAsia="Times" w:hAnsi="Times" w:cs="Times"/>
          <w:sz w:val="24"/>
          <w:szCs w:val="24"/>
        </w:rPr>
      </w:pPr>
    </w:p>
    <w:p w14:paraId="169FC2B0" w14:textId="77777777" w:rsidR="007269C0" w:rsidRDefault="007269C0" w:rsidP="007269C0">
      <w:pPr>
        <w:ind w:left="360"/>
        <w:jc w:val="both"/>
        <w:rPr>
          <w:rFonts w:ascii="Times" w:eastAsia="Times" w:hAnsi="Times" w:cs="Times"/>
          <w:sz w:val="24"/>
          <w:szCs w:val="24"/>
        </w:rPr>
      </w:pPr>
    </w:p>
    <w:p w14:paraId="399BC3BD" w14:textId="3171772F" w:rsidR="007269C0" w:rsidRDefault="00AA089B" w:rsidP="00AA089B">
      <w:pPr>
        <w:ind w:left="360"/>
        <w:jc w:val="center"/>
        <w:rPr>
          <w:rFonts w:ascii="Times" w:eastAsia="Times" w:hAnsi="Times" w:cs="Times"/>
          <w:sz w:val="24"/>
          <w:szCs w:val="24"/>
        </w:rPr>
      </w:pPr>
      <w:r>
        <w:rPr>
          <w:rFonts w:ascii="Times" w:eastAsia="Times" w:hAnsi="Times" w:cs="Times"/>
          <w:bCs/>
          <w:sz w:val="18"/>
          <w:szCs w:val="18"/>
        </w:rPr>
        <w:t>Churn rate by contract</w:t>
      </w:r>
    </w:p>
    <w:p w14:paraId="1ECD262C" w14:textId="3AA10D8A" w:rsidR="004138FD" w:rsidRDefault="00C509DF" w:rsidP="007269C0">
      <w:pPr>
        <w:jc w:val="both"/>
        <w:rPr>
          <w:rFonts w:ascii="Times" w:eastAsia="Times" w:hAnsi="Times" w:cs="Times"/>
          <w:sz w:val="24"/>
          <w:szCs w:val="24"/>
        </w:rPr>
      </w:pPr>
      <w:r>
        <w:rPr>
          <w:rFonts w:ascii="Times" w:eastAsia="Times" w:hAnsi="Times" w:cs="Times"/>
          <w:sz w:val="24"/>
          <w:szCs w:val="24"/>
        </w:rPr>
        <w:t xml:space="preserve">As we can see, the churn rate is reduced by </w:t>
      </w:r>
      <w:r w:rsidR="007269C0">
        <w:rPr>
          <w:rFonts w:ascii="Times" w:eastAsia="Times" w:hAnsi="Times" w:cs="Times"/>
          <w:sz w:val="24"/>
          <w:szCs w:val="24"/>
        </w:rPr>
        <w:t>~</w:t>
      </w:r>
      <w:r>
        <w:rPr>
          <w:rFonts w:ascii="Times" w:eastAsia="Times" w:hAnsi="Times" w:cs="Times"/>
          <w:sz w:val="24"/>
          <w:szCs w:val="24"/>
        </w:rPr>
        <w:t>90% when the company offers a two-year contract.</w:t>
      </w:r>
    </w:p>
    <w:p w14:paraId="3F3E248D" w14:textId="5ED19D40" w:rsidR="004138FD" w:rsidRDefault="007269C0" w:rsidP="007269C0">
      <w:pPr>
        <w:jc w:val="both"/>
        <w:rPr>
          <w:rFonts w:ascii="Times" w:eastAsia="Times" w:hAnsi="Times" w:cs="Times"/>
          <w:sz w:val="24"/>
          <w:szCs w:val="24"/>
        </w:rPr>
      </w:pPr>
      <w:r>
        <w:rPr>
          <w:rFonts w:ascii="Times" w:eastAsia="Times" w:hAnsi="Times" w:cs="Times"/>
          <w:sz w:val="24"/>
          <w:szCs w:val="24"/>
        </w:rPr>
        <w:t>Like</w:t>
      </w:r>
      <w:r w:rsidR="00C509DF">
        <w:rPr>
          <w:rFonts w:ascii="Times" w:eastAsia="Times" w:hAnsi="Times" w:cs="Times"/>
          <w:sz w:val="24"/>
          <w:szCs w:val="24"/>
        </w:rPr>
        <w:t xml:space="preserve"> the two-year contract</w:t>
      </w:r>
      <w:r>
        <w:rPr>
          <w:rFonts w:ascii="Times" w:eastAsia="Times" w:hAnsi="Times" w:cs="Times"/>
          <w:sz w:val="24"/>
          <w:szCs w:val="24"/>
        </w:rPr>
        <w:t>.</w:t>
      </w:r>
    </w:p>
    <w:p w14:paraId="4E0D0266" w14:textId="77777777" w:rsidR="004138FD" w:rsidRDefault="004138FD">
      <w:pPr>
        <w:jc w:val="both"/>
        <w:rPr>
          <w:rFonts w:ascii="Times" w:eastAsia="Times" w:hAnsi="Times" w:cs="Times"/>
          <w:sz w:val="24"/>
          <w:szCs w:val="24"/>
        </w:rPr>
      </w:pPr>
    </w:p>
    <w:p w14:paraId="1D71F66B" w14:textId="77777777" w:rsidR="007269C0" w:rsidRDefault="007269C0">
      <w:pPr>
        <w:jc w:val="center"/>
        <w:rPr>
          <w:rFonts w:ascii="Times" w:eastAsia="Times" w:hAnsi="Times" w:cs="Times"/>
          <w:b/>
          <w:sz w:val="24"/>
          <w:szCs w:val="24"/>
        </w:rPr>
      </w:pPr>
    </w:p>
    <w:p w14:paraId="02A848EB" w14:textId="6D8F6355" w:rsidR="004138FD" w:rsidRDefault="007269C0">
      <w:pPr>
        <w:jc w:val="both"/>
        <w:rPr>
          <w:rFonts w:ascii="Times" w:eastAsia="Times" w:hAnsi="Times" w:cs="Times"/>
          <w:b/>
          <w:sz w:val="24"/>
          <w:szCs w:val="24"/>
        </w:rPr>
      </w:pPr>
      <w:r w:rsidRPr="007269C0">
        <w:rPr>
          <w:noProof/>
        </w:rPr>
        <w:drawing>
          <wp:anchor distT="0" distB="0" distL="114300" distR="114300" simplePos="0" relativeHeight="251663360" behindDoc="0" locked="0" layoutInCell="1" allowOverlap="1" wp14:anchorId="30E2B6EE" wp14:editId="31390BE8">
            <wp:simplePos x="0" y="0"/>
            <wp:positionH relativeFrom="column">
              <wp:posOffset>-220980</wp:posOffset>
            </wp:positionH>
            <wp:positionV relativeFrom="paragraph">
              <wp:posOffset>0</wp:posOffset>
            </wp:positionV>
            <wp:extent cx="6426835" cy="2034540"/>
            <wp:effectExtent l="0" t="0" r="0" b="3810"/>
            <wp:wrapThrough wrapText="bothSides">
              <wp:wrapPolygon edited="0">
                <wp:start x="0" y="0"/>
                <wp:lineTo x="0" y="21438"/>
                <wp:lineTo x="21512" y="21438"/>
                <wp:lineTo x="2151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26835" cy="2034540"/>
                    </a:xfrm>
                    <a:prstGeom prst="rect">
                      <a:avLst/>
                    </a:prstGeom>
                  </pic:spPr>
                </pic:pic>
              </a:graphicData>
            </a:graphic>
            <wp14:sizeRelH relativeFrom="margin">
              <wp14:pctWidth>0</wp14:pctWidth>
            </wp14:sizeRelH>
            <wp14:sizeRelV relativeFrom="margin">
              <wp14:pctHeight>0</wp14:pctHeight>
            </wp14:sizeRelV>
          </wp:anchor>
        </w:drawing>
      </w:r>
    </w:p>
    <w:p w14:paraId="0D0214A6" w14:textId="77777777" w:rsidR="004138FD" w:rsidRDefault="00C509DF" w:rsidP="007269C0">
      <w:pPr>
        <w:jc w:val="both"/>
        <w:rPr>
          <w:rFonts w:ascii="Times" w:eastAsia="Times" w:hAnsi="Times" w:cs="Times"/>
          <w:sz w:val="24"/>
          <w:szCs w:val="24"/>
        </w:rPr>
      </w:pPr>
      <w:r>
        <w:rPr>
          <w:rFonts w:ascii="Times" w:eastAsia="Times" w:hAnsi="Times" w:cs="Times"/>
          <w:sz w:val="24"/>
          <w:szCs w:val="24"/>
        </w:rPr>
        <w:t>This graph shows a histogram of monthly charges, and we can see that consumer spending on monthly bills has a slight rightward skewness.</w:t>
      </w:r>
    </w:p>
    <w:p w14:paraId="23DEDD68" w14:textId="77777777" w:rsidR="004138FD" w:rsidRDefault="004138FD">
      <w:pPr>
        <w:jc w:val="both"/>
        <w:rPr>
          <w:rFonts w:ascii="Times" w:eastAsia="Times" w:hAnsi="Times" w:cs="Times"/>
          <w:sz w:val="24"/>
          <w:szCs w:val="24"/>
        </w:rPr>
      </w:pPr>
    </w:p>
    <w:p w14:paraId="37E092A0" w14:textId="5D70DA4A" w:rsidR="004138FD" w:rsidRDefault="007269C0" w:rsidP="007269C0">
      <w:pPr>
        <w:rPr>
          <w:rFonts w:ascii="Times" w:eastAsia="Times" w:hAnsi="Times" w:cs="Times"/>
          <w:b/>
          <w:sz w:val="24"/>
          <w:szCs w:val="24"/>
        </w:rPr>
      </w:pPr>
      <w:r>
        <w:rPr>
          <w:noProof/>
        </w:rPr>
        <w:lastRenderedPageBreak/>
        <w:drawing>
          <wp:inline distT="0" distB="0" distL="0" distR="0" wp14:anchorId="4D7340EB" wp14:editId="000F3A90">
            <wp:extent cx="5943600" cy="1934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4845"/>
                    </a:xfrm>
                    <a:prstGeom prst="rect">
                      <a:avLst/>
                    </a:prstGeom>
                  </pic:spPr>
                </pic:pic>
              </a:graphicData>
            </a:graphic>
          </wp:inline>
        </w:drawing>
      </w:r>
    </w:p>
    <w:p w14:paraId="50A313D9" w14:textId="77777777" w:rsidR="00AA089B" w:rsidRDefault="00AA089B" w:rsidP="00AA089B">
      <w:pPr>
        <w:ind w:left="360"/>
        <w:jc w:val="both"/>
        <w:rPr>
          <w:rFonts w:ascii="Times" w:eastAsia="Times" w:hAnsi="Times" w:cs="Times"/>
          <w:sz w:val="24"/>
          <w:szCs w:val="24"/>
        </w:rPr>
      </w:pPr>
    </w:p>
    <w:p w14:paraId="1B3D5C9A" w14:textId="66422990" w:rsidR="00AA089B" w:rsidRDefault="00AA089B" w:rsidP="00AA089B">
      <w:pPr>
        <w:ind w:left="360"/>
        <w:jc w:val="center"/>
        <w:rPr>
          <w:rFonts w:ascii="Times" w:eastAsia="Times" w:hAnsi="Times" w:cs="Times"/>
          <w:sz w:val="24"/>
          <w:szCs w:val="24"/>
        </w:rPr>
      </w:pPr>
      <w:r>
        <w:rPr>
          <w:rFonts w:ascii="Times" w:eastAsia="Times" w:hAnsi="Times" w:cs="Times"/>
          <w:bCs/>
          <w:sz w:val="18"/>
          <w:szCs w:val="18"/>
        </w:rPr>
        <w:t>Total Churn rate by Customer Id</w:t>
      </w:r>
    </w:p>
    <w:p w14:paraId="3D65C307" w14:textId="77777777" w:rsidR="004138FD" w:rsidRDefault="004138FD">
      <w:pPr>
        <w:jc w:val="center"/>
        <w:rPr>
          <w:rFonts w:ascii="Times" w:eastAsia="Times" w:hAnsi="Times" w:cs="Times"/>
          <w:b/>
          <w:sz w:val="24"/>
          <w:szCs w:val="24"/>
        </w:rPr>
      </w:pPr>
    </w:p>
    <w:p w14:paraId="03F7BCDD" w14:textId="77777777" w:rsidR="004138FD" w:rsidRDefault="004138FD">
      <w:pPr>
        <w:rPr>
          <w:rFonts w:ascii="Times" w:eastAsia="Times" w:hAnsi="Times" w:cs="Times"/>
          <w:b/>
          <w:sz w:val="24"/>
          <w:szCs w:val="24"/>
        </w:rPr>
      </w:pPr>
    </w:p>
    <w:p w14:paraId="52150B2E" w14:textId="5CD93324" w:rsidR="004138FD" w:rsidRDefault="00AA089B">
      <w:pPr>
        <w:rPr>
          <w:rFonts w:ascii="Times" w:eastAsia="Times" w:hAnsi="Times" w:cs="Times"/>
          <w:b/>
          <w:sz w:val="24"/>
          <w:szCs w:val="24"/>
        </w:rPr>
      </w:pPr>
      <w:r>
        <w:rPr>
          <w:rFonts w:ascii="Times" w:eastAsia="Times" w:hAnsi="Times" w:cs="Times"/>
          <w:b/>
          <w:sz w:val="24"/>
          <w:szCs w:val="24"/>
          <w:u w:val="single"/>
        </w:rPr>
        <w:t>MODEL BUILDING:</w:t>
      </w:r>
    </w:p>
    <w:p w14:paraId="0C5AB397" w14:textId="77777777" w:rsidR="004138FD" w:rsidRDefault="004138FD">
      <w:pPr>
        <w:rPr>
          <w:rFonts w:ascii="Times" w:eastAsia="Times" w:hAnsi="Times" w:cs="Times"/>
          <w:b/>
          <w:sz w:val="24"/>
          <w:szCs w:val="24"/>
        </w:rPr>
      </w:pPr>
    </w:p>
    <w:p w14:paraId="76793FEB" w14:textId="77777777" w:rsidR="00AA089B" w:rsidRDefault="00C509DF">
      <w:pPr>
        <w:jc w:val="both"/>
        <w:rPr>
          <w:rFonts w:ascii="Times" w:eastAsia="Times" w:hAnsi="Times" w:cs="Times"/>
          <w:sz w:val="24"/>
          <w:szCs w:val="24"/>
        </w:rPr>
      </w:pPr>
      <w:r>
        <w:rPr>
          <w:rFonts w:ascii="Times" w:eastAsia="Times" w:hAnsi="Times" w:cs="Times"/>
          <w:sz w:val="24"/>
          <w:szCs w:val="24"/>
        </w:rPr>
        <w:t xml:space="preserve">Based on our dataset, we use Python to develop </w:t>
      </w:r>
      <w:r w:rsidR="0098134F">
        <w:rPr>
          <w:rFonts w:ascii="Times" w:eastAsia="Times" w:hAnsi="Times" w:cs="Times"/>
          <w:sz w:val="24"/>
          <w:szCs w:val="24"/>
        </w:rPr>
        <w:t>machine-learning</w:t>
      </w:r>
      <w:r>
        <w:rPr>
          <w:rFonts w:ascii="Times" w:eastAsia="Times" w:hAnsi="Times" w:cs="Times"/>
          <w:sz w:val="24"/>
          <w:szCs w:val="24"/>
        </w:rPr>
        <w:t xml:space="preserve"> models to forecast customer attrition. For data preprocessing and model construction, we used </w:t>
      </w:r>
      <w:r w:rsidR="00AA089B">
        <w:rPr>
          <w:rFonts w:ascii="Times" w:eastAsia="Times" w:hAnsi="Times" w:cs="Times"/>
          <w:sz w:val="24"/>
          <w:szCs w:val="24"/>
        </w:rPr>
        <w:t>Pyspark</w:t>
      </w:r>
      <w:r>
        <w:rPr>
          <w:rFonts w:ascii="Times" w:eastAsia="Times" w:hAnsi="Times" w:cs="Times"/>
          <w:sz w:val="24"/>
          <w:szCs w:val="24"/>
        </w:rPr>
        <w:t xml:space="preserve">. </w:t>
      </w:r>
    </w:p>
    <w:p w14:paraId="45BD0AFC" w14:textId="266A2658" w:rsidR="00AA089B" w:rsidRDefault="00AA089B">
      <w:pPr>
        <w:jc w:val="both"/>
        <w:rPr>
          <w:rFonts w:ascii="Times" w:eastAsia="Times" w:hAnsi="Times" w:cs="Times"/>
          <w:sz w:val="24"/>
          <w:szCs w:val="24"/>
        </w:rPr>
      </w:pPr>
      <w:r>
        <w:rPr>
          <w:rFonts w:ascii="Times" w:eastAsia="Times" w:hAnsi="Times" w:cs="Times"/>
          <w:sz w:val="24"/>
          <w:szCs w:val="24"/>
        </w:rPr>
        <w:t xml:space="preserve">Below the key findings and steps taken to build our model are listed: - </w:t>
      </w:r>
    </w:p>
    <w:p w14:paraId="6E951DE7" w14:textId="77777777" w:rsidR="00AA089B" w:rsidRDefault="00C509DF" w:rsidP="00AA089B">
      <w:pPr>
        <w:pStyle w:val="ListParagraph"/>
        <w:numPr>
          <w:ilvl w:val="0"/>
          <w:numId w:val="9"/>
        </w:numPr>
        <w:jc w:val="both"/>
        <w:rPr>
          <w:rFonts w:ascii="Times" w:eastAsia="Times" w:hAnsi="Times" w:cs="Times"/>
          <w:sz w:val="24"/>
          <w:szCs w:val="24"/>
        </w:rPr>
      </w:pPr>
      <w:r w:rsidRPr="00AA089B">
        <w:rPr>
          <w:rFonts w:ascii="Times" w:eastAsia="Times" w:hAnsi="Times" w:cs="Times"/>
          <w:sz w:val="24"/>
          <w:szCs w:val="24"/>
        </w:rPr>
        <w:t xml:space="preserve">The data is read into a Pyspark </w:t>
      </w:r>
      <w:r w:rsidR="00AA089B" w:rsidRPr="00AA089B">
        <w:rPr>
          <w:rFonts w:ascii="Times" w:eastAsia="Times" w:hAnsi="Times" w:cs="Times"/>
          <w:sz w:val="24"/>
          <w:szCs w:val="24"/>
        </w:rPr>
        <w:t>data frame</w:t>
      </w:r>
      <w:r w:rsidRPr="00AA089B">
        <w:rPr>
          <w:rFonts w:ascii="Times" w:eastAsia="Times" w:hAnsi="Times" w:cs="Times"/>
          <w:sz w:val="24"/>
          <w:szCs w:val="24"/>
        </w:rPr>
        <w:t xml:space="preserve"> in multiline format after starting a spark session. The label (string) indexer maps the columns to label indices, followed by pipelining and encoding. </w:t>
      </w:r>
    </w:p>
    <w:p w14:paraId="243A3F9D" w14:textId="77777777" w:rsidR="00AA089B" w:rsidRDefault="00C509DF" w:rsidP="00AA089B">
      <w:pPr>
        <w:pStyle w:val="ListParagraph"/>
        <w:numPr>
          <w:ilvl w:val="0"/>
          <w:numId w:val="9"/>
        </w:numPr>
        <w:jc w:val="both"/>
        <w:rPr>
          <w:rFonts w:ascii="Times" w:eastAsia="Times" w:hAnsi="Times" w:cs="Times"/>
          <w:sz w:val="24"/>
          <w:szCs w:val="24"/>
        </w:rPr>
      </w:pPr>
      <w:r w:rsidRPr="00AA089B">
        <w:rPr>
          <w:rFonts w:ascii="Times" w:eastAsia="Times" w:hAnsi="Times" w:cs="Times"/>
          <w:sz w:val="24"/>
          <w:szCs w:val="24"/>
        </w:rPr>
        <w:t xml:space="preserve">Utilizing the vector assembler, the categorical data is encoded and vectorized. The vectorized features, their labeled index, and the encoded target variable (customer churn) make up the final data frame that is used to build and test models. Customer churn "Yes" and "No" </w:t>
      </w:r>
      <w:r w:rsidR="00AA089B" w:rsidRPr="00AA089B">
        <w:rPr>
          <w:rFonts w:ascii="Times" w:eastAsia="Times" w:hAnsi="Times" w:cs="Times"/>
          <w:sz w:val="24"/>
          <w:szCs w:val="24"/>
        </w:rPr>
        <w:t>is</w:t>
      </w:r>
      <w:r w:rsidRPr="00AA089B">
        <w:rPr>
          <w:rFonts w:ascii="Times" w:eastAsia="Times" w:hAnsi="Times" w:cs="Times"/>
          <w:sz w:val="24"/>
          <w:szCs w:val="24"/>
        </w:rPr>
        <w:t xml:space="preserve"> encoded as "1" and "0," respectively. </w:t>
      </w:r>
    </w:p>
    <w:p w14:paraId="4136A65E" w14:textId="77777777" w:rsidR="00AA089B" w:rsidRDefault="00C509DF" w:rsidP="00AA089B">
      <w:pPr>
        <w:pStyle w:val="ListParagraph"/>
        <w:numPr>
          <w:ilvl w:val="0"/>
          <w:numId w:val="9"/>
        </w:numPr>
        <w:jc w:val="both"/>
        <w:rPr>
          <w:rFonts w:ascii="Times" w:eastAsia="Times" w:hAnsi="Times" w:cs="Times"/>
          <w:sz w:val="24"/>
          <w:szCs w:val="24"/>
        </w:rPr>
      </w:pPr>
      <w:r w:rsidRPr="00AA089B">
        <w:rPr>
          <w:rFonts w:ascii="Times" w:eastAsia="Times" w:hAnsi="Times" w:cs="Times"/>
          <w:sz w:val="24"/>
          <w:szCs w:val="24"/>
        </w:rPr>
        <w:t xml:space="preserve">The </w:t>
      </w:r>
      <w:r w:rsidR="00AA089B" w:rsidRPr="00AA089B">
        <w:rPr>
          <w:rFonts w:ascii="Times" w:eastAsia="Times" w:hAnsi="Times" w:cs="Times"/>
          <w:sz w:val="24"/>
          <w:szCs w:val="24"/>
        </w:rPr>
        <w:t>train-to-test</w:t>
      </w:r>
      <w:r w:rsidRPr="00AA089B">
        <w:rPr>
          <w:rFonts w:ascii="Times" w:eastAsia="Times" w:hAnsi="Times" w:cs="Times"/>
          <w:sz w:val="24"/>
          <w:szCs w:val="24"/>
        </w:rPr>
        <w:t xml:space="preserve"> ratio for the dataset is divided into </w:t>
      </w:r>
      <w:r w:rsidR="00AA089B">
        <w:rPr>
          <w:rFonts w:ascii="Times" w:eastAsia="Times" w:hAnsi="Times" w:cs="Times"/>
          <w:sz w:val="24"/>
          <w:szCs w:val="24"/>
        </w:rPr>
        <w:t>7</w:t>
      </w:r>
      <w:r w:rsidRPr="00AA089B">
        <w:rPr>
          <w:rFonts w:ascii="Times" w:eastAsia="Times" w:hAnsi="Times" w:cs="Times"/>
          <w:sz w:val="24"/>
          <w:szCs w:val="24"/>
        </w:rPr>
        <w:t>0:</w:t>
      </w:r>
      <w:r w:rsidR="00AA089B">
        <w:rPr>
          <w:rFonts w:ascii="Times" w:eastAsia="Times" w:hAnsi="Times" w:cs="Times"/>
          <w:sz w:val="24"/>
          <w:szCs w:val="24"/>
        </w:rPr>
        <w:t>3</w:t>
      </w:r>
      <w:r w:rsidRPr="00AA089B">
        <w:rPr>
          <w:rFonts w:ascii="Times" w:eastAsia="Times" w:hAnsi="Times" w:cs="Times"/>
          <w:sz w:val="24"/>
          <w:szCs w:val="24"/>
        </w:rPr>
        <w:t xml:space="preserve">0. </w:t>
      </w:r>
      <w:r w:rsidRPr="00AA089B">
        <w:rPr>
          <w:rFonts w:ascii="Times" w:eastAsia="Times" w:hAnsi="Times" w:cs="Times"/>
          <w:b/>
          <w:bCs/>
          <w:sz w:val="24"/>
          <w:szCs w:val="24"/>
        </w:rPr>
        <w:t>Logistic regression</w:t>
      </w:r>
      <w:r w:rsidRPr="00AA089B">
        <w:rPr>
          <w:rFonts w:ascii="Times" w:eastAsia="Times" w:hAnsi="Times" w:cs="Times"/>
          <w:sz w:val="24"/>
          <w:szCs w:val="24"/>
        </w:rPr>
        <w:t xml:space="preserve"> and </w:t>
      </w:r>
      <w:r w:rsidRPr="00AA089B">
        <w:rPr>
          <w:rFonts w:ascii="Times" w:eastAsia="Times" w:hAnsi="Times" w:cs="Times"/>
          <w:b/>
          <w:bCs/>
          <w:sz w:val="24"/>
          <w:szCs w:val="24"/>
        </w:rPr>
        <w:t xml:space="preserve">naive </w:t>
      </w:r>
      <w:r w:rsidR="00AA089B" w:rsidRPr="00AA089B">
        <w:rPr>
          <w:rFonts w:ascii="Times" w:eastAsia="Times" w:hAnsi="Times" w:cs="Times"/>
          <w:b/>
          <w:bCs/>
          <w:sz w:val="24"/>
          <w:szCs w:val="24"/>
        </w:rPr>
        <w:t>Bayes</w:t>
      </w:r>
      <w:r w:rsidRPr="00AA089B">
        <w:rPr>
          <w:rFonts w:ascii="Times" w:eastAsia="Times" w:hAnsi="Times" w:cs="Times"/>
          <w:sz w:val="24"/>
          <w:szCs w:val="24"/>
        </w:rPr>
        <w:t xml:space="preserve"> are the machine learning methods utilized in the model construction process.</w:t>
      </w:r>
    </w:p>
    <w:p w14:paraId="7EF8E0F3" w14:textId="77777777" w:rsidR="00AA089B" w:rsidRDefault="00C509DF" w:rsidP="00AA089B">
      <w:pPr>
        <w:pStyle w:val="ListParagraph"/>
        <w:numPr>
          <w:ilvl w:val="0"/>
          <w:numId w:val="9"/>
        </w:numPr>
        <w:jc w:val="both"/>
        <w:rPr>
          <w:rFonts w:ascii="Times" w:eastAsia="Times" w:hAnsi="Times" w:cs="Times"/>
          <w:sz w:val="24"/>
          <w:szCs w:val="24"/>
        </w:rPr>
      </w:pPr>
      <w:r w:rsidRPr="00AA089B">
        <w:rPr>
          <w:rFonts w:ascii="Times" w:eastAsia="Times" w:hAnsi="Times" w:cs="Times"/>
          <w:sz w:val="24"/>
          <w:szCs w:val="24"/>
        </w:rPr>
        <w:t xml:space="preserve">A regularization parameter is employed to prevent overfitting of the data in the logistic regression model. The regularization parameter with the lowest </w:t>
      </w:r>
      <w:r w:rsidR="00AA089B" w:rsidRPr="00AA089B">
        <w:rPr>
          <w:rFonts w:ascii="Times" w:eastAsia="Times" w:hAnsi="Times" w:cs="Times"/>
          <w:sz w:val="24"/>
          <w:szCs w:val="24"/>
        </w:rPr>
        <w:t>hold-out</w:t>
      </w:r>
      <w:r w:rsidRPr="00AA089B">
        <w:rPr>
          <w:rFonts w:ascii="Times" w:eastAsia="Times" w:hAnsi="Times" w:cs="Times"/>
          <w:sz w:val="24"/>
          <w:szCs w:val="24"/>
        </w:rPr>
        <w:t xml:space="preserve"> </w:t>
      </w:r>
      <w:r w:rsidR="00AA089B" w:rsidRPr="00AA089B">
        <w:rPr>
          <w:rFonts w:ascii="Times" w:eastAsia="Times" w:hAnsi="Times" w:cs="Times"/>
          <w:sz w:val="24"/>
          <w:szCs w:val="24"/>
        </w:rPr>
        <w:t>cross-validation</w:t>
      </w:r>
      <w:r w:rsidRPr="00AA089B">
        <w:rPr>
          <w:rFonts w:ascii="Times" w:eastAsia="Times" w:hAnsi="Times" w:cs="Times"/>
          <w:sz w:val="24"/>
          <w:szCs w:val="24"/>
        </w:rPr>
        <w:t xml:space="preserve"> error is determined to be the optimal regularization parameter. </w:t>
      </w:r>
    </w:p>
    <w:p w14:paraId="60C78028" w14:textId="77777777" w:rsidR="00AA089B" w:rsidRDefault="00C509DF" w:rsidP="00AA089B">
      <w:pPr>
        <w:pStyle w:val="ListParagraph"/>
        <w:numPr>
          <w:ilvl w:val="0"/>
          <w:numId w:val="9"/>
        </w:numPr>
        <w:jc w:val="both"/>
        <w:rPr>
          <w:rFonts w:ascii="Times" w:eastAsia="Times" w:hAnsi="Times" w:cs="Times"/>
          <w:sz w:val="24"/>
          <w:szCs w:val="24"/>
        </w:rPr>
      </w:pPr>
      <w:r w:rsidRPr="00AA089B">
        <w:rPr>
          <w:rFonts w:ascii="Times" w:eastAsia="Times" w:hAnsi="Times" w:cs="Times"/>
          <w:sz w:val="24"/>
          <w:szCs w:val="24"/>
        </w:rPr>
        <w:t xml:space="preserve">Laplace smoothing and multinomial classification are both employed in the naive </w:t>
      </w:r>
      <w:r w:rsidR="00AA089B">
        <w:rPr>
          <w:rFonts w:ascii="Times" w:eastAsia="Times" w:hAnsi="Times" w:cs="Times"/>
          <w:sz w:val="24"/>
          <w:szCs w:val="24"/>
        </w:rPr>
        <w:t>Bayes</w:t>
      </w:r>
      <w:r w:rsidRPr="00AA089B">
        <w:rPr>
          <w:rFonts w:ascii="Times" w:eastAsia="Times" w:hAnsi="Times" w:cs="Times"/>
          <w:sz w:val="24"/>
          <w:szCs w:val="24"/>
        </w:rPr>
        <w:t xml:space="preserve"> model. Based on test data, the models developed generate predictions. </w:t>
      </w:r>
    </w:p>
    <w:p w14:paraId="0EA84D19" w14:textId="2CDACBC1" w:rsidR="004138FD" w:rsidRPr="00AA089B" w:rsidRDefault="00C509DF" w:rsidP="00AA089B">
      <w:pPr>
        <w:pStyle w:val="ListParagraph"/>
        <w:numPr>
          <w:ilvl w:val="0"/>
          <w:numId w:val="9"/>
        </w:numPr>
        <w:jc w:val="both"/>
        <w:rPr>
          <w:rFonts w:ascii="Times" w:eastAsia="Times" w:hAnsi="Times" w:cs="Times"/>
          <w:sz w:val="24"/>
          <w:szCs w:val="24"/>
        </w:rPr>
      </w:pPr>
      <w:r w:rsidRPr="00AA089B">
        <w:rPr>
          <w:rFonts w:ascii="Times" w:eastAsia="Times" w:hAnsi="Times" w:cs="Times"/>
          <w:sz w:val="24"/>
          <w:szCs w:val="24"/>
        </w:rPr>
        <w:t>Through metrics like the confusion matrix, accuracy, and the area under the true positive vs. false positive ROC curves, these predictions are used to assess models. These ROC curves allow for the selection of appropriate categorization threshold values based on various scenarios.</w:t>
      </w:r>
    </w:p>
    <w:p w14:paraId="3A04CA1F" w14:textId="77777777" w:rsidR="0060177D" w:rsidRDefault="0060177D" w:rsidP="003124C4">
      <w:pPr>
        <w:rPr>
          <w:rFonts w:ascii="Times" w:eastAsia="Times" w:hAnsi="Times" w:cs="Times"/>
          <w:b/>
          <w:sz w:val="24"/>
          <w:szCs w:val="24"/>
        </w:rPr>
      </w:pPr>
    </w:p>
    <w:p w14:paraId="773CE5BB" w14:textId="7019D01F" w:rsidR="004138FD" w:rsidRPr="003124C4" w:rsidRDefault="00C509DF" w:rsidP="0060177D">
      <w:pPr>
        <w:rPr>
          <w:rFonts w:ascii="Times" w:eastAsia="Times" w:hAnsi="Times" w:cs="Times"/>
          <w:b/>
          <w:sz w:val="24"/>
          <w:szCs w:val="24"/>
        </w:rPr>
      </w:pPr>
      <w:r>
        <w:rPr>
          <w:rFonts w:ascii="Times" w:eastAsia="Times" w:hAnsi="Times" w:cs="Times"/>
          <w:b/>
          <w:sz w:val="24"/>
          <w:szCs w:val="24"/>
        </w:rPr>
        <w:t>NAIVE BAYES:</w:t>
      </w:r>
      <w:r w:rsidR="0060177D">
        <w:rPr>
          <w:rFonts w:ascii="Times" w:eastAsia="Times" w:hAnsi="Times" w:cs="Times"/>
          <w:b/>
          <w:sz w:val="24"/>
          <w:szCs w:val="24"/>
        </w:rPr>
        <w:t xml:space="preserve"> </w:t>
      </w:r>
      <w:r w:rsidR="00AA089B" w:rsidRPr="00AA089B">
        <w:rPr>
          <w:rFonts w:ascii="Times" w:eastAsia="Times" w:hAnsi="Times" w:cs="Times"/>
          <w:sz w:val="24"/>
          <w:szCs w:val="24"/>
        </w:rPr>
        <w:t xml:space="preserve">A group of supervised learning algorithms known as naive Bayes techniques </w:t>
      </w:r>
      <w:r w:rsidR="003124C4">
        <w:rPr>
          <w:rFonts w:ascii="Times" w:eastAsia="Times" w:hAnsi="Times" w:cs="Times"/>
          <w:sz w:val="24"/>
          <w:szCs w:val="24"/>
        </w:rPr>
        <w:t>utilizes</w:t>
      </w:r>
      <w:r w:rsidR="00AA089B" w:rsidRPr="00AA089B">
        <w:rPr>
          <w:rFonts w:ascii="Times" w:eastAsia="Times" w:hAnsi="Times" w:cs="Times"/>
          <w:sz w:val="24"/>
          <w:szCs w:val="24"/>
        </w:rPr>
        <w:t xml:space="preserve"> Bayes' theorem with the "naive" assumption that each pair of features is conditionally independent given the value of the class variable.</w:t>
      </w:r>
      <w:r>
        <w:rPr>
          <w:rFonts w:ascii="Times" w:eastAsia="Times" w:hAnsi="Times" w:cs="Times"/>
          <w:sz w:val="24"/>
          <w:szCs w:val="24"/>
        </w:rPr>
        <w:t xml:space="preserve"> A Naive Bayes classifier, to put it simply, </w:t>
      </w:r>
      <w:r>
        <w:rPr>
          <w:rFonts w:ascii="Times" w:eastAsia="Times" w:hAnsi="Times" w:cs="Times"/>
          <w:sz w:val="24"/>
          <w:szCs w:val="24"/>
        </w:rPr>
        <w:lastRenderedPageBreak/>
        <w:t>believes that the presence of one feature in a class has nothing to do with the presence of any other feature. Simple to construct and especially helpful for very big data sets is the naive Bayes model. Along with being straightforward, Naive Bayes is known to perform better than even the most complex classification techniques.</w:t>
      </w:r>
    </w:p>
    <w:p w14:paraId="764639FB" w14:textId="77777777" w:rsidR="004138FD" w:rsidRDefault="004138FD">
      <w:pPr>
        <w:rPr>
          <w:rFonts w:ascii="Times" w:eastAsia="Times" w:hAnsi="Times" w:cs="Times"/>
          <w:b/>
          <w:sz w:val="24"/>
          <w:szCs w:val="24"/>
        </w:rPr>
      </w:pPr>
    </w:p>
    <w:p w14:paraId="1B2BF943" w14:textId="4C43200D" w:rsidR="004138FD" w:rsidRPr="0060177D" w:rsidRDefault="00C509DF" w:rsidP="0060177D">
      <w:pPr>
        <w:rPr>
          <w:rFonts w:ascii="Times" w:eastAsia="Times" w:hAnsi="Times" w:cs="Times"/>
          <w:b/>
          <w:sz w:val="24"/>
          <w:szCs w:val="24"/>
        </w:rPr>
      </w:pPr>
      <w:r>
        <w:rPr>
          <w:rFonts w:ascii="Times" w:eastAsia="Times" w:hAnsi="Times" w:cs="Times"/>
          <w:b/>
          <w:sz w:val="24"/>
          <w:szCs w:val="24"/>
        </w:rPr>
        <w:t>LOGISTIC REGRESSION:</w:t>
      </w:r>
      <w:r w:rsidR="0060177D">
        <w:rPr>
          <w:rFonts w:ascii="Times" w:eastAsia="Times" w:hAnsi="Times" w:cs="Times"/>
          <w:b/>
          <w:sz w:val="24"/>
          <w:szCs w:val="24"/>
        </w:rPr>
        <w:t xml:space="preserve"> </w:t>
      </w:r>
      <w:r>
        <w:rPr>
          <w:rFonts w:ascii="Times" w:eastAsia="Times" w:hAnsi="Times" w:cs="Times"/>
          <w:sz w:val="24"/>
          <w:szCs w:val="24"/>
        </w:rPr>
        <w:t>This kind of statistical analysis sometimes referred to as a logit model, has several uses in machine learning applications as well as predictive modeling. In this analytics approach, the dependent variable is finite or categorical: either A or B (binary regression) or a range of finite options A, B, C</w:t>
      </w:r>
      <w:r w:rsidR="00053696">
        <w:rPr>
          <w:rFonts w:ascii="Times" w:eastAsia="Times" w:hAnsi="Times" w:cs="Times"/>
          <w:sz w:val="24"/>
          <w:szCs w:val="24"/>
        </w:rPr>
        <w:t>,</w:t>
      </w:r>
      <w:r>
        <w:rPr>
          <w:rFonts w:ascii="Times" w:eastAsia="Times" w:hAnsi="Times" w:cs="Times"/>
          <w:sz w:val="24"/>
          <w:szCs w:val="24"/>
        </w:rPr>
        <w:t xml:space="preserve"> or D (multinomial regression). By estimating probabilities using a logistic regression equation, it is possible to analyze the relationship between the dependent variable and one or more independent variables using statistical software. This kind of analysis can assist you in estimating the probability of an event occurring or a decision being made.</w:t>
      </w:r>
    </w:p>
    <w:p w14:paraId="5160A7A3" w14:textId="77777777" w:rsidR="00AA089B" w:rsidRDefault="00AA089B">
      <w:pPr>
        <w:rPr>
          <w:rFonts w:ascii="Times" w:eastAsia="Times" w:hAnsi="Times" w:cs="Times"/>
          <w:b/>
          <w:sz w:val="24"/>
          <w:szCs w:val="24"/>
          <w:u w:val="single"/>
        </w:rPr>
      </w:pPr>
    </w:p>
    <w:p w14:paraId="01063452" w14:textId="34415AF7" w:rsidR="004138FD" w:rsidRDefault="00053696">
      <w:pPr>
        <w:rPr>
          <w:rFonts w:ascii="Times" w:eastAsia="Times" w:hAnsi="Times" w:cs="Times"/>
          <w:b/>
          <w:sz w:val="24"/>
          <w:szCs w:val="24"/>
        </w:rPr>
      </w:pPr>
      <w:r>
        <w:rPr>
          <w:rFonts w:ascii="Times" w:eastAsia="Times" w:hAnsi="Times" w:cs="Times"/>
          <w:b/>
          <w:sz w:val="24"/>
          <w:szCs w:val="24"/>
          <w:u w:val="single"/>
        </w:rPr>
        <w:t xml:space="preserve">FINAL </w:t>
      </w:r>
      <w:r w:rsidR="00C509DF">
        <w:rPr>
          <w:rFonts w:ascii="Times" w:eastAsia="Times" w:hAnsi="Times" w:cs="Times"/>
          <w:b/>
          <w:sz w:val="24"/>
          <w:szCs w:val="24"/>
          <w:u w:val="single"/>
        </w:rPr>
        <w:t>RESULTS</w:t>
      </w:r>
      <w:r w:rsidR="003972C8">
        <w:rPr>
          <w:rFonts w:ascii="Times" w:eastAsia="Times" w:hAnsi="Times" w:cs="Times"/>
          <w:b/>
          <w:sz w:val="24"/>
          <w:szCs w:val="24"/>
          <w:u w:val="single"/>
        </w:rPr>
        <w:t xml:space="preserve"> BASED ON </w:t>
      </w:r>
      <w:r w:rsidR="009F2BA0">
        <w:rPr>
          <w:rFonts w:ascii="Times" w:eastAsia="Times" w:hAnsi="Times" w:cs="Times"/>
          <w:b/>
          <w:sz w:val="24"/>
          <w:szCs w:val="24"/>
          <w:u w:val="single"/>
        </w:rPr>
        <w:t xml:space="preserve">PREDICTION </w:t>
      </w:r>
      <w:r w:rsidR="003972C8">
        <w:rPr>
          <w:rFonts w:ascii="Times" w:eastAsia="Times" w:hAnsi="Times" w:cs="Times"/>
          <w:b/>
          <w:sz w:val="24"/>
          <w:szCs w:val="24"/>
          <w:u w:val="single"/>
        </w:rPr>
        <w:t>MODELS</w:t>
      </w:r>
      <w:r w:rsidR="00C509DF">
        <w:rPr>
          <w:rFonts w:ascii="Times" w:eastAsia="Times" w:hAnsi="Times" w:cs="Times"/>
          <w:b/>
          <w:sz w:val="24"/>
          <w:szCs w:val="24"/>
        </w:rPr>
        <w:t>:</w:t>
      </w:r>
    </w:p>
    <w:p w14:paraId="3631C715" w14:textId="607867AA" w:rsidR="00C3212C" w:rsidRDefault="00C3212C">
      <w:pPr>
        <w:rPr>
          <w:rFonts w:ascii="Times" w:eastAsia="Times" w:hAnsi="Times" w:cs="Times"/>
          <w:b/>
          <w:sz w:val="24"/>
          <w:szCs w:val="24"/>
        </w:rPr>
      </w:pPr>
    </w:p>
    <w:p w14:paraId="7DE5F63B" w14:textId="3DEE5C41" w:rsidR="00052997" w:rsidRPr="00052997" w:rsidRDefault="00453F33" w:rsidP="00052997">
      <w:pPr>
        <w:numPr>
          <w:ilvl w:val="0"/>
          <w:numId w:val="4"/>
        </w:numPr>
        <w:jc w:val="both"/>
        <w:rPr>
          <w:rFonts w:ascii="Times" w:eastAsia="Times" w:hAnsi="Times" w:cs="Times"/>
          <w:b/>
          <w:sz w:val="24"/>
          <w:szCs w:val="24"/>
        </w:rPr>
      </w:pPr>
      <w:r>
        <w:rPr>
          <w:noProof/>
        </w:rPr>
        <w:drawing>
          <wp:anchor distT="0" distB="0" distL="114300" distR="114300" simplePos="0" relativeHeight="251664384" behindDoc="0" locked="0" layoutInCell="1" allowOverlap="1" wp14:anchorId="463AF965" wp14:editId="5045014A">
            <wp:simplePos x="0" y="0"/>
            <wp:positionH relativeFrom="column">
              <wp:posOffset>-106680</wp:posOffset>
            </wp:positionH>
            <wp:positionV relativeFrom="paragraph">
              <wp:posOffset>463550</wp:posOffset>
            </wp:positionV>
            <wp:extent cx="3028950" cy="1430655"/>
            <wp:effectExtent l="0" t="0" r="0" b="0"/>
            <wp:wrapThrough wrapText="bothSides">
              <wp:wrapPolygon edited="0">
                <wp:start x="0" y="0"/>
                <wp:lineTo x="0" y="21284"/>
                <wp:lineTo x="21464" y="21284"/>
                <wp:lineTo x="214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8950" cy="1430655"/>
                    </a:xfrm>
                    <a:prstGeom prst="rect">
                      <a:avLst/>
                    </a:prstGeom>
                  </pic:spPr>
                </pic:pic>
              </a:graphicData>
            </a:graphic>
            <wp14:sizeRelH relativeFrom="margin">
              <wp14:pctWidth>0</wp14:pctWidth>
            </wp14:sizeRelH>
            <wp14:sizeRelV relativeFrom="margin">
              <wp14:pctHeight>0</wp14:pctHeight>
            </wp14:sizeRelV>
          </wp:anchor>
        </w:drawing>
      </w:r>
      <w:r w:rsidR="00C3212C" w:rsidRPr="00052997">
        <w:rPr>
          <w:rFonts w:ascii="Times" w:eastAsia="Times" w:hAnsi="Times" w:cs="Times"/>
          <w:sz w:val="24"/>
          <w:szCs w:val="24"/>
        </w:rPr>
        <w:t xml:space="preserve">The logistic regression model has a similar area under the true positive vs. false positive ROC curve </w:t>
      </w:r>
      <w:r w:rsidR="0012727D" w:rsidRPr="00052997">
        <w:rPr>
          <w:rFonts w:ascii="Times" w:eastAsia="Times" w:hAnsi="Times" w:cs="Times"/>
          <w:sz w:val="24"/>
          <w:szCs w:val="24"/>
        </w:rPr>
        <w:t xml:space="preserve">of ~99.00 % </w:t>
      </w:r>
      <w:r w:rsidR="00C3212C" w:rsidRPr="00052997">
        <w:rPr>
          <w:rFonts w:ascii="Times" w:eastAsia="Times" w:hAnsi="Times" w:cs="Times"/>
          <w:sz w:val="24"/>
          <w:szCs w:val="24"/>
        </w:rPr>
        <w:t xml:space="preserve">and a training and testing accuracy of </w:t>
      </w:r>
      <w:r w:rsidR="0012727D" w:rsidRPr="00052997">
        <w:rPr>
          <w:rFonts w:ascii="Times" w:eastAsia="Times" w:hAnsi="Times" w:cs="Times"/>
          <w:sz w:val="24"/>
          <w:szCs w:val="24"/>
        </w:rPr>
        <w:t>~</w:t>
      </w:r>
      <w:r w:rsidR="00C3212C" w:rsidRPr="00052997">
        <w:rPr>
          <w:rFonts w:ascii="Times" w:eastAsia="Times" w:hAnsi="Times" w:cs="Times"/>
          <w:sz w:val="24"/>
          <w:szCs w:val="24"/>
        </w:rPr>
        <w:t>9</w:t>
      </w:r>
      <w:r w:rsidR="0012727D" w:rsidRPr="00052997">
        <w:rPr>
          <w:rFonts w:ascii="Times" w:eastAsia="Times" w:hAnsi="Times" w:cs="Times"/>
          <w:sz w:val="24"/>
          <w:szCs w:val="24"/>
        </w:rPr>
        <w:t>3</w:t>
      </w:r>
      <w:r w:rsidR="00C3212C" w:rsidRPr="00052997">
        <w:rPr>
          <w:rFonts w:ascii="Times" w:eastAsia="Times" w:hAnsi="Times" w:cs="Times"/>
          <w:sz w:val="24"/>
          <w:szCs w:val="24"/>
        </w:rPr>
        <w:t xml:space="preserve">%. </w:t>
      </w:r>
    </w:p>
    <w:p w14:paraId="7291BD2B" w14:textId="77777777" w:rsidR="00453F33" w:rsidRDefault="00453F33" w:rsidP="00453F33">
      <w:pPr>
        <w:jc w:val="both"/>
        <w:rPr>
          <w:rFonts w:ascii="Times" w:eastAsia="Times" w:hAnsi="Times" w:cs="Times"/>
          <w:sz w:val="24"/>
          <w:szCs w:val="24"/>
        </w:rPr>
      </w:pPr>
      <w:r>
        <w:rPr>
          <w:noProof/>
        </w:rPr>
        <w:drawing>
          <wp:anchor distT="0" distB="0" distL="114300" distR="114300" simplePos="0" relativeHeight="251665408" behindDoc="0" locked="0" layoutInCell="1" allowOverlap="1" wp14:anchorId="54B1B6DD" wp14:editId="5088DCF7">
            <wp:simplePos x="0" y="0"/>
            <wp:positionH relativeFrom="column">
              <wp:posOffset>3261360</wp:posOffset>
            </wp:positionH>
            <wp:positionV relativeFrom="paragraph">
              <wp:posOffset>60325</wp:posOffset>
            </wp:positionV>
            <wp:extent cx="2773045" cy="1430655"/>
            <wp:effectExtent l="0" t="0" r="8255" b="0"/>
            <wp:wrapThrough wrapText="bothSides">
              <wp:wrapPolygon edited="0">
                <wp:start x="0" y="0"/>
                <wp:lineTo x="0" y="21284"/>
                <wp:lineTo x="21516" y="21284"/>
                <wp:lineTo x="2151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3045" cy="1430655"/>
                    </a:xfrm>
                    <a:prstGeom prst="rect">
                      <a:avLst/>
                    </a:prstGeom>
                  </pic:spPr>
                </pic:pic>
              </a:graphicData>
            </a:graphic>
            <wp14:sizeRelH relativeFrom="margin">
              <wp14:pctWidth>0</wp14:pctWidth>
            </wp14:sizeRelH>
            <wp14:sizeRelV relativeFrom="margin">
              <wp14:pctHeight>0</wp14:pctHeight>
            </wp14:sizeRelV>
          </wp:anchor>
        </w:drawing>
      </w:r>
    </w:p>
    <w:p w14:paraId="14F276CF" w14:textId="0CA6B59B" w:rsidR="00052997" w:rsidRDefault="00052997" w:rsidP="00453F33">
      <w:pPr>
        <w:jc w:val="both"/>
        <w:rPr>
          <w:rFonts w:ascii="Times" w:eastAsia="Times" w:hAnsi="Times" w:cs="Times"/>
          <w:sz w:val="24"/>
          <w:szCs w:val="24"/>
        </w:rPr>
      </w:pPr>
      <w:r>
        <w:rPr>
          <w:rFonts w:ascii="Times" w:eastAsia="Times" w:hAnsi="Times" w:cs="Times"/>
          <w:sz w:val="24"/>
          <w:szCs w:val="24"/>
        </w:rPr>
        <w:t>The regularization parameter in use is to blame for this. A good model fit is implied by the same train/test accuracies and AUC.</w:t>
      </w:r>
    </w:p>
    <w:p w14:paraId="1BCD68B0" w14:textId="3235DDAA" w:rsidR="00453F33" w:rsidRDefault="00453F33" w:rsidP="00453F33">
      <w:pPr>
        <w:jc w:val="both"/>
        <w:rPr>
          <w:rFonts w:ascii="Times" w:eastAsia="Times" w:hAnsi="Times" w:cs="Times"/>
          <w:sz w:val="24"/>
          <w:szCs w:val="24"/>
        </w:rPr>
      </w:pPr>
    </w:p>
    <w:p w14:paraId="37717DD2" w14:textId="75FCE3FD" w:rsidR="00453F33" w:rsidRDefault="00F440A7" w:rsidP="00453F33">
      <w:pPr>
        <w:numPr>
          <w:ilvl w:val="0"/>
          <w:numId w:val="4"/>
        </w:numPr>
        <w:jc w:val="both"/>
        <w:rPr>
          <w:rFonts w:ascii="Times" w:eastAsia="Times" w:hAnsi="Times" w:cs="Times"/>
          <w:sz w:val="24"/>
          <w:szCs w:val="24"/>
        </w:rPr>
      </w:pPr>
      <w:r>
        <w:rPr>
          <w:noProof/>
        </w:rPr>
        <w:drawing>
          <wp:anchor distT="0" distB="0" distL="114300" distR="114300" simplePos="0" relativeHeight="251666432" behindDoc="0" locked="0" layoutInCell="1" allowOverlap="1" wp14:anchorId="41C5322C" wp14:editId="5CBD8866">
            <wp:simplePos x="0" y="0"/>
            <wp:positionH relativeFrom="column">
              <wp:posOffset>45720</wp:posOffset>
            </wp:positionH>
            <wp:positionV relativeFrom="paragraph">
              <wp:posOffset>729615</wp:posOffset>
            </wp:positionV>
            <wp:extent cx="2838450" cy="1478280"/>
            <wp:effectExtent l="0" t="0" r="0" b="7620"/>
            <wp:wrapThrough wrapText="bothSides">
              <wp:wrapPolygon edited="0">
                <wp:start x="0" y="0"/>
                <wp:lineTo x="0" y="21433"/>
                <wp:lineTo x="21455" y="21433"/>
                <wp:lineTo x="2145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8450" cy="1478280"/>
                    </a:xfrm>
                    <a:prstGeom prst="rect">
                      <a:avLst/>
                    </a:prstGeom>
                  </pic:spPr>
                </pic:pic>
              </a:graphicData>
            </a:graphic>
            <wp14:sizeRelH relativeFrom="margin">
              <wp14:pctWidth>0</wp14:pctWidth>
            </wp14:sizeRelH>
            <wp14:sizeRelV relativeFrom="margin">
              <wp14:pctHeight>0</wp14:pctHeight>
            </wp14:sizeRelV>
          </wp:anchor>
        </w:drawing>
      </w:r>
      <w:r w:rsidR="00453F33">
        <w:rPr>
          <w:rFonts w:ascii="Times" w:eastAsia="Times" w:hAnsi="Times" w:cs="Times"/>
          <w:sz w:val="24"/>
          <w:szCs w:val="24"/>
        </w:rPr>
        <w:t xml:space="preserve">The multinomial naive Bayes model yields a training and testing accuracy of </w:t>
      </w:r>
      <w:r w:rsidR="007016C0">
        <w:rPr>
          <w:rFonts w:ascii="Times" w:eastAsia="Times" w:hAnsi="Times" w:cs="Times"/>
          <w:sz w:val="24"/>
          <w:szCs w:val="24"/>
        </w:rPr>
        <w:t>~</w:t>
      </w:r>
      <w:r w:rsidR="00453F33">
        <w:rPr>
          <w:rFonts w:ascii="Times" w:eastAsia="Times" w:hAnsi="Times" w:cs="Times"/>
          <w:sz w:val="24"/>
          <w:szCs w:val="24"/>
        </w:rPr>
        <w:t>6</w:t>
      </w:r>
      <w:r w:rsidR="007016C0">
        <w:rPr>
          <w:rFonts w:ascii="Times" w:eastAsia="Times" w:hAnsi="Times" w:cs="Times"/>
          <w:sz w:val="24"/>
          <w:szCs w:val="24"/>
        </w:rPr>
        <w:t>2</w:t>
      </w:r>
      <w:r w:rsidR="00453F33">
        <w:rPr>
          <w:rFonts w:ascii="Times" w:eastAsia="Times" w:hAnsi="Times" w:cs="Times"/>
          <w:sz w:val="24"/>
          <w:szCs w:val="24"/>
        </w:rPr>
        <w:t xml:space="preserve">%; the similarity between the two values suggests a strong model fit. ROC curves have training and testing AUCs of </w:t>
      </w:r>
      <w:r w:rsidR="007016C0">
        <w:rPr>
          <w:rFonts w:ascii="Times" w:eastAsia="Times" w:hAnsi="Times" w:cs="Times"/>
          <w:sz w:val="24"/>
          <w:szCs w:val="24"/>
        </w:rPr>
        <w:t>~</w:t>
      </w:r>
      <w:r w:rsidR="00453F33">
        <w:rPr>
          <w:rFonts w:ascii="Times" w:eastAsia="Times" w:hAnsi="Times" w:cs="Times"/>
          <w:sz w:val="24"/>
          <w:szCs w:val="24"/>
        </w:rPr>
        <w:t>53</w:t>
      </w:r>
      <w:r w:rsidR="007016C0">
        <w:rPr>
          <w:rFonts w:ascii="Times" w:eastAsia="Times" w:hAnsi="Times" w:cs="Times"/>
          <w:sz w:val="24"/>
          <w:szCs w:val="24"/>
        </w:rPr>
        <w:t>%</w:t>
      </w:r>
      <w:r w:rsidR="00453F33">
        <w:rPr>
          <w:rFonts w:ascii="Times" w:eastAsia="Times" w:hAnsi="Times" w:cs="Times"/>
          <w:sz w:val="24"/>
          <w:szCs w:val="24"/>
        </w:rPr>
        <w:t xml:space="preserve"> each.</w:t>
      </w:r>
    </w:p>
    <w:p w14:paraId="6611E203" w14:textId="61505A53" w:rsidR="00053696" w:rsidRDefault="00F440A7">
      <w:pPr>
        <w:rPr>
          <w:rFonts w:ascii="Times" w:eastAsia="Times" w:hAnsi="Times" w:cs="Times"/>
          <w:b/>
          <w:sz w:val="24"/>
          <w:szCs w:val="24"/>
        </w:rPr>
      </w:pPr>
      <w:r w:rsidRPr="00F440A7">
        <w:rPr>
          <w:noProof/>
        </w:rPr>
        <w:drawing>
          <wp:anchor distT="0" distB="0" distL="114300" distR="114300" simplePos="0" relativeHeight="251667456" behindDoc="0" locked="0" layoutInCell="1" allowOverlap="1" wp14:anchorId="05B8493E" wp14:editId="16797B77">
            <wp:simplePos x="0" y="0"/>
            <wp:positionH relativeFrom="column">
              <wp:posOffset>3342005</wp:posOffset>
            </wp:positionH>
            <wp:positionV relativeFrom="paragraph">
              <wp:posOffset>144145</wp:posOffset>
            </wp:positionV>
            <wp:extent cx="2689860" cy="1463040"/>
            <wp:effectExtent l="0" t="0" r="0" b="3810"/>
            <wp:wrapThrough wrapText="bothSides">
              <wp:wrapPolygon edited="0">
                <wp:start x="0" y="0"/>
                <wp:lineTo x="0" y="21375"/>
                <wp:lineTo x="21416" y="21375"/>
                <wp:lineTo x="2141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89860" cy="1463040"/>
                    </a:xfrm>
                    <a:prstGeom prst="rect">
                      <a:avLst/>
                    </a:prstGeom>
                  </pic:spPr>
                </pic:pic>
              </a:graphicData>
            </a:graphic>
            <wp14:sizeRelH relativeFrom="margin">
              <wp14:pctWidth>0</wp14:pctWidth>
            </wp14:sizeRelH>
            <wp14:sizeRelV relativeFrom="margin">
              <wp14:pctHeight>0</wp14:pctHeight>
            </wp14:sizeRelV>
          </wp:anchor>
        </w:drawing>
      </w:r>
      <w:r w:rsidR="00053696">
        <w:rPr>
          <w:rFonts w:ascii="Times" w:eastAsia="Times" w:hAnsi="Times" w:cs="Times"/>
          <w:b/>
          <w:sz w:val="24"/>
          <w:szCs w:val="24"/>
        </w:rPr>
        <w:br w:type="page"/>
      </w:r>
    </w:p>
    <w:p w14:paraId="4FADAB62" w14:textId="35193861" w:rsidR="004138FD" w:rsidRDefault="003972C8">
      <w:pPr>
        <w:rPr>
          <w:rFonts w:ascii="Times" w:eastAsia="Times" w:hAnsi="Times" w:cs="Times"/>
          <w:b/>
          <w:sz w:val="24"/>
          <w:szCs w:val="24"/>
          <w:u w:val="single"/>
        </w:rPr>
      </w:pPr>
      <w:r>
        <w:rPr>
          <w:rFonts w:ascii="Times" w:eastAsia="Times" w:hAnsi="Times" w:cs="Times"/>
          <w:b/>
          <w:sz w:val="24"/>
          <w:szCs w:val="24"/>
          <w:u w:val="single"/>
        </w:rPr>
        <w:lastRenderedPageBreak/>
        <w:t xml:space="preserve">FINAL RESULTS BASED ON DATA VISUALIZATIONS: </w:t>
      </w:r>
    </w:p>
    <w:p w14:paraId="3F48692A" w14:textId="77777777" w:rsidR="003972C8" w:rsidRPr="003972C8" w:rsidRDefault="003972C8">
      <w:pPr>
        <w:rPr>
          <w:rFonts w:ascii="Times" w:eastAsia="Times" w:hAnsi="Times" w:cs="Times"/>
          <w:b/>
          <w:sz w:val="24"/>
          <w:szCs w:val="24"/>
          <w:u w:val="single"/>
        </w:rPr>
      </w:pPr>
    </w:p>
    <w:p w14:paraId="57187E15" w14:textId="7A4B94F5" w:rsidR="004138FD" w:rsidRDefault="00C509DF">
      <w:pPr>
        <w:numPr>
          <w:ilvl w:val="0"/>
          <w:numId w:val="4"/>
        </w:numPr>
        <w:jc w:val="both"/>
        <w:rPr>
          <w:rFonts w:ascii="Times" w:eastAsia="Times" w:hAnsi="Times" w:cs="Times"/>
          <w:sz w:val="24"/>
          <w:szCs w:val="24"/>
        </w:rPr>
      </w:pPr>
      <w:r>
        <w:rPr>
          <w:rFonts w:ascii="Times" w:eastAsia="Times" w:hAnsi="Times" w:cs="Times"/>
          <w:sz w:val="24"/>
          <w:szCs w:val="24"/>
        </w:rPr>
        <w:t xml:space="preserve"> </w:t>
      </w:r>
      <w:r w:rsidR="003972C8">
        <w:rPr>
          <w:rFonts w:ascii="Times" w:eastAsia="Times" w:hAnsi="Times" w:cs="Times"/>
          <w:sz w:val="24"/>
          <w:szCs w:val="24"/>
        </w:rPr>
        <w:t>B</w:t>
      </w:r>
      <w:r>
        <w:rPr>
          <w:rFonts w:ascii="Times" w:eastAsia="Times" w:hAnsi="Times" w:cs="Times"/>
          <w:sz w:val="24"/>
          <w:szCs w:val="24"/>
        </w:rPr>
        <w:t xml:space="preserve">y offering customers a </w:t>
      </w:r>
      <w:r w:rsidR="003972C8">
        <w:rPr>
          <w:rFonts w:ascii="Times" w:eastAsia="Times" w:hAnsi="Times" w:cs="Times"/>
          <w:sz w:val="24"/>
          <w:szCs w:val="24"/>
        </w:rPr>
        <w:t xml:space="preserve">long-term </w:t>
      </w:r>
      <w:r>
        <w:rPr>
          <w:rFonts w:ascii="Times" w:eastAsia="Times" w:hAnsi="Times" w:cs="Times"/>
          <w:sz w:val="24"/>
          <w:szCs w:val="24"/>
        </w:rPr>
        <w:t>contract</w:t>
      </w:r>
      <w:r w:rsidR="003972C8">
        <w:rPr>
          <w:rFonts w:ascii="Times" w:eastAsia="Times" w:hAnsi="Times" w:cs="Times"/>
          <w:sz w:val="24"/>
          <w:szCs w:val="24"/>
        </w:rPr>
        <w:t xml:space="preserve"> of 2 years</w:t>
      </w:r>
      <w:r>
        <w:rPr>
          <w:rFonts w:ascii="Times" w:eastAsia="Times" w:hAnsi="Times" w:cs="Times"/>
          <w:sz w:val="24"/>
          <w:szCs w:val="24"/>
        </w:rPr>
        <w:t>, the customer churn rate can be reduced</w:t>
      </w:r>
      <w:r w:rsidR="003972C8">
        <w:rPr>
          <w:rFonts w:ascii="Times" w:eastAsia="Times" w:hAnsi="Times" w:cs="Times"/>
          <w:sz w:val="24"/>
          <w:szCs w:val="24"/>
        </w:rPr>
        <w:t>.</w:t>
      </w:r>
    </w:p>
    <w:p w14:paraId="4A42B02B" w14:textId="2AEF3F77" w:rsidR="004138FD" w:rsidRDefault="003972C8" w:rsidP="00B14C5D">
      <w:pPr>
        <w:numPr>
          <w:ilvl w:val="0"/>
          <w:numId w:val="4"/>
        </w:numPr>
        <w:jc w:val="both"/>
        <w:rPr>
          <w:rFonts w:ascii="Times" w:eastAsia="Times" w:hAnsi="Times" w:cs="Times"/>
          <w:sz w:val="24"/>
          <w:szCs w:val="24"/>
        </w:rPr>
      </w:pPr>
      <w:r>
        <w:rPr>
          <w:rFonts w:ascii="Times" w:eastAsia="Times" w:hAnsi="Times" w:cs="Times"/>
          <w:sz w:val="24"/>
          <w:szCs w:val="24"/>
        </w:rPr>
        <w:t xml:space="preserve">People with very high or very low tenure </w:t>
      </w:r>
      <w:r w:rsidR="00B5120D">
        <w:rPr>
          <w:rFonts w:ascii="Times" w:eastAsia="Times" w:hAnsi="Times" w:cs="Times"/>
          <w:sz w:val="24"/>
          <w:szCs w:val="24"/>
        </w:rPr>
        <w:t xml:space="preserve">and senior citizens </w:t>
      </w:r>
      <w:r>
        <w:rPr>
          <w:rFonts w:ascii="Times" w:eastAsia="Times" w:hAnsi="Times" w:cs="Times"/>
          <w:sz w:val="24"/>
          <w:szCs w:val="24"/>
        </w:rPr>
        <w:t xml:space="preserve">are leaving the service. </w:t>
      </w:r>
      <w:r w:rsidR="00B5120D">
        <w:rPr>
          <w:rFonts w:ascii="Times" w:eastAsia="Times" w:hAnsi="Times" w:cs="Times"/>
          <w:sz w:val="24"/>
          <w:szCs w:val="24"/>
        </w:rPr>
        <w:t>The company</w:t>
      </w:r>
      <w:r>
        <w:rPr>
          <w:rFonts w:ascii="Times" w:eastAsia="Times" w:hAnsi="Times" w:cs="Times"/>
          <w:sz w:val="24"/>
          <w:szCs w:val="24"/>
        </w:rPr>
        <w:t xml:space="preserve"> should introduce new plans and services to senior citizens to reduce the churn rate.</w:t>
      </w:r>
    </w:p>
    <w:p w14:paraId="7B6D462C" w14:textId="77777777" w:rsidR="004138FD" w:rsidRDefault="00C509DF">
      <w:pPr>
        <w:numPr>
          <w:ilvl w:val="0"/>
          <w:numId w:val="4"/>
        </w:numPr>
        <w:jc w:val="both"/>
        <w:rPr>
          <w:rFonts w:ascii="Times" w:eastAsia="Times" w:hAnsi="Times" w:cs="Times"/>
          <w:sz w:val="24"/>
          <w:szCs w:val="24"/>
        </w:rPr>
      </w:pPr>
      <w:r>
        <w:rPr>
          <w:rFonts w:ascii="Times" w:eastAsia="Times" w:hAnsi="Times" w:cs="Times"/>
          <w:sz w:val="24"/>
          <w:szCs w:val="24"/>
        </w:rPr>
        <w:t>There is no problem with monthly pricing or the manner of payment, but most clients cannot afford a two-year subscription, so the business needs to come up with new offers and schemes.</w:t>
      </w:r>
    </w:p>
    <w:p w14:paraId="48342715" w14:textId="65C7C796" w:rsidR="004138FD" w:rsidRDefault="004138FD" w:rsidP="00453F33">
      <w:pPr>
        <w:ind w:left="720"/>
        <w:rPr>
          <w:rFonts w:ascii="Times" w:eastAsia="Times" w:hAnsi="Times" w:cs="Times"/>
          <w:b/>
          <w:sz w:val="24"/>
          <w:szCs w:val="24"/>
        </w:rPr>
      </w:pPr>
    </w:p>
    <w:sectPr w:rsidR="004138FD">
      <w:headerReference w:type="default" r:id="rId18"/>
      <w:head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2FF2" w14:textId="77777777" w:rsidR="005E02D2" w:rsidRDefault="005E02D2">
      <w:pPr>
        <w:spacing w:line="240" w:lineRule="auto"/>
      </w:pPr>
      <w:r>
        <w:separator/>
      </w:r>
    </w:p>
  </w:endnote>
  <w:endnote w:type="continuationSeparator" w:id="0">
    <w:p w14:paraId="46B40678" w14:textId="77777777" w:rsidR="005E02D2" w:rsidRDefault="005E0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46CD" w14:textId="77777777" w:rsidR="005E02D2" w:rsidRDefault="005E02D2">
      <w:pPr>
        <w:spacing w:line="240" w:lineRule="auto"/>
      </w:pPr>
      <w:r>
        <w:separator/>
      </w:r>
    </w:p>
  </w:footnote>
  <w:footnote w:type="continuationSeparator" w:id="0">
    <w:p w14:paraId="53333394" w14:textId="77777777" w:rsidR="005E02D2" w:rsidRDefault="005E02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F452" w14:textId="77777777" w:rsidR="004138FD" w:rsidRDefault="00C509DF">
    <w:pPr>
      <w:jc w:val="right"/>
    </w:pPr>
    <w:r>
      <w:fldChar w:fldCharType="begin"/>
    </w:r>
    <w:r>
      <w:instrText>PAGE</w:instrText>
    </w:r>
    <w:r>
      <w:fldChar w:fldCharType="separate"/>
    </w:r>
    <w:r w:rsidR="0034251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71FB" w14:textId="77777777" w:rsidR="004138FD" w:rsidRDefault="00C509DF">
    <w:pPr>
      <w:jc w:val="right"/>
    </w:pPr>
    <w:r>
      <w:fldChar w:fldCharType="begin"/>
    </w:r>
    <w:r>
      <w:instrText>PAGE</w:instrText>
    </w:r>
    <w:r>
      <w:fldChar w:fldCharType="separate"/>
    </w:r>
    <w:r w:rsidR="0034251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692"/>
    <w:multiLevelType w:val="multilevel"/>
    <w:tmpl w:val="6038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F3492"/>
    <w:multiLevelType w:val="multilevel"/>
    <w:tmpl w:val="15F6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802B23"/>
    <w:multiLevelType w:val="hybridMultilevel"/>
    <w:tmpl w:val="17D8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FC"/>
    <w:multiLevelType w:val="multilevel"/>
    <w:tmpl w:val="532C1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67741"/>
    <w:multiLevelType w:val="hybridMultilevel"/>
    <w:tmpl w:val="8744CD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7CC4786"/>
    <w:multiLevelType w:val="multilevel"/>
    <w:tmpl w:val="5B7C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9800BF"/>
    <w:multiLevelType w:val="multilevel"/>
    <w:tmpl w:val="A0AE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461CC6"/>
    <w:multiLevelType w:val="multilevel"/>
    <w:tmpl w:val="2410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8D5187"/>
    <w:multiLevelType w:val="multilevel"/>
    <w:tmpl w:val="D1B6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FD"/>
    <w:rsid w:val="00042357"/>
    <w:rsid w:val="00052997"/>
    <w:rsid w:val="00053696"/>
    <w:rsid w:val="0012727D"/>
    <w:rsid w:val="001A2F90"/>
    <w:rsid w:val="001D03AB"/>
    <w:rsid w:val="003124C4"/>
    <w:rsid w:val="00342514"/>
    <w:rsid w:val="003972C8"/>
    <w:rsid w:val="004138FD"/>
    <w:rsid w:val="00447073"/>
    <w:rsid w:val="00453F33"/>
    <w:rsid w:val="004C03EF"/>
    <w:rsid w:val="004F180E"/>
    <w:rsid w:val="004F4285"/>
    <w:rsid w:val="005976E1"/>
    <w:rsid w:val="005E02D2"/>
    <w:rsid w:val="0060177D"/>
    <w:rsid w:val="007016C0"/>
    <w:rsid w:val="007269C0"/>
    <w:rsid w:val="007839C6"/>
    <w:rsid w:val="0098134F"/>
    <w:rsid w:val="009F2BA0"/>
    <w:rsid w:val="00A65C4E"/>
    <w:rsid w:val="00AA089B"/>
    <w:rsid w:val="00B14C5D"/>
    <w:rsid w:val="00B24715"/>
    <w:rsid w:val="00B5120D"/>
    <w:rsid w:val="00C3212C"/>
    <w:rsid w:val="00C509DF"/>
    <w:rsid w:val="00C74DDC"/>
    <w:rsid w:val="00DC4462"/>
    <w:rsid w:val="00F440A7"/>
    <w:rsid w:val="00F64BE7"/>
    <w:rsid w:val="00F9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ED1E"/>
  <w15:docId w15:val="{98FD86CE-67A8-4EEE-8630-35F8785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7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0AC71-3AE2-4912-9D9A-FE035D9F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Jitesh</dc:creator>
  <cp:lastModifiedBy>Patil, Jitesh</cp:lastModifiedBy>
  <cp:revision>34</cp:revision>
  <cp:lastPrinted>2022-12-05T18:42:00Z</cp:lastPrinted>
  <dcterms:created xsi:type="dcterms:W3CDTF">2022-12-05T07:10:00Z</dcterms:created>
  <dcterms:modified xsi:type="dcterms:W3CDTF">2022-12-05T18:49:00Z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d584ff697c579910643eba9e687ece2d8d8ff77060599906ff870f0874fed53f</vt:lpwstr>
  </property>
</Properties>
</file>