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93A4" w14:textId="63BCF602" w:rsidR="00AE3A44" w:rsidRPr="00AE3A44" w:rsidRDefault="00AE3A44" w:rsidP="00075C6A">
      <w:pPr>
        <w:spacing w:after="0" w:line="360" w:lineRule="auto"/>
        <w:ind w:left="1440" w:hanging="720"/>
        <w:jc w:val="center"/>
        <w:rPr>
          <w:rFonts w:ascii="Times New Roman Bold" w:eastAsia="Times New Roman" w:hAnsi="Times New Roman Bold" w:cs="Times New Roman"/>
          <w:smallCaps/>
          <w:sz w:val="28"/>
          <w:szCs w:val="28"/>
        </w:rPr>
      </w:pPr>
      <w:r w:rsidRPr="00AE3A44">
        <w:rPr>
          <w:rFonts w:ascii="Times New Roman Bold" w:eastAsia="Times New Roman" w:hAnsi="Times New Roman Bold" w:cs="Times New Roman"/>
          <w:smallCaps/>
          <w:sz w:val="28"/>
          <w:szCs w:val="28"/>
        </w:rPr>
        <w:t>Article Review</w:t>
      </w:r>
      <w:r w:rsidR="00D0730B">
        <w:rPr>
          <w:rFonts w:ascii="Times New Roman Bold" w:eastAsia="Times New Roman" w:hAnsi="Times New Roman Bold" w:cs="Times New Roman"/>
          <w:smallCaps/>
          <w:sz w:val="28"/>
          <w:szCs w:val="28"/>
        </w:rPr>
        <w:t>:</w:t>
      </w:r>
      <w:r w:rsidR="000B0AB5">
        <w:rPr>
          <w:rFonts w:ascii="Times New Roman Bold" w:eastAsia="Times New Roman" w:hAnsi="Times New Roman Bold" w:cs="Times New Roman"/>
          <w:smallCaps/>
          <w:sz w:val="28"/>
          <w:szCs w:val="28"/>
        </w:rPr>
        <w:t xml:space="preserve"> </w:t>
      </w:r>
      <w:r w:rsidR="008F6FEC" w:rsidRPr="008F6FEC">
        <w:rPr>
          <w:rFonts w:ascii="Times New Roman Bold" w:eastAsia="Times New Roman" w:hAnsi="Times New Roman Bold" w:cs="Times New Roman"/>
          <w:smallCaps/>
          <w:sz w:val="28"/>
          <w:szCs w:val="28"/>
        </w:rPr>
        <w:t>Computing beyond Moore's Law</w:t>
      </w:r>
    </w:p>
    <w:p w14:paraId="5B07951F" w14:textId="77777777" w:rsidR="00AE3A44" w:rsidRPr="00AE3A44" w:rsidRDefault="00AE3A44" w:rsidP="00D0730B">
      <w:pPr>
        <w:spacing w:after="0" w:line="240" w:lineRule="auto"/>
        <w:rPr>
          <w:rFonts w:ascii="Times New Roman" w:eastAsia="Times New Roman" w:hAnsi="Times New Roman" w:cs="Times New Roman"/>
          <w:b/>
          <w:sz w:val="24"/>
          <w:szCs w:val="24"/>
        </w:rPr>
      </w:pPr>
    </w:p>
    <w:p w14:paraId="4CF0BC0C" w14:textId="15A8AA32" w:rsidR="00AE3A44" w:rsidRPr="000B0AB5" w:rsidRDefault="00AE3A44" w:rsidP="000B0AB5">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Bibliographic Reference</w:t>
      </w:r>
      <w:r w:rsidR="009C60A9">
        <w:rPr>
          <w:rFonts w:ascii="Times New Roman" w:eastAsia="Times New Roman" w:hAnsi="Times New Roman" w:cs="Times New Roman"/>
          <w:b/>
          <w:bCs/>
          <w:sz w:val="24"/>
          <w:szCs w:val="24"/>
        </w:rPr>
        <w:t xml:space="preserve"> (Use APA style)</w:t>
      </w:r>
    </w:p>
    <w:p w14:paraId="20C77E36" w14:textId="57DA0157" w:rsidR="008F6FEC" w:rsidRDefault="008F6FEC" w:rsidP="000B0AB5">
      <w:pPr>
        <w:spacing w:line="240" w:lineRule="auto"/>
        <w:rPr>
          <w:rFonts w:ascii="Times New Roman" w:eastAsia="Times New Roman" w:hAnsi="Times New Roman" w:cs="Times New Roman"/>
          <w:sz w:val="24"/>
          <w:szCs w:val="24"/>
        </w:rPr>
      </w:pPr>
      <w:proofErr w:type="spellStart"/>
      <w:r w:rsidRPr="008F6FEC">
        <w:rPr>
          <w:rFonts w:ascii="Times New Roman" w:eastAsia="Times New Roman" w:hAnsi="Times New Roman" w:cs="Times New Roman"/>
          <w:sz w:val="24"/>
          <w:szCs w:val="24"/>
        </w:rPr>
        <w:t>Shalf</w:t>
      </w:r>
      <w:proofErr w:type="spellEnd"/>
      <w:r w:rsidRPr="008F6FEC">
        <w:rPr>
          <w:rFonts w:ascii="Times New Roman" w:eastAsia="Times New Roman" w:hAnsi="Times New Roman" w:cs="Times New Roman"/>
          <w:sz w:val="24"/>
          <w:szCs w:val="24"/>
        </w:rPr>
        <w:t xml:space="preserve">, J. M., Leland, R., &amp; Sandia National Lab. (SNL-NM), Albuquerque, NM (United States). (2015). Computing beyond </w:t>
      </w:r>
      <w:proofErr w:type="spellStart"/>
      <w:r w:rsidRPr="008F6FEC">
        <w:rPr>
          <w:rFonts w:ascii="Times New Roman" w:eastAsia="Times New Roman" w:hAnsi="Times New Roman" w:cs="Times New Roman"/>
          <w:sz w:val="24"/>
          <w:szCs w:val="24"/>
        </w:rPr>
        <w:t>moore's</w:t>
      </w:r>
      <w:proofErr w:type="spellEnd"/>
      <w:r w:rsidRPr="008F6FEC">
        <w:rPr>
          <w:rFonts w:ascii="Times New Roman" w:eastAsia="Times New Roman" w:hAnsi="Times New Roman" w:cs="Times New Roman"/>
          <w:sz w:val="24"/>
          <w:szCs w:val="24"/>
        </w:rPr>
        <w:t xml:space="preserve"> law. Computer (Long Beach, Calif.), 48(12), 14-23. </w:t>
      </w:r>
      <w:hyperlink r:id="rId7" w:history="1">
        <w:r w:rsidRPr="00411313">
          <w:rPr>
            <w:rStyle w:val="Hyperlink"/>
            <w:rFonts w:ascii="Times New Roman" w:eastAsia="Times New Roman" w:hAnsi="Times New Roman" w:cs="Times New Roman"/>
            <w:sz w:val="24"/>
            <w:szCs w:val="24"/>
          </w:rPr>
          <w:t>https://doi.org/10.1109/MC.2015.374</w:t>
        </w:r>
      </w:hyperlink>
    </w:p>
    <w:p w14:paraId="365EC12E" w14:textId="29258E0E" w:rsidR="00AE3A44" w:rsidRPr="000B0AB5" w:rsidRDefault="00AE3A44" w:rsidP="000B0AB5">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Objectives</w:t>
      </w:r>
    </w:p>
    <w:p w14:paraId="7A7200CD" w14:textId="0F449B54" w:rsidR="008F6FEC" w:rsidRDefault="008F6FEC" w:rsidP="008F6FEC">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how modern computers affect business</w:t>
      </w:r>
    </w:p>
    <w:p w14:paraId="5607A85A" w14:textId="3A076C73" w:rsidR="008A6BA6" w:rsidRDefault="008A6BA6" w:rsidP="008F6FEC">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Explain how Moore’s law will have an impact on everyone</w:t>
      </w:r>
    </w:p>
    <w:p w14:paraId="38AF488B" w14:textId="6172569F" w:rsidR="008F6FEC" w:rsidRPr="008F6FEC" w:rsidRDefault="008F6FEC" w:rsidP="008F6FEC">
      <w:pPr>
        <w:pStyle w:val="ListParagraph"/>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Explore the different avenues </w:t>
      </w:r>
      <w:proofErr w:type="spellStart"/>
      <w:r>
        <w:rPr>
          <w:rFonts w:ascii="Times New Roman" w:eastAsia="Times New Roman" w:hAnsi="Times New Roman" w:cs="Times New Roman"/>
          <w:sz w:val="24"/>
          <w:szCs w:val="24"/>
        </w:rPr>
        <w:t>conputing</w:t>
      </w:r>
      <w:proofErr w:type="spellEnd"/>
      <w:r>
        <w:rPr>
          <w:rFonts w:ascii="Times New Roman" w:eastAsia="Times New Roman" w:hAnsi="Times New Roman" w:cs="Times New Roman"/>
          <w:sz w:val="24"/>
          <w:szCs w:val="24"/>
        </w:rPr>
        <w:t xml:space="preserve"> could take in the future.</w:t>
      </w:r>
    </w:p>
    <w:p w14:paraId="26DA3771" w14:textId="792918F4" w:rsidR="00AE3A44" w:rsidRPr="000B0AB5" w:rsidRDefault="00AE3A44" w:rsidP="000B0AB5">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Summary</w:t>
      </w:r>
    </w:p>
    <w:p w14:paraId="3A759527" w14:textId="61594B79" w:rsidR="008A6BA6" w:rsidRDefault="008A6BA6" w:rsidP="008A6B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is an attempt to define Moore’s law with an emphasis on what we will move to once we have reached atomic computing. It </w:t>
      </w:r>
      <w:proofErr w:type="spellStart"/>
      <w:r>
        <w:rPr>
          <w:rFonts w:ascii="Times New Roman" w:eastAsia="Times New Roman" w:hAnsi="Times New Roman" w:cs="Times New Roman"/>
          <w:sz w:val="24"/>
          <w:szCs w:val="24"/>
        </w:rPr>
        <w:t>searves</w:t>
      </w:r>
      <w:proofErr w:type="spellEnd"/>
      <w:r>
        <w:rPr>
          <w:rFonts w:ascii="Times New Roman" w:eastAsia="Times New Roman" w:hAnsi="Times New Roman" w:cs="Times New Roman"/>
          <w:sz w:val="24"/>
          <w:szCs w:val="24"/>
        </w:rPr>
        <w:t xml:space="preserve"> as a research agenda, not a decisive guide to the technologies like </w:t>
      </w:r>
      <w:r w:rsidR="008A05BA">
        <w:rPr>
          <w:rFonts w:ascii="Times New Roman" w:eastAsia="Times New Roman" w:hAnsi="Times New Roman" w:cs="Times New Roman"/>
          <w:sz w:val="24"/>
          <w:szCs w:val="24"/>
        </w:rPr>
        <w:t>superconductor</w:t>
      </w:r>
      <w:r>
        <w:rPr>
          <w:rFonts w:ascii="Times New Roman" w:eastAsia="Times New Roman" w:hAnsi="Times New Roman" w:cs="Times New Roman"/>
          <w:sz w:val="24"/>
          <w:szCs w:val="24"/>
        </w:rPr>
        <w:t xml:space="preserve"> technologies and </w:t>
      </w:r>
      <w:proofErr w:type="spellStart"/>
      <w:r w:rsidR="008A05BA">
        <w:rPr>
          <w:rFonts w:ascii="Times New Roman" w:eastAsia="Times New Roman" w:hAnsi="Times New Roman" w:cs="Times New Roman"/>
          <w:sz w:val="24"/>
          <w:szCs w:val="24"/>
        </w:rPr>
        <w:t>Cystalline</w:t>
      </w:r>
      <w:proofErr w:type="spellEnd"/>
      <w:r w:rsidR="008A05BA">
        <w:rPr>
          <w:rFonts w:ascii="Times New Roman" w:eastAsia="Times New Roman" w:hAnsi="Times New Roman" w:cs="Times New Roman"/>
          <w:sz w:val="24"/>
          <w:szCs w:val="24"/>
        </w:rPr>
        <w:t xml:space="preserve"> Metals.</w:t>
      </w:r>
    </w:p>
    <w:p w14:paraId="39B14583" w14:textId="3E4CA821" w:rsidR="008A05BA" w:rsidRPr="008A6BA6" w:rsidRDefault="008A05BA" w:rsidP="008A6B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It also elaborates on the knowledge of current computing. Knowing how our computers work and the technology they employ helps us know what we can do to get out of the drastic effects that Moore’s law can cause.</w:t>
      </w:r>
    </w:p>
    <w:p w14:paraId="5E9DBA8B" w14:textId="3FCAA6A3" w:rsidR="00AE3A44" w:rsidRPr="000B0AB5" w:rsidRDefault="00AE3A44" w:rsidP="000B0AB5">
      <w:pPr>
        <w:spacing w:line="240" w:lineRule="auto"/>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Results</w:t>
      </w:r>
    </w:p>
    <w:p w14:paraId="640A40DC" w14:textId="5C191BEC" w:rsidR="00AE3A44" w:rsidRPr="004A2F46" w:rsidRDefault="004A2F46" w:rsidP="000B0AB5">
      <w:pPr>
        <w:spacing w:line="240" w:lineRule="auto"/>
        <w:ind w:firstLine="720"/>
        <w:rPr>
          <w:rFonts w:ascii="Times New Roman" w:eastAsia="Times New Roman" w:hAnsi="Times New Roman" w:cs="Times New Roman"/>
          <w:sz w:val="24"/>
          <w:szCs w:val="24"/>
        </w:rPr>
      </w:pPr>
      <w:r w:rsidRPr="004A2F46">
        <w:rPr>
          <w:rFonts w:ascii="Times New Roman" w:eastAsia="Times New Roman" w:hAnsi="Times New Roman" w:cs="Times New Roman"/>
          <w:sz w:val="24"/>
          <w:szCs w:val="24"/>
        </w:rPr>
        <w:t xml:space="preserve">There are a variety of options that could potentially replace modern computers such as chemical </w:t>
      </w:r>
      <w:proofErr w:type="spellStart"/>
      <w:r w:rsidRPr="004A2F46">
        <w:rPr>
          <w:rFonts w:ascii="Times New Roman" w:eastAsia="Times New Roman" w:hAnsi="Times New Roman" w:cs="Times New Roman"/>
          <w:sz w:val="24"/>
          <w:szCs w:val="24"/>
        </w:rPr>
        <w:t>swithches</w:t>
      </w:r>
      <w:proofErr w:type="spellEnd"/>
      <w:r w:rsidRPr="004A2F46">
        <w:rPr>
          <w:rFonts w:ascii="Times New Roman" w:eastAsia="Times New Roman" w:hAnsi="Times New Roman" w:cs="Times New Roman"/>
          <w:sz w:val="24"/>
          <w:szCs w:val="24"/>
        </w:rPr>
        <w:t xml:space="preserve"> or specialized computer chips, but the difficulty lies in getting them up to scale.</w:t>
      </w:r>
    </w:p>
    <w:p w14:paraId="4EE8D4EE" w14:textId="77777777" w:rsidR="000B0AB5" w:rsidRPr="00BD467E" w:rsidRDefault="000B0AB5" w:rsidP="000B0AB5">
      <w:pPr>
        <w:spacing w:line="240" w:lineRule="auto"/>
        <w:rPr>
          <w:rFonts w:ascii="Times New Roman" w:eastAsia="Times New Roman" w:hAnsi="Times New Roman" w:cs="Times New Roman"/>
          <w:b/>
          <w:bCs/>
          <w:sz w:val="24"/>
          <w:szCs w:val="24"/>
        </w:rPr>
      </w:pPr>
      <w:r w:rsidRPr="00BD467E">
        <w:rPr>
          <w:rFonts w:ascii="Times New Roman" w:eastAsia="Times New Roman" w:hAnsi="Times New Roman" w:cs="Times New Roman"/>
          <w:b/>
          <w:bCs/>
          <w:sz w:val="24"/>
          <w:szCs w:val="24"/>
        </w:rPr>
        <w:t>Worldview Consideration--Ethical or Legal Considerations</w:t>
      </w:r>
    </w:p>
    <w:p w14:paraId="7EB295A1" w14:textId="30E2AACE" w:rsidR="00C622AA" w:rsidRPr="00330095" w:rsidRDefault="00C622AA" w:rsidP="000B0AB5">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that this lab has made me think about how much business relies on the innovation of computers. The business world depends on computers, and the innovation that computers have, so we have a responsibility to work on computers and try to make them better. This responsibility is one that only computer scientists can do.</w:t>
      </w:r>
    </w:p>
    <w:p w14:paraId="36B68BB8" w14:textId="77777777" w:rsidR="000B0AB5" w:rsidRPr="00BD467E" w:rsidRDefault="000B0AB5" w:rsidP="000B0AB5">
      <w:pPr>
        <w:spacing w:line="240" w:lineRule="auto"/>
        <w:rPr>
          <w:rFonts w:ascii="Times New Roman" w:eastAsia="Times New Roman" w:hAnsi="Times New Roman" w:cs="Times New Roman"/>
          <w:b/>
          <w:bCs/>
          <w:sz w:val="24"/>
          <w:szCs w:val="24"/>
        </w:rPr>
      </w:pPr>
      <w:r w:rsidRPr="00BD467E">
        <w:rPr>
          <w:rFonts w:ascii="Times New Roman" w:eastAsia="Times New Roman" w:hAnsi="Times New Roman" w:cs="Times New Roman"/>
          <w:b/>
          <w:bCs/>
          <w:sz w:val="24"/>
          <w:szCs w:val="24"/>
        </w:rPr>
        <w:t>Worldview Consideration--Christian Worldview</w:t>
      </w:r>
    </w:p>
    <w:p w14:paraId="03E90104" w14:textId="527F9B70" w:rsidR="004A2F46" w:rsidRDefault="004A2F46" w:rsidP="000B0AB5">
      <w:pPr>
        <w:spacing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this article demonstrates th</w:t>
      </w:r>
      <w:r w:rsidR="00C622AA">
        <w:rPr>
          <w:rFonts w:ascii="Times New Roman" w:eastAsia="Times New Roman" w:hAnsi="Times New Roman" w:cs="Times New Roman"/>
          <w:sz w:val="24"/>
          <w:szCs w:val="24"/>
        </w:rPr>
        <w:t xml:space="preserve">e amazing innovation that God has given people in the field of computer science. The theological stance of technology holds onto the </w:t>
      </w:r>
      <w:proofErr w:type="spellStart"/>
      <w:r w:rsidR="00C622AA">
        <w:rPr>
          <w:rFonts w:ascii="Times New Roman" w:eastAsia="Times New Roman" w:hAnsi="Times New Roman" w:cs="Times New Roman"/>
          <w:sz w:val="24"/>
          <w:szCs w:val="24"/>
        </w:rPr>
        <w:t>beliefe</w:t>
      </w:r>
      <w:proofErr w:type="spellEnd"/>
      <w:r w:rsidR="00C622AA">
        <w:rPr>
          <w:rFonts w:ascii="Times New Roman" w:eastAsia="Times New Roman" w:hAnsi="Times New Roman" w:cs="Times New Roman"/>
          <w:sz w:val="24"/>
          <w:szCs w:val="24"/>
        </w:rPr>
        <w:t xml:space="preserve"> that what we have made is </w:t>
      </w:r>
      <w:proofErr w:type="spellStart"/>
      <w:r w:rsidR="00C622AA">
        <w:rPr>
          <w:rFonts w:ascii="Times New Roman" w:eastAsia="Times New Roman" w:hAnsi="Times New Roman" w:cs="Times New Roman"/>
          <w:sz w:val="24"/>
          <w:szCs w:val="24"/>
        </w:rPr>
        <w:t>insipired</w:t>
      </w:r>
      <w:proofErr w:type="spellEnd"/>
      <w:r w:rsidR="00C622AA">
        <w:rPr>
          <w:rFonts w:ascii="Times New Roman" w:eastAsia="Times New Roman" w:hAnsi="Times New Roman" w:cs="Times New Roman"/>
          <w:sz w:val="24"/>
          <w:szCs w:val="24"/>
        </w:rPr>
        <w:t xml:space="preserve"> and given by God, since without God, we wouldn’t have been able to make anything.</w:t>
      </w:r>
    </w:p>
    <w:p w14:paraId="0D58811F" w14:textId="04A6D7A7" w:rsidR="00AE3A44" w:rsidRPr="000B0AB5" w:rsidRDefault="00AE3A44" w:rsidP="000B0AB5">
      <w:pPr>
        <w:spacing w:line="240" w:lineRule="auto"/>
        <w:ind w:firstLine="720"/>
        <w:rPr>
          <w:rFonts w:ascii="Times New Roman" w:eastAsia="Times New Roman" w:hAnsi="Times New Roman" w:cs="Times New Roman"/>
          <w:b/>
          <w:bCs/>
          <w:sz w:val="24"/>
          <w:szCs w:val="24"/>
        </w:rPr>
      </w:pPr>
      <w:r w:rsidRPr="000B0AB5">
        <w:rPr>
          <w:rFonts w:ascii="Times New Roman" w:eastAsia="Times New Roman" w:hAnsi="Times New Roman" w:cs="Times New Roman"/>
          <w:b/>
          <w:bCs/>
          <w:sz w:val="24"/>
          <w:szCs w:val="24"/>
        </w:rPr>
        <w:t>Questions</w:t>
      </w:r>
    </w:p>
    <w:p w14:paraId="31820953" w14:textId="149C6541" w:rsidR="008A6BA6" w:rsidRDefault="008A6BA6" w:rsidP="008A6BA6">
      <w:pPr>
        <w:spacing w:line="240" w:lineRule="auto"/>
        <w:ind w:firstLine="720"/>
        <w:rPr>
          <w:rFonts w:ascii="Times New Roman" w:eastAsia="Times New Roman" w:hAnsi="Times New Roman" w:cs="Times New Roman"/>
          <w:sz w:val="24"/>
          <w:szCs w:val="24"/>
        </w:rPr>
      </w:pPr>
      <w:r w:rsidRPr="008A6BA6">
        <w:rPr>
          <w:rFonts w:ascii="Times New Roman" w:eastAsia="Times New Roman" w:hAnsi="Times New Roman" w:cs="Times New Roman"/>
          <w:sz w:val="24"/>
          <w:szCs w:val="24"/>
        </w:rPr>
        <w:t xml:space="preserve">One question that came from this reading is “If the </w:t>
      </w:r>
      <w:r>
        <w:rPr>
          <w:rFonts w:ascii="Times New Roman" w:eastAsia="Times New Roman" w:hAnsi="Times New Roman" w:cs="Times New Roman"/>
          <w:sz w:val="24"/>
          <w:szCs w:val="24"/>
        </w:rPr>
        <w:t xml:space="preserve">size of </w:t>
      </w:r>
      <w:proofErr w:type="spellStart"/>
      <w:r>
        <w:rPr>
          <w:rFonts w:ascii="Times New Roman" w:eastAsia="Times New Roman" w:hAnsi="Times New Roman" w:cs="Times New Roman"/>
          <w:sz w:val="24"/>
          <w:szCs w:val="24"/>
        </w:rPr>
        <w:t>transisors</w:t>
      </w:r>
      <w:proofErr w:type="spellEnd"/>
      <w:r>
        <w:rPr>
          <w:rFonts w:ascii="Times New Roman" w:eastAsia="Times New Roman" w:hAnsi="Times New Roman" w:cs="Times New Roman"/>
          <w:sz w:val="24"/>
          <w:szCs w:val="24"/>
        </w:rPr>
        <w:t xml:space="preserve"> keep shrinking, wouldn’t the next logical step be to use quantum computers?” I have a feeling that the answer is yes, but I also think that we will start to see the rise of new computer systems, such as larger computers, and possible dual processor computers. Just like ram is swappable in modern machines, The </w:t>
      </w:r>
      <w:proofErr w:type="spellStart"/>
      <w:r>
        <w:rPr>
          <w:rFonts w:ascii="Times New Roman" w:eastAsia="Times New Roman" w:hAnsi="Times New Roman" w:cs="Times New Roman"/>
          <w:sz w:val="24"/>
          <w:szCs w:val="24"/>
        </w:rPr>
        <w:t>cpu</w:t>
      </w:r>
      <w:proofErr w:type="spellEnd"/>
      <w:r>
        <w:rPr>
          <w:rFonts w:ascii="Times New Roman" w:eastAsia="Times New Roman" w:hAnsi="Times New Roman" w:cs="Times New Roman"/>
          <w:sz w:val="24"/>
          <w:szCs w:val="24"/>
        </w:rPr>
        <w:t xml:space="preserve"> core may become swappable as well.</w:t>
      </w:r>
    </w:p>
    <w:p w14:paraId="4EE5314D" w14:textId="33B2D749" w:rsidR="008A6BA6" w:rsidRDefault="008A6BA6" w:rsidP="008A6B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concern I had was for the limit of what people need. At a certain point the marginal gains will decrease, and consumer’s need of computing power would be based on the requirements of the software they intend to run.</w:t>
      </w:r>
    </w:p>
    <w:p w14:paraId="6EF9D060" w14:textId="5FD30747" w:rsidR="008A6BA6" w:rsidRPr="008A6BA6" w:rsidRDefault="008A6BA6" w:rsidP="008A6B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final concern was for the ambiguous route of quantum computing. </w:t>
      </w:r>
      <w:proofErr w:type="gramStart"/>
      <w:r>
        <w:rPr>
          <w:rFonts w:ascii="Times New Roman" w:eastAsia="Times New Roman" w:hAnsi="Times New Roman" w:cs="Times New Roman"/>
          <w:sz w:val="24"/>
          <w:szCs w:val="24"/>
        </w:rPr>
        <w:t>Specifically</w:t>
      </w:r>
      <w:proofErr w:type="gramEnd"/>
      <w:r>
        <w:rPr>
          <w:rFonts w:ascii="Times New Roman" w:eastAsia="Times New Roman" w:hAnsi="Times New Roman" w:cs="Times New Roman"/>
          <w:sz w:val="24"/>
          <w:szCs w:val="24"/>
        </w:rPr>
        <w:t xml:space="preserve"> if a qubit is impossible to identify when it is unobserved, how can we store data with it? I think this answer requires a lot of research and may take a lot of time to find.</w:t>
      </w:r>
    </w:p>
    <w:sectPr w:rsidR="008A6BA6" w:rsidRPr="008A6BA6" w:rsidSect="000B0AB5">
      <w:headerReference w:type="default" r:id="rId8"/>
      <w:footerReference w:type="default" r:id="rId9"/>
      <w:pgSz w:w="12240" w:h="20160" w:code="5"/>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DE32D" w14:textId="77777777" w:rsidR="00AF276A" w:rsidRDefault="00AF276A">
      <w:pPr>
        <w:spacing w:after="0" w:line="240" w:lineRule="auto"/>
      </w:pPr>
      <w:r>
        <w:separator/>
      </w:r>
    </w:p>
  </w:endnote>
  <w:endnote w:type="continuationSeparator" w:id="0">
    <w:p w14:paraId="1E5D902A" w14:textId="77777777" w:rsidR="00AF276A" w:rsidRDefault="00AF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rPr>
      <w:id w:val="1582109168"/>
      <w:docPartObj>
        <w:docPartGallery w:val="Page Numbers (Bottom of Page)"/>
        <w:docPartUnique/>
      </w:docPartObj>
    </w:sdtPr>
    <w:sdtContent>
      <w:sdt>
        <w:sdtPr>
          <w:rPr>
            <w:rFonts w:ascii="Times New Roman" w:hAnsi="Times New Roman"/>
          </w:rPr>
          <w:id w:val="-1769616900"/>
          <w:docPartObj>
            <w:docPartGallery w:val="Page Numbers (Top of Page)"/>
            <w:docPartUnique/>
          </w:docPartObj>
        </w:sdtPr>
        <w:sdtContent>
          <w:p w14:paraId="2C239384" w14:textId="77777777" w:rsidR="00F3659C" w:rsidRPr="004271E2" w:rsidRDefault="0070061F" w:rsidP="004271E2">
            <w:pPr>
              <w:pStyle w:val="Footer"/>
              <w:jc w:val="right"/>
              <w:rPr>
                <w:rFonts w:ascii="Times New Roman" w:hAnsi="Times New Roman"/>
              </w:rPr>
            </w:pPr>
            <w:r w:rsidRPr="00D82ADE">
              <w:rPr>
                <w:rFonts w:ascii="Times New Roman" w:hAnsi="Times New Roman"/>
                <w:sz w:val="20"/>
              </w:rPr>
              <w:t xml:space="preserve">Page </w:t>
            </w:r>
            <w:r w:rsidRPr="00D82ADE">
              <w:rPr>
                <w:rFonts w:ascii="Times New Roman" w:hAnsi="Times New Roman"/>
                <w:bCs/>
                <w:sz w:val="20"/>
              </w:rPr>
              <w:fldChar w:fldCharType="begin"/>
            </w:r>
            <w:r w:rsidRPr="00055F86">
              <w:rPr>
                <w:rFonts w:ascii="Times New Roman" w:hAnsi="Times New Roman"/>
                <w:bCs/>
                <w:sz w:val="20"/>
              </w:rPr>
              <w:instrText xml:space="preserve"> PAGE </w:instrText>
            </w:r>
            <w:r w:rsidRPr="00D82ADE">
              <w:rPr>
                <w:rFonts w:ascii="Times New Roman" w:hAnsi="Times New Roman"/>
                <w:bCs/>
                <w:sz w:val="20"/>
              </w:rPr>
              <w:fldChar w:fldCharType="separate"/>
            </w:r>
            <w:r w:rsidR="006B3DC7">
              <w:rPr>
                <w:rFonts w:ascii="Times New Roman" w:hAnsi="Times New Roman"/>
                <w:bCs/>
                <w:noProof/>
                <w:sz w:val="20"/>
              </w:rPr>
              <w:t>1</w:t>
            </w:r>
            <w:r w:rsidRPr="00D82ADE">
              <w:rPr>
                <w:rFonts w:ascii="Times New Roman" w:hAnsi="Times New Roman"/>
                <w:bCs/>
                <w:sz w:val="20"/>
              </w:rPr>
              <w:fldChar w:fldCharType="end"/>
            </w:r>
            <w:r w:rsidRPr="00D82ADE">
              <w:rPr>
                <w:rFonts w:ascii="Times New Roman" w:hAnsi="Times New Roman"/>
                <w:sz w:val="20"/>
              </w:rPr>
              <w:t xml:space="preserve"> of </w:t>
            </w:r>
            <w:r w:rsidRPr="00D82ADE">
              <w:rPr>
                <w:rFonts w:ascii="Times New Roman" w:hAnsi="Times New Roman"/>
                <w:bCs/>
                <w:sz w:val="20"/>
              </w:rPr>
              <w:fldChar w:fldCharType="begin"/>
            </w:r>
            <w:r w:rsidRPr="00055F86">
              <w:rPr>
                <w:rFonts w:ascii="Times New Roman" w:hAnsi="Times New Roman"/>
                <w:bCs/>
                <w:sz w:val="20"/>
              </w:rPr>
              <w:instrText xml:space="preserve"> NUMPAGES  </w:instrText>
            </w:r>
            <w:r w:rsidRPr="00D82ADE">
              <w:rPr>
                <w:rFonts w:ascii="Times New Roman" w:hAnsi="Times New Roman"/>
                <w:bCs/>
                <w:sz w:val="20"/>
              </w:rPr>
              <w:fldChar w:fldCharType="separate"/>
            </w:r>
            <w:r w:rsidR="006B3DC7">
              <w:rPr>
                <w:rFonts w:ascii="Times New Roman" w:hAnsi="Times New Roman"/>
                <w:bCs/>
                <w:noProof/>
                <w:sz w:val="20"/>
              </w:rPr>
              <w:t>1</w:t>
            </w:r>
            <w:r w:rsidRPr="00D82ADE">
              <w:rPr>
                <w:rFonts w:ascii="Times New Roman" w:hAnsi="Times New Roman"/>
                <w:bCs/>
                <w:sz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984E3" w14:textId="77777777" w:rsidR="00AF276A" w:rsidRDefault="00AF276A">
      <w:pPr>
        <w:spacing w:after="0" w:line="240" w:lineRule="auto"/>
      </w:pPr>
      <w:r>
        <w:separator/>
      </w:r>
    </w:p>
  </w:footnote>
  <w:footnote w:type="continuationSeparator" w:id="0">
    <w:p w14:paraId="45E5E2C5" w14:textId="77777777" w:rsidR="00AF276A" w:rsidRDefault="00AF27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7B1D" w14:textId="77777777" w:rsidR="000B0AB5" w:rsidRPr="00BD467E" w:rsidRDefault="000B0AB5" w:rsidP="000B0AB5">
    <w:pPr>
      <w:spacing w:after="0" w:line="240" w:lineRule="auto"/>
      <w:jc w:val="right"/>
      <w:rPr>
        <w:rFonts w:ascii="Times New Roman" w:eastAsia="Times New Roman" w:hAnsi="Times New Roman" w:cs="Times New Roman"/>
        <w:b/>
        <w:bCs/>
        <w:sz w:val="24"/>
        <w:szCs w:val="24"/>
      </w:rPr>
    </w:pPr>
    <w:r w:rsidRPr="00BD467E">
      <w:rPr>
        <w:rFonts w:ascii="Times New Roman" w:eastAsia="Times New Roman" w:hAnsi="Times New Roman" w:cs="Times New Roman"/>
        <w:b/>
        <w:bCs/>
        <w:sz w:val="24"/>
        <w:szCs w:val="24"/>
      </w:rPr>
      <w:t>CSIS 110</w:t>
    </w:r>
  </w:p>
  <w:p w14:paraId="6484FC32" w14:textId="6CDBB6FF" w:rsidR="000B0AB5" w:rsidRPr="00BD467E" w:rsidRDefault="000B0AB5" w:rsidP="000B0AB5">
    <w:pPr>
      <w:spacing w:after="240" w:line="240" w:lineRule="auto"/>
      <w:jc w:val="right"/>
      <w:rPr>
        <w:rFonts w:ascii="Times New Roman" w:eastAsia="Times New Roman" w:hAnsi="Times New Roman" w:cs="Times New Roman"/>
        <w:b/>
        <w:bCs/>
        <w:sz w:val="24"/>
        <w:szCs w:val="24"/>
      </w:rPr>
    </w:pPr>
    <w:r w:rsidRPr="00D0730B">
      <w:rPr>
        <w:rFonts w:ascii="Times New Roman" w:eastAsia="Times New Roman" w:hAnsi="Times New Roman" w:cs="Times New Roman"/>
        <w:b/>
        <w:bCs/>
        <w:sz w:val="24"/>
        <w:szCs w:val="24"/>
      </w:rPr>
      <w:t xml:space="preserve">Article Review </w:t>
    </w:r>
    <w:r w:rsidR="00D0730B" w:rsidRPr="00D0730B">
      <w:rPr>
        <w:rFonts w:ascii="Times New Roman" w:eastAsia="Times New Roman" w:hAnsi="Times New Roman" w:cs="Times New Roman"/>
        <w:b/>
        <w:bCs/>
        <w:sz w:val="24"/>
        <w:szCs w:val="24"/>
      </w:rPr>
      <w:t>1</w:t>
    </w:r>
    <w:r w:rsidRPr="000B0AB5">
      <w:rPr>
        <w:rFonts w:ascii="Times New Roman" w:eastAsia="Times New Roman" w:hAnsi="Times New Roman" w:cs="Times New Roman"/>
        <w:b/>
        <w:bCs/>
        <w:sz w:val="24"/>
        <w:szCs w:val="24"/>
        <w:highlight w:val="yellow"/>
      </w:rPr>
      <w:br/>
    </w:r>
    <w:r w:rsidR="00697BEE" w:rsidRPr="00697BEE">
      <w:rPr>
        <w:rFonts w:ascii="Times New Roman" w:eastAsia="Times New Roman" w:hAnsi="Times New Roman" w:cs="Times New Roman"/>
        <w:b/>
        <w:bCs/>
        <w:sz w:val="24"/>
        <w:szCs w:val="24"/>
      </w:rPr>
      <w:t>Joseph Patrick</w:t>
    </w:r>
    <w:r w:rsidRPr="000B0AB5">
      <w:rPr>
        <w:rFonts w:ascii="Times New Roman" w:eastAsia="Times New Roman" w:hAnsi="Times New Roman" w:cs="Times New Roman"/>
        <w:b/>
        <w:bCs/>
        <w:sz w:val="24"/>
        <w:szCs w:val="24"/>
        <w:highlight w:val="yellow"/>
      </w:rPr>
      <w:br/>
    </w:r>
    <w:r w:rsidR="00697BEE">
      <w:rPr>
        <w:rFonts w:ascii="Times New Roman" w:eastAsia="Times New Roman" w:hAnsi="Times New Roman" w:cs="Times New Roman"/>
        <w:b/>
        <w:bCs/>
        <w:sz w:val="24"/>
        <w:szCs w:val="24"/>
      </w:rPr>
      <w:t>11/2/2022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707C76"/>
    <w:multiLevelType w:val="hybridMultilevel"/>
    <w:tmpl w:val="1436D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74033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Q3NLQ0tTQ3NTQ2NzJT0lEKTi0uzszPAykwrAUAHVF8GCwAAAA="/>
  </w:docVars>
  <w:rsids>
    <w:rsidRoot w:val="00AE3A44"/>
    <w:rsid w:val="00075C6A"/>
    <w:rsid w:val="000B0AB5"/>
    <w:rsid w:val="001034F6"/>
    <w:rsid w:val="00142267"/>
    <w:rsid w:val="001554AD"/>
    <w:rsid w:val="001F2711"/>
    <w:rsid w:val="002D53C8"/>
    <w:rsid w:val="002F76D8"/>
    <w:rsid w:val="00312A7C"/>
    <w:rsid w:val="003B7F3C"/>
    <w:rsid w:val="003C665D"/>
    <w:rsid w:val="003D749E"/>
    <w:rsid w:val="003E1A41"/>
    <w:rsid w:val="004A2F46"/>
    <w:rsid w:val="004A751C"/>
    <w:rsid w:val="00557B38"/>
    <w:rsid w:val="005B389A"/>
    <w:rsid w:val="00697BEE"/>
    <w:rsid w:val="006B3DC7"/>
    <w:rsid w:val="0070061F"/>
    <w:rsid w:val="007B6A5C"/>
    <w:rsid w:val="008A05BA"/>
    <w:rsid w:val="008A6BA6"/>
    <w:rsid w:val="008F6FEC"/>
    <w:rsid w:val="009C1BD5"/>
    <w:rsid w:val="009C60A9"/>
    <w:rsid w:val="009F18AB"/>
    <w:rsid w:val="00A0669E"/>
    <w:rsid w:val="00AA539F"/>
    <w:rsid w:val="00AB2DB5"/>
    <w:rsid w:val="00AE3A44"/>
    <w:rsid w:val="00AF276A"/>
    <w:rsid w:val="00B11D3B"/>
    <w:rsid w:val="00B32A2E"/>
    <w:rsid w:val="00BA74D8"/>
    <w:rsid w:val="00C30BCE"/>
    <w:rsid w:val="00C622AA"/>
    <w:rsid w:val="00D0730B"/>
    <w:rsid w:val="00D26832"/>
    <w:rsid w:val="00E37012"/>
    <w:rsid w:val="00EC6C58"/>
    <w:rsid w:val="00F24BAE"/>
    <w:rsid w:val="00F8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43E33"/>
  <w15:chartTrackingRefBased/>
  <w15:docId w15:val="{9C74975F-E0AE-4104-9490-FE97C164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A44"/>
  </w:style>
  <w:style w:type="paragraph" w:styleId="Footer">
    <w:name w:val="footer"/>
    <w:basedOn w:val="Normal"/>
    <w:link w:val="FooterChar"/>
    <w:uiPriority w:val="99"/>
    <w:unhideWhenUsed/>
    <w:rsid w:val="00AE3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A44"/>
  </w:style>
  <w:style w:type="paragraph" w:styleId="BalloonText">
    <w:name w:val="Balloon Text"/>
    <w:basedOn w:val="Normal"/>
    <w:link w:val="BalloonTextChar"/>
    <w:uiPriority w:val="99"/>
    <w:semiHidden/>
    <w:unhideWhenUsed/>
    <w:rsid w:val="00AE3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A44"/>
    <w:rPr>
      <w:rFonts w:ascii="Segoe UI" w:hAnsi="Segoe UI" w:cs="Segoe UI"/>
      <w:sz w:val="18"/>
      <w:szCs w:val="18"/>
    </w:rPr>
  </w:style>
  <w:style w:type="character" w:styleId="CommentReference">
    <w:name w:val="annotation reference"/>
    <w:basedOn w:val="DefaultParagraphFont"/>
    <w:uiPriority w:val="99"/>
    <w:semiHidden/>
    <w:unhideWhenUsed/>
    <w:rsid w:val="002D53C8"/>
    <w:rPr>
      <w:sz w:val="16"/>
      <w:szCs w:val="16"/>
    </w:rPr>
  </w:style>
  <w:style w:type="paragraph" w:styleId="CommentText">
    <w:name w:val="annotation text"/>
    <w:basedOn w:val="Normal"/>
    <w:link w:val="CommentTextChar"/>
    <w:uiPriority w:val="99"/>
    <w:semiHidden/>
    <w:unhideWhenUsed/>
    <w:rsid w:val="002D53C8"/>
    <w:pPr>
      <w:spacing w:line="240" w:lineRule="auto"/>
    </w:pPr>
    <w:rPr>
      <w:sz w:val="20"/>
      <w:szCs w:val="20"/>
    </w:rPr>
  </w:style>
  <w:style w:type="character" w:customStyle="1" w:styleId="CommentTextChar">
    <w:name w:val="Comment Text Char"/>
    <w:basedOn w:val="DefaultParagraphFont"/>
    <w:link w:val="CommentText"/>
    <w:uiPriority w:val="99"/>
    <w:semiHidden/>
    <w:rsid w:val="002D53C8"/>
    <w:rPr>
      <w:sz w:val="20"/>
      <w:szCs w:val="20"/>
    </w:rPr>
  </w:style>
  <w:style w:type="paragraph" w:styleId="CommentSubject">
    <w:name w:val="annotation subject"/>
    <w:basedOn w:val="CommentText"/>
    <w:next w:val="CommentText"/>
    <w:link w:val="CommentSubjectChar"/>
    <w:uiPriority w:val="99"/>
    <w:semiHidden/>
    <w:unhideWhenUsed/>
    <w:rsid w:val="002D53C8"/>
    <w:rPr>
      <w:b/>
      <w:bCs/>
    </w:rPr>
  </w:style>
  <w:style w:type="character" w:customStyle="1" w:styleId="CommentSubjectChar">
    <w:name w:val="Comment Subject Char"/>
    <w:basedOn w:val="CommentTextChar"/>
    <w:link w:val="CommentSubject"/>
    <w:uiPriority w:val="99"/>
    <w:semiHidden/>
    <w:rsid w:val="002D53C8"/>
    <w:rPr>
      <w:b/>
      <w:bCs/>
      <w:sz w:val="20"/>
      <w:szCs w:val="20"/>
    </w:rPr>
  </w:style>
  <w:style w:type="paragraph" w:styleId="Revision">
    <w:name w:val="Revision"/>
    <w:hidden/>
    <w:uiPriority w:val="99"/>
    <w:semiHidden/>
    <w:rsid w:val="002D53C8"/>
    <w:pPr>
      <w:spacing w:after="0" w:line="240" w:lineRule="auto"/>
    </w:pPr>
  </w:style>
  <w:style w:type="paragraph" w:styleId="ListParagraph">
    <w:name w:val="List Paragraph"/>
    <w:basedOn w:val="Normal"/>
    <w:uiPriority w:val="34"/>
    <w:qFormat/>
    <w:rsid w:val="008F6FEC"/>
    <w:pPr>
      <w:ind w:left="720"/>
      <w:contextualSpacing/>
    </w:pPr>
  </w:style>
  <w:style w:type="character" w:styleId="Hyperlink">
    <w:name w:val="Hyperlink"/>
    <w:basedOn w:val="DefaultParagraphFont"/>
    <w:uiPriority w:val="99"/>
    <w:unhideWhenUsed/>
    <w:rsid w:val="008F6FEC"/>
    <w:rPr>
      <w:color w:val="0563C1" w:themeColor="hyperlink"/>
      <w:u w:val="single"/>
    </w:rPr>
  </w:style>
  <w:style w:type="character" w:styleId="UnresolvedMention">
    <w:name w:val="Unresolved Mention"/>
    <w:basedOn w:val="DefaultParagraphFont"/>
    <w:uiPriority w:val="99"/>
    <w:semiHidden/>
    <w:unhideWhenUsed/>
    <w:rsid w:val="008F6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43251">
      <w:bodyDiv w:val="1"/>
      <w:marLeft w:val="0"/>
      <w:marRight w:val="0"/>
      <w:marTop w:val="0"/>
      <w:marBottom w:val="0"/>
      <w:divBdr>
        <w:top w:val="none" w:sz="0" w:space="0" w:color="auto"/>
        <w:left w:val="none" w:sz="0" w:space="0" w:color="auto"/>
        <w:bottom w:val="none" w:sz="0" w:space="0" w:color="auto"/>
        <w:right w:val="none" w:sz="0" w:space="0" w:color="auto"/>
      </w:divBdr>
      <w:divsChild>
        <w:div w:id="1867138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109/MC.2015.3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Ragland, Patrick C (Center for Curriculum Development)</dc:creator>
  <cp:keywords/>
  <dc:description/>
  <cp:lastModifiedBy>Joseph Patrick</cp:lastModifiedBy>
  <cp:revision>2</cp:revision>
  <dcterms:created xsi:type="dcterms:W3CDTF">2022-11-05T12:00:00Z</dcterms:created>
  <dcterms:modified xsi:type="dcterms:W3CDTF">2022-11-05T12:00:00Z</dcterms:modified>
</cp:coreProperties>
</file>