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op-00-overview-fluxo-do-dia"/>
    <w:p>
      <w:pPr>
        <w:pStyle w:val="Heading1"/>
      </w:pPr>
      <w:r>
        <w:t xml:space="preserve">SOP 00 — Overview: fluxo do dia</w:t>
      </w:r>
    </w:p>
    <w:p>
      <w:pPr>
        <w:pStyle w:val="BlockText"/>
      </w:pPr>
      <w:r>
        <w:t xml:space="preserve">Camada A.N.I.: Architecture · Aplica-se a: todas as tools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Descrever o fluxo diário completo da Central da Nação (modo normal e modo matchday), a ordem de chamada das tools e as regras transversais que todo SOP e toda tool devem respeitar.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/ evento (America/Sao_Paulo)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daily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daily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classify, write_cards, build, send_queue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(fila)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se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 e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+ rebuild cards novos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novos na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Matchday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kickoff-90min até FT+30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poll_match a cada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ticks da API sem aprovação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ingest_venues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venues novos pending</w:t>
            </w:r>
          </w:p>
        </w:tc>
      </w:tr>
    </w:tbl>
    <w:p>
      <w:pPr>
        <w:pStyle w:val="BodyText"/>
      </w:pPr>
      <w:r>
        <w:t xml:space="preserve">Modo matchday se existir jogo</w:t>
      </w:r>
      <w:r>
        <w:t xml:space="preserve"> 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nas próximas 18 horas.</w:t>
      </w:r>
    </w:p>
    <w:bookmarkEnd w:id="21"/>
    <w:bookmarkStart w:id="22" w:name="input-output"/>
    <w:p>
      <w:pPr>
        <w:pStyle w:val="Heading2"/>
      </w:pPr>
      <w:r>
        <w:t xml:space="preserve">Input / Output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allowlists e regras de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; credenciais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horário atual em America/Sao_Paulo.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Daily Payload (</w:t>
      </w:r>
      <w:r>
        <w:rPr>
          <w:rStyle w:val="VerbatimChar"/>
        </w:rPr>
        <w:t xml:space="preserve">DeliveryPayload.Daily</w:t>
      </w:r>
      <w:r>
        <w:t xml:space="preserve">) em</w:t>
      </w:r>
      <w:r>
        <w:t xml:space="preserve"> </w:t>
      </w:r>
      <w:r>
        <w:rPr>
          <w:rStyle w:val="VerbatimChar"/>
        </w:rPr>
        <w:t xml:space="preserve">status=draft|approved|published|failed</w:t>
      </w:r>
      <w:r>
        <w:t xml:space="preserve"> </w:t>
      </w:r>
      <w:r>
        <w:t xml:space="preserve">+ registro canônico na cloud (aba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) + HTML da home (fase S); MatchTick (</w:t>
      </w:r>
      <w:r>
        <w:rPr>
          <w:rStyle w:val="VerbatimChar"/>
        </w:rPr>
        <w:t xml:space="preserve">DeliveryPayload.MatchTick</w:t>
      </w:r>
      <w:r>
        <w:t xml:space="preserve">) quando houver evento de jogo.</w:t>
      </w:r>
    </w:p>
    <w:bookmarkEnd w:id="22"/>
    <w:bookmarkStart w:id="23" w:name="fluxo-navigation"/>
    <w:p>
      <w:pPr>
        <w:pStyle w:val="Heading2"/>
      </w:pPr>
      <w:r>
        <w:t xml:space="preserve">Fluxo (Navigation)</w:t>
      </w:r>
    </w:p>
    <w:p>
      <w:pPr>
        <w:pStyle w:val="SourceCode"/>
      </w:pPr>
      <w:r>
        <w:rPr>
          <w:rStyle w:val="VerbatimChar"/>
        </w:rPr>
        <w:t xml:space="preserve">ingest_news → ingest_match → ingest_social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classify_and_dedupe → write_cards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build_daily_payload → send_editor_queue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(aguardar aprovação humana no MVP)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publish_payload</w:t>
      </w:r>
    </w:p>
    <w:p>
      <w:pPr>
        <w:pStyle w:val="FirstParagraph"/>
      </w:pPr>
      <w:r>
        <w:t xml:space="preserve">Matchday (worker paralelo):</w:t>
      </w:r>
      <w:r>
        <w:t xml:space="preserve"> </w:t>
      </w:r>
      <w:r>
        <w:rPr>
          <w:rStyle w:val="VerbatimChar"/>
        </w:rPr>
        <w:t xml:space="preserve">poll_match → if event: emit_match_tick → publish_tick</w:t>
      </w:r>
    </w:p>
    <w:bookmarkEnd w:id="23"/>
    <w:bookmarkStart w:id="24" w:name="passos-determinísticos-dia-normal"/>
    <w:p>
      <w:pPr>
        <w:pStyle w:val="Heading2"/>
      </w:pPr>
      <w:r>
        <w:t xml:space="preserve">Passos determinísticos (dia normal)</w:t>
      </w:r>
    </w:p>
    <w:p>
      <w:pPr>
        <w:numPr>
          <w:ilvl w:val="0"/>
          <w:numId w:val="1002"/>
        </w:numPr>
        <w:pStyle w:val="Compact"/>
      </w:pPr>
      <w:r>
        <w:t xml:space="preserve">06:30 — rodar</w:t>
      </w:r>
      <w:r>
        <w:t xml:space="preserve"> </w:t>
      </w:r>
      <w:r>
        <w:rPr>
          <w:rStyle w:val="VerbatimChar"/>
        </w:rPr>
        <w:t xml:space="preserve">ingest_news</w:t>
      </w:r>
      <w:r>
        <w:t xml:space="preserve"> </w:t>
      </w:r>
      <w:r>
        <w:t xml:space="preserve">(SOP 10),</w:t>
      </w:r>
      <w:r>
        <w:t xml:space="preserve"> </w:t>
      </w:r>
      <w:r>
        <w:rPr>
          <w:rStyle w:val="VerbatimChar"/>
        </w:rPr>
        <w:t xml:space="preserve">ingest_match</w:t>
      </w:r>
      <w:r>
        <w:t xml:space="preserve"> </w:t>
      </w:r>
      <w:r>
        <w:t xml:space="preserve">(SOP 11),</w:t>
      </w:r>
      <w:r>
        <w:t xml:space="preserve"> </w:t>
      </w:r>
      <w:r>
        <w:rPr>
          <w:rStyle w:val="VerbatimChar"/>
        </w:rPr>
        <w:t xml:space="preserve">ingest_social</w:t>
      </w:r>
      <w:r>
        <w:t xml:space="preserve"> </w:t>
      </w:r>
      <w:r>
        <w:t xml:space="preserve">(SOP 12 — no MVP: apenas curadoria/embed, sem API do X). Tudo vai para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(bancada).</w:t>
      </w:r>
    </w:p>
    <w:p>
      <w:pPr>
        <w:numPr>
          <w:ilvl w:val="0"/>
          <w:numId w:val="1002"/>
        </w:numPr>
        <w:pStyle w:val="Compact"/>
      </w:pPr>
      <w:r>
        <w:t xml:space="preserve">07:15 — rodar</w:t>
      </w:r>
      <w:r>
        <w:t xml:space="preserve"> </w:t>
      </w:r>
      <w:r>
        <w:rPr>
          <w:rStyle w:val="VerbatimChar"/>
        </w:rPr>
        <w:t xml:space="preserve">classify_and_dedupe</w:t>
      </w:r>
      <w:r>
        <w:t xml:space="preserve"> </w:t>
      </w:r>
      <w:r>
        <w:t xml:space="preserve">(SOP 20) sobre o lote novo;</w:t>
      </w:r>
      <w:r>
        <w:t xml:space="preserve"> </w:t>
      </w:r>
      <w:r>
        <w:rPr>
          <w:rStyle w:val="VerbatimChar"/>
        </w:rPr>
        <w:t xml:space="preserve">write_cards</w:t>
      </w:r>
      <w:r>
        <w:t xml:space="preserve"> </w:t>
      </w:r>
      <w:r>
        <w:t xml:space="preserve">(SOP 21) grava os cards válidos;</w:t>
      </w:r>
      <w:r>
        <w:t xml:space="preserve"> </w:t>
      </w:r>
      <w:r>
        <w:rPr>
          <w:rStyle w:val="VerbatimChar"/>
        </w:rPr>
        <w:t xml:space="preserve">build_daily_payload</w:t>
      </w:r>
      <w:r>
        <w:t xml:space="preserve"> </w:t>
      </w:r>
      <w:r>
        <w:t xml:space="preserve">(SOP 30) monta o payload com as 4 seções;</w:t>
      </w:r>
      <w:r>
        <w:t xml:space="preserve"> </w:t>
      </w:r>
      <w:r>
        <w:rPr>
          <w:rStyle w:val="VerbatimChar"/>
        </w:rPr>
        <w:t xml:space="preserve">send_editor_queue</w:t>
      </w:r>
      <w:r>
        <w:t xml:space="preserve"> </w:t>
      </w:r>
      <w:r>
        <w:t xml:space="preserve">(SOP 40) posta o bloco</w:t>
      </w:r>
      <w:r>
        <w:t xml:space="preserve"> </w:t>
      </w:r>
      <w:r>
        <w:t xml:space="preserve">“</w:t>
      </w:r>
      <w:r>
        <w:t xml:space="preserve">Hoje na Nação</w:t>
      </w:r>
      <w:r>
        <w:t xml:space="preserve">”</w:t>
      </w:r>
      <w:r>
        <w:t xml:space="preserve"> </w:t>
      </w:r>
      <w:r>
        <w:t xml:space="preserve">no webhook do editor.</w:t>
      </w:r>
    </w:p>
    <w:p>
      <w:pPr>
        <w:numPr>
          <w:ilvl w:val="0"/>
          <w:numId w:val="1002"/>
        </w:numPr>
        <w:pStyle w:val="Compact"/>
      </w:pPr>
      <w:r>
        <w:t xml:space="preserve">07:15–07:45 — janela humana: ✅ Publicar / ✏️ Pedir edição / 🗑️ Segurar (SOP 40).</w:t>
      </w:r>
    </w:p>
    <w:p>
      <w:pPr>
        <w:numPr>
          <w:ilvl w:val="0"/>
          <w:numId w:val="1002"/>
        </w:numPr>
        <w:pStyle w:val="Compact"/>
      </w:pPr>
      <w:r>
        <w:t xml:space="preserve">07:45 — cron publish: se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publish_payload</w:t>
      </w:r>
      <w:r>
        <w:t xml:space="preserve"> </w:t>
      </w:r>
      <w:r>
        <w:t xml:space="preserve">(SOP 50). Se não houve resposta E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 </w:t>
      </w:r>
      <w:r>
        <w:t xml:space="preserve">→ payload fica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vai para a home.</w:t>
      </w:r>
    </w:p>
    <w:p>
      <w:pPr>
        <w:numPr>
          <w:ilvl w:val="0"/>
          <w:numId w:val="1002"/>
        </w:numPr>
        <w:pStyle w:val="Compact"/>
      </w:pPr>
      <w:r>
        <w:t xml:space="preserve">12:00 e 18:00 — refresh: ingest de novos itens + rebuild dos cards novos → cards novos entram na fila (nunca publicam direto na home).</w:t>
      </w:r>
    </w:p>
    <w:p>
      <w:pPr>
        <w:numPr>
          <w:ilvl w:val="0"/>
          <w:numId w:val="1002"/>
        </w:numPr>
        <w:pStyle w:val="Compact"/>
      </w:pPr>
      <w:r>
        <w:t xml:space="preserve">Em dia de jogo (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nas próximas 18h): worker de matchday (SOP 31) roda de kickoff−90min até FT+30, e o match center fica no topo da seção</w:t>
      </w:r>
      <w:r>
        <w:t xml:space="preserve"> </w:t>
      </w:r>
      <w:r>
        <w:rPr>
          <w:rStyle w:val="VerbatimChar"/>
        </w:rPr>
        <w:t xml:space="preserve">agora</w:t>
      </w:r>
      <w:r>
        <w:t xml:space="preserve">.</w:t>
      </w:r>
    </w:p>
    <w:bookmarkEnd w:id="24"/>
    <w:bookmarkStart w:id="25" w:name="regras-transversais-invariantes"/>
    <w:p>
      <w:pPr>
        <w:pStyle w:val="Heading2"/>
      </w:pPr>
      <w:r>
        <w:t xml:space="preserve">Regras transversais (invariantes)</w:t>
      </w:r>
    </w:p>
    <w:p>
      <w:pPr>
        <w:numPr>
          <w:ilvl w:val="0"/>
          <w:numId w:val="1003"/>
        </w:numPr>
        <w:pStyle w:val="Compact"/>
      </w:pPr>
      <w:r>
        <w:t xml:space="preserve">LLM não decide negócio: preenche campos do schema; JSON Schema inválido → descarte +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Tools atômicas: uma tool, uma responsabilidade, um JSON de saída.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.tmp/</w:t>
      </w:r>
      <w:r>
        <w:t xml:space="preserve"> </w:t>
      </w:r>
      <w:r>
        <w:t xml:space="preserve">é bancada;</w:t>
      </w:r>
      <w:r>
        <w:t xml:space="preserve"> </w:t>
      </w:r>
      <w:r>
        <w:rPr>
          <w:bCs/>
          <w:b/>
        </w:rPr>
        <w:t xml:space="preserve">verdade = cloud</w:t>
      </w:r>
      <w:r>
        <w:t xml:space="preserve">. Complete (regra BLAST) só quando o payload estiver no destino cloud.</w:t>
      </w:r>
    </w:p>
    <w:p>
      <w:pPr>
        <w:numPr>
          <w:ilvl w:val="0"/>
          <w:numId w:val="1003"/>
        </w:numPr>
        <w:pStyle w:val="Compact"/>
      </w:pPr>
      <w:r>
        <w:t xml:space="preserve">Secrets só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timezone America/Sao_Paulo;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 </w:t>
      </w:r>
      <w:r>
        <w:t xml:space="preserve">até o editor mandar o contrário.</w:t>
      </w:r>
    </w:p>
    <w:p>
      <w:pPr>
        <w:numPr>
          <w:ilvl w:val="0"/>
          <w:numId w:val="1003"/>
        </w:numPr>
        <w:pStyle w:val="Compact"/>
      </w:pPr>
      <w:r>
        <w:t xml:space="preserve">Seção vazia do payload nunca é omitida: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Toda tool de lógica passa nos fixtures de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 </w:t>
      </w:r>
      <w:r>
        <w:t xml:space="preserve">antes de tocar API real.</w:t>
      </w:r>
    </w:p>
    <w:p>
      <w:pPr>
        <w:numPr>
          <w:ilvl w:val="0"/>
          <w:numId w:val="1003"/>
        </w:numPr>
        <w:pStyle w:val="Compact"/>
      </w:pPr>
      <w:r>
        <w:t xml:space="preserve">Erro em qualquer etapa → SOP 90 (self-annealing): ler stack → patch → testar → registrar aprendizado no SOP; falhas também vão para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.</w:t>
      </w:r>
    </w:p>
    <w:bookmarkEnd w:id="25"/>
    <w:bookmarkStart w:id="26" w:name="edge-cases-visão-geral"/>
    <w:p>
      <w:pPr>
        <w:pStyle w:val="Heading2"/>
      </w:pPr>
      <w:r>
        <w:t xml:space="preserve">Edge cases (visão geral)</w:t>
      </w:r>
    </w:p>
    <w:p>
      <w:pPr>
        <w:numPr>
          <w:ilvl w:val="0"/>
          <w:numId w:val="1004"/>
        </w:numPr>
        <w:pStyle w:val="Compact"/>
      </w:pPr>
      <w:r>
        <w:t xml:space="preserve">Ping obrigatório da Phase L falhou → tool de lógica daquela integração não avança (as demais seguem).</w:t>
      </w:r>
    </w:p>
    <w:p>
      <w:pPr>
        <w:numPr>
          <w:ilvl w:val="0"/>
          <w:numId w:val="1004"/>
        </w:numPr>
        <w:pStyle w:val="Compact"/>
      </w:pPr>
      <w:r>
        <w:t xml:space="preserve">Sem jogo próximo →</w:t>
      </w:r>
      <w:r>
        <w:t xml:space="preserve"> </w:t>
      </w:r>
      <w:r>
        <w:rPr>
          <w:rStyle w:val="VerbatimChar"/>
        </w:rPr>
        <w:t xml:space="preserve">agora.match = null</w:t>
      </w:r>
      <w:r>
        <w:t xml:space="preserve">, modo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Fonte fora da allowlist → ignorada e logada (SOP 10).</w:t>
      </w:r>
    </w:p>
    <w:p>
      <w:pPr>
        <w:numPr>
          <w:ilvl w:val="0"/>
          <w:numId w:val="1004"/>
        </w:numPr>
        <w:pStyle w:val="Compact"/>
      </w:pPr>
      <w:r>
        <w:t xml:space="preserve">Webhook fora do ar na janela de aprovação → retry com backoff; sem resposta até 07:45 →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 </w:t>
      </w:r>
      <w:r>
        <w:t xml:space="preserve">(SOP 40/50).</w:t>
      </w:r>
    </w:p>
    <w:bookmarkEnd w:id="26"/>
    <w:bookmarkStart w:id="27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5"/>
        </w:numPr>
        <w:pStyle w:val="Compact"/>
      </w:pPr>
      <w:r>
        <w:t xml:space="preserve">Respeitar os limites específicos de cada SOP (10: politeness por domínio; 11: plano da API de futebol; 40: quotas de webhook).</w:t>
      </w:r>
    </w:p>
    <w:p>
      <w:pPr>
        <w:numPr>
          <w:ilvl w:val="0"/>
          <w:numId w:val="1005"/>
        </w:numPr>
        <w:pStyle w:val="Compact"/>
      </w:pPr>
      <w:r>
        <w:t xml:space="preserve">Nenhum limite global adicional no MVP; registrar qualquer limite observado no Maintenance Log (</w:t>
      </w:r>
      <w:r>
        <w:rPr>
          <w:rStyle w:val="VerbatimChar"/>
        </w:rPr>
        <w:t xml:space="preserve">gemini.md</w:t>
      </w:r>
      <w:r>
        <w:t xml:space="preserve">, fase T).</w:t>
      </w:r>
    </w:p>
    <w:bookmarkEnd w:id="27"/>
    <w:bookmarkStart w:id="28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6"/>
        </w:numPr>
        <w:pStyle w:val="Compact"/>
      </w:pPr>
      <w:r>
        <w:t xml:space="preserve">Fixtures:</w:t>
      </w:r>
      <w:r>
        <w:t xml:space="preserve"> </w:t>
      </w:r>
      <w:r>
        <w:rPr>
          <w:rStyle w:val="VerbatimChar"/>
        </w:rPr>
        <w:t xml:space="preserve">fixtures/match_scheduled.json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fixtures/match_live_goal.json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fixtures/news_bundle.json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Definição de Complete: payload publicado na cloud (sheet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 </w:t>
      </w:r>
      <w:r>
        <w:t xml:space="preserve">+ HTML no ar) — ver Definition of Done em</w:t>
      </w:r>
      <w:r>
        <w:t xml:space="preserve"> </w:t>
      </w:r>
      <w:r>
        <w:rPr>
          <w:rStyle w:val="VerbatimChar"/>
        </w:rPr>
        <w:t xml:space="preserve">task_plan.md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2026-09-09T20:38:14Z</dcterms:created>
  <dcterms:modified xsi:type="dcterms:W3CDTF">2026-09-09T20:38:14Z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