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64B7C" w14:textId="77777777" w:rsidR="00170D4D" w:rsidRPr="00352F5F" w:rsidRDefault="00170D4D">
      <w:pPr>
        <w:pStyle w:val="Ttulo1"/>
        <w:rPr>
          <w:rFonts w:cs="Arial"/>
          <w:sz w:val="48"/>
          <w:szCs w:val="48"/>
          <w:lang w:val="pt-BR"/>
        </w:rPr>
      </w:pPr>
    </w:p>
    <w:p w14:paraId="7E5ADBF7" w14:textId="236A30EB" w:rsidR="00170D4D" w:rsidRPr="00352F5F" w:rsidRDefault="009A7D97" w:rsidP="00170D4D">
      <w:pPr>
        <w:pStyle w:val="Ttulo1"/>
        <w:jc w:val="center"/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  <w:t>LAUDO</w:t>
      </w:r>
      <w:r w:rsidR="00831B0D" w:rsidRPr="00352F5F"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  <w:t xml:space="preserve"> TÉCNICO </w:t>
      </w:r>
    </w:p>
    <w:p w14:paraId="7EB57FBF" w14:textId="77777777" w:rsidR="004C0207" w:rsidRPr="00352F5F" w:rsidRDefault="00831B0D" w:rsidP="00170D4D">
      <w:pPr>
        <w:pStyle w:val="Ttulo1"/>
        <w:jc w:val="center"/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</w:pPr>
      <w:r w:rsidRPr="00352F5F"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  <w:t>DE VISTORIA</w:t>
      </w:r>
    </w:p>
    <w:p w14:paraId="13F2CDAE" w14:textId="77777777" w:rsidR="00170D4D" w:rsidRPr="00352F5F" w:rsidRDefault="00170D4D" w:rsidP="00170D4D">
      <w:pPr>
        <w:rPr>
          <w:rFonts w:ascii="Arial" w:hAnsi="Arial" w:cs="Arial"/>
          <w:lang w:val="pt-BR"/>
        </w:rPr>
      </w:pPr>
    </w:p>
    <w:p w14:paraId="64C95976" w14:textId="7EE57211" w:rsidR="004C0207" w:rsidRPr="00352F5F" w:rsidRDefault="00831B0D" w:rsidP="00170D4D">
      <w:pPr>
        <w:jc w:val="center"/>
        <w:rPr>
          <w:rFonts w:ascii="Arial" w:hAnsi="Arial" w:cs="Arial"/>
          <w:sz w:val="40"/>
          <w:szCs w:val="40"/>
          <w:lang w:val="pt-BR"/>
        </w:rPr>
      </w:pPr>
      <w:r w:rsidRPr="00352F5F">
        <w:rPr>
          <w:rFonts w:ascii="Arial" w:hAnsi="Arial" w:cs="Arial"/>
          <w:sz w:val="40"/>
          <w:szCs w:val="40"/>
          <w:lang w:val="pt-BR"/>
        </w:rPr>
        <w:t xml:space="preserve">Nº </w:t>
      </w:r>
      <w:r w:rsidR="007E7324" w:rsidRPr="007E7324">
        <w:rPr>
          <w:rFonts w:ascii="Arial" w:hAnsi="Arial" w:cs="Arial"/>
          <w:sz w:val="40"/>
          <w:szCs w:val="40"/>
          <w:lang w:val="pt-BR"/>
        </w:rPr>
        <w:t>{{</w:t>
      </w:r>
      <w:proofErr w:type="spellStart"/>
      <w:r w:rsidR="007E7324" w:rsidRPr="007E7324">
        <w:rPr>
          <w:rFonts w:ascii="Arial" w:hAnsi="Arial" w:cs="Arial"/>
          <w:sz w:val="40"/>
          <w:szCs w:val="40"/>
          <w:lang w:val="pt-BR"/>
        </w:rPr>
        <w:t>numero_laudo</w:t>
      </w:r>
      <w:proofErr w:type="spellEnd"/>
      <w:proofErr w:type="gramStart"/>
      <w:r w:rsidR="007E7324" w:rsidRPr="007E7324">
        <w:rPr>
          <w:rFonts w:ascii="Arial" w:hAnsi="Arial" w:cs="Arial"/>
          <w:sz w:val="40"/>
          <w:szCs w:val="40"/>
          <w:lang w:val="pt-BR"/>
        </w:rPr>
        <w:t>}}/</w:t>
      </w:r>
      <w:r w:rsidRPr="00352F5F">
        <w:rPr>
          <w:rFonts w:ascii="Arial" w:hAnsi="Arial" w:cs="Arial"/>
          <w:sz w:val="40"/>
          <w:szCs w:val="40"/>
          <w:lang w:val="pt-BR"/>
        </w:rPr>
        <w:t>/SAEDC/</w:t>
      </w:r>
      <w:r w:rsidR="000440AD">
        <w:rPr>
          <w:rFonts w:ascii="Arial" w:hAnsi="Arial" w:cs="Arial"/>
          <w:sz w:val="40"/>
          <w:szCs w:val="40"/>
          <w:lang w:val="pt-BR"/>
        </w:rPr>
        <w:t>REURB/</w:t>
      </w:r>
      <w:proofErr w:type="gramEnd"/>
      <w:r w:rsidR="007E7324">
        <w:rPr>
          <w:rFonts w:ascii="Arial" w:hAnsi="Arial" w:cs="Arial"/>
          <w:sz w:val="40"/>
          <w:szCs w:val="40"/>
          <w:lang w:val="pt-BR"/>
        </w:rPr>
        <w:t>{{ano}}</w:t>
      </w:r>
    </w:p>
    <w:p w14:paraId="1B79E820" w14:textId="77777777" w:rsidR="004C0207" w:rsidRPr="00352F5F" w:rsidRDefault="004C0207">
      <w:pPr>
        <w:rPr>
          <w:rFonts w:ascii="Arial" w:hAnsi="Arial" w:cs="Arial"/>
          <w:lang w:val="pt-BR"/>
        </w:rPr>
      </w:pPr>
    </w:p>
    <w:p w14:paraId="2ECAC873" w14:textId="77777777" w:rsidR="00170D4D" w:rsidRPr="00352F5F" w:rsidRDefault="00170D4D">
      <w:pPr>
        <w:rPr>
          <w:rFonts w:ascii="Arial" w:hAnsi="Arial" w:cs="Arial"/>
          <w:lang w:val="pt-BR"/>
        </w:rPr>
      </w:pPr>
    </w:p>
    <w:p w14:paraId="3478BFCA" w14:textId="77777777" w:rsidR="00170D4D" w:rsidRPr="00352F5F" w:rsidRDefault="00170D4D">
      <w:pPr>
        <w:rPr>
          <w:rFonts w:ascii="Arial" w:hAnsi="Arial" w:cs="Arial"/>
          <w:lang w:val="pt-BR"/>
        </w:rPr>
      </w:pPr>
    </w:p>
    <w:p w14:paraId="17628453" w14:textId="77777777" w:rsidR="00170D4D" w:rsidRDefault="00170D4D">
      <w:pPr>
        <w:rPr>
          <w:rFonts w:ascii="Arial" w:hAnsi="Arial" w:cs="Arial"/>
          <w:lang w:val="pt-BR"/>
        </w:rPr>
      </w:pPr>
    </w:p>
    <w:p w14:paraId="20C44FA7" w14:textId="77777777" w:rsidR="00574DFA" w:rsidRDefault="00574DFA">
      <w:pPr>
        <w:rPr>
          <w:rFonts w:ascii="Arial" w:hAnsi="Arial" w:cs="Arial"/>
          <w:lang w:val="pt-BR"/>
        </w:rPr>
      </w:pPr>
    </w:p>
    <w:p w14:paraId="2B1FD2E2" w14:textId="77777777" w:rsidR="00574DFA" w:rsidRDefault="00574DFA">
      <w:pPr>
        <w:rPr>
          <w:rFonts w:ascii="Arial" w:hAnsi="Arial" w:cs="Arial"/>
          <w:lang w:val="pt-BR"/>
        </w:rPr>
      </w:pPr>
    </w:p>
    <w:p w14:paraId="4C7EA414" w14:textId="77777777" w:rsidR="009A7D97" w:rsidRDefault="009A7D97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55EE728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>NÚMERO DO PROCESSO: {{</w:t>
      </w:r>
      <w:proofErr w:type="spellStart"/>
      <w:proofErr w:type="gramStart"/>
      <w:r w:rsidRPr="007E7324">
        <w:rPr>
          <w:rFonts w:ascii="Arial" w:hAnsi="Arial" w:cs="Arial"/>
          <w:b/>
          <w:bCs/>
          <w:sz w:val="24"/>
          <w:szCs w:val="24"/>
          <w:lang w:val="pt-BR"/>
        </w:rPr>
        <w:t>numero</w:t>
      </w:r>
      <w:proofErr w:type="gramEnd"/>
      <w:r w:rsidRPr="007E7324">
        <w:rPr>
          <w:rFonts w:ascii="Arial" w:hAnsi="Arial" w:cs="Arial"/>
          <w:b/>
          <w:bCs/>
          <w:sz w:val="24"/>
          <w:szCs w:val="24"/>
          <w:lang w:val="pt-BR"/>
        </w:rPr>
        <w:t>_processo</w:t>
      </w:r>
      <w:proofErr w:type="spellEnd"/>
      <w:r w:rsidRPr="007E7324">
        <w:rPr>
          <w:rFonts w:ascii="Arial" w:hAnsi="Arial" w:cs="Arial"/>
          <w:b/>
          <w:bCs/>
          <w:sz w:val="24"/>
          <w:szCs w:val="24"/>
          <w:lang w:val="pt-BR"/>
        </w:rPr>
        <w:t>}}</w:t>
      </w:r>
    </w:p>
    <w:p w14:paraId="44D6B3C9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>BAIRRO/LOTEAMENTO: {{bairro}}</w:t>
      </w:r>
    </w:p>
    <w:p w14:paraId="7BBC0014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>ENDEREÇO: {{</w:t>
      </w:r>
      <w:proofErr w:type="spellStart"/>
      <w:r w:rsidRPr="007E7324">
        <w:rPr>
          <w:rFonts w:ascii="Arial" w:hAnsi="Arial" w:cs="Arial"/>
          <w:b/>
          <w:bCs/>
          <w:sz w:val="24"/>
          <w:szCs w:val="24"/>
          <w:lang w:val="pt-BR"/>
        </w:rPr>
        <w:t>endereco</w:t>
      </w:r>
      <w:proofErr w:type="spellEnd"/>
      <w:r w:rsidRPr="007E7324">
        <w:rPr>
          <w:rFonts w:ascii="Arial" w:hAnsi="Arial" w:cs="Arial"/>
          <w:b/>
          <w:bCs/>
          <w:sz w:val="24"/>
          <w:szCs w:val="24"/>
          <w:lang w:val="pt-BR"/>
        </w:rPr>
        <w:t>}}</w:t>
      </w:r>
    </w:p>
    <w:p w14:paraId="765C0C34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>COORDENADAS: {{latitude}} {{longitude}}</w:t>
      </w:r>
    </w:p>
    <w:p w14:paraId="444D1A5B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>OCUPANTE (SE IDENTIFICADO): {{nome}}</w:t>
      </w:r>
    </w:p>
    <w:p w14:paraId="5CF8EB73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>CPF: {{</w:t>
      </w:r>
      <w:proofErr w:type="spellStart"/>
      <w:r w:rsidRPr="007E7324">
        <w:rPr>
          <w:rFonts w:ascii="Arial" w:hAnsi="Arial" w:cs="Arial"/>
          <w:b/>
          <w:bCs/>
          <w:sz w:val="24"/>
          <w:szCs w:val="24"/>
          <w:lang w:val="pt-BR"/>
        </w:rPr>
        <w:t>cpf</w:t>
      </w:r>
      <w:proofErr w:type="spellEnd"/>
      <w:r w:rsidRPr="007E7324">
        <w:rPr>
          <w:rFonts w:ascii="Arial" w:hAnsi="Arial" w:cs="Arial"/>
          <w:b/>
          <w:bCs/>
          <w:sz w:val="24"/>
          <w:szCs w:val="24"/>
          <w:lang w:val="pt-BR"/>
        </w:rPr>
        <w:t>}}</w:t>
      </w:r>
    </w:p>
    <w:p w14:paraId="546D852D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>TELEFONE: {{telefone}}</w:t>
      </w:r>
    </w:p>
    <w:p w14:paraId="501C8B63" w14:textId="4978D545" w:rsidR="00170D4D" w:rsidRDefault="00170D4D" w:rsidP="000440AD">
      <w:pPr>
        <w:ind w:right="-432"/>
        <w:rPr>
          <w:rFonts w:ascii="Arial" w:hAnsi="Arial" w:cs="Arial"/>
          <w:lang w:val="pt-BR"/>
        </w:rPr>
      </w:pPr>
    </w:p>
    <w:p w14:paraId="77F446BA" w14:textId="77777777" w:rsidR="00531C09" w:rsidRPr="00352F5F" w:rsidRDefault="00531C09" w:rsidP="000440AD">
      <w:pPr>
        <w:ind w:right="-432"/>
        <w:rPr>
          <w:rFonts w:ascii="Arial" w:hAnsi="Arial" w:cs="Arial"/>
          <w:lang w:val="pt-BR"/>
        </w:rPr>
      </w:pPr>
    </w:p>
    <w:p w14:paraId="3F3F1ADE" w14:textId="2BF98088" w:rsidR="00170D4D" w:rsidRPr="008E2EA7" w:rsidRDefault="00170D4D" w:rsidP="0046037C">
      <w:pPr>
        <w:shd w:val="clear" w:color="auto" w:fill="FFFFFF"/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LAUDO TÉCNICO DE VISTORIA </w:t>
      </w:r>
      <w:r w:rsidR="008E2EA7" w:rsidRPr="008E2EA7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Nº </w:t>
      </w:r>
      <w:r w:rsidR="007E7324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{{</w:t>
      </w:r>
      <w:proofErr w:type="spellStart"/>
      <w:r w:rsidR="007E7324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numero_laudo</w:t>
      </w:r>
      <w:proofErr w:type="spellEnd"/>
      <w:proofErr w:type="gramStart"/>
      <w:r w:rsidR="007E7324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}}</w:t>
      </w:r>
      <w:r w:rsidR="008E2EA7" w:rsidRPr="008E2EA7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/</w:t>
      </w:r>
      <w:proofErr w:type="gramEnd"/>
      <w:r w:rsidR="008E2EA7" w:rsidRPr="008E2EA7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SAEDC/REURB/2025</w:t>
      </w:r>
    </w:p>
    <w:p w14:paraId="72F69CC6" w14:textId="77777777" w:rsidR="00170D4D" w:rsidRPr="00352F5F" w:rsidRDefault="00170D4D" w:rsidP="00170D4D">
      <w:pPr>
        <w:shd w:val="clear" w:color="auto" w:fill="FFFFFF"/>
        <w:spacing w:after="0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</w:pPr>
    </w:p>
    <w:p w14:paraId="79E947DF" w14:textId="77777777" w:rsidR="00170D4D" w:rsidRPr="00352F5F" w:rsidRDefault="00170D4D" w:rsidP="00170D4D">
      <w:pPr>
        <w:shd w:val="clear" w:color="auto" w:fill="FFFFFF"/>
        <w:spacing w:after="0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</w:pPr>
    </w:p>
    <w:p w14:paraId="0C50A355" w14:textId="14DE9248" w:rsidR="007E7324" w:rsidRPr="007E7324" w:rsidRDefault="00170D4D" w:rsidP="007E732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            Laudo de Vistoria “in loco”, realizada na </w:t>
      </w:r>
      <w:r w:rsidR="009352C6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área localizada</w:t>
      </w: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</w:t>
      </w:r>
      <w:r w:rsidRPr="00352F5F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na </w:t>
      </w:r>
      <w:r w:rsidR="007E7324">
        <w:rPr>
          <w:rFonts w:ascii="Arial" w:hAnsi="Arial" w:cs="Arial"/>
          <w:b/>
          <w:bCs/>
          <w:sz w:val="24"/>
          <w:szCs w:val="24"/>
          <w:lang w:val="pt-BR"/>
        </w:rPr>
        <w:t>{{</w:t>
      </w:r>
      <w:proofErr w:type="spellStart"/>
      <w:r w:rsidR="007E7324">
        <w:rPr>
          <w:rFonts w:ascii="Arial" w:hAnsi="Arial" w:cs="Arial"/>
          <w:b/>
          <w:bCs/>
          <w:sz w:val="24"/>
          <w:szCs w:val="24"/>
          <w:lang w:val="pt-BR"/>
        </w:rPr>
        <w:t>endereco</w:t>
      </w:r>
      <w:proofErr w:type="spellEnd"/>
      <w:r w:rsidR="007E7324">
        <w:rPr>
          <w:rFonts w:ascii="Arial" w:hAnsi="Arial" w:cs="Arial"/>
          <w:b/>
          <w:bCs/>
          <w:sz w:val="24"/>
          <w:szCs w:val="24"/>
          <w:lang w:val="pt-BR"/>
        </w:rPr>
        <w:t>}}</w:t>
      </w:r>
      <w:r w:rsidR="00DA6CB8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 xml:space="preserve"> </w:t>
      </w:r>
      <w:r w:rsidR="00854CC1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>–</w:t>
      </w:r>
      <w:r w:rsidR="00DA6CB8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 xml:space="preserve"> </w:t>
      </w:r>
      <w:r w:rsidR="00854CC1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Bairro: </w:t>
      </w:r>
      <w:r w:rsidR="007E7324">
        <w:rPr>
          <w:rFonts w:ascii="Arial" w:eastAsia="Times New Roman" w:hAnsi="Arial" w:cs="Arial"/>
          <w:b/>
          <w:sz w:val="24"/>
          <w:szCs w:val="24"/>
          <w:lang w:val="pt-BR" w:eastAsia="pt-BR"/>
        </w:rPr>
        <w:t>{{bairro}}</w:t>
      </w:r>
      <w:r w:rsidR="00DA6CB8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 xml:space="preserve"> </w:t>
      </w: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nas seguintes coordenadas geográficas, </w:t>
      </w:r>
      <w:r w:rsidRPr="00352F5F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 xml:space="preserve">Longitude </w:t>
      </w:r>
      <w:r w:rsidR="007E7324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{{</w:t>
      </w:r>
      <w:proofErr w:type="spellStart"/>
      <w:r w:rsidR="007E7324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longitude</w:t>
      </w:r>
      <w:r w:rsidRPr="00352F5F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"W</w:t>
      </w:r>
      <w:proofErr w:type="spellEnd"/>
      <w:r w:rsidRPr="00352F5F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 xml:space="preserve"> e Latitude </w:t>
      </w:r>
      <w:r w:rsidR="007E7324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–</w:t>
      </w:r>
      <w:r w:rsidRPr="00352F5F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 xml:space="preserve"> </w:t>
      </w:r>
      <w:r w:rsidR="007E7324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{{latitude}</w:t>
      </w:r>
      <w:proofErr w:type="gramStart"/>
      <w:r w:rsidR="007E7324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}”</w:t>
      </w:r>
      <w:r w:rsidRPr="00352F5F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S</w:t>
      </w:r>
      <w:proofErr w:type="gramEnd"/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conforme previsão legal emanada pela Lei Federal 12.608/2012 que Institui a Política Nacional de Proteção e Defesa Civil – PNPDEC.  Autoriza a criação do Sistema de Informações e Monitoramento de Desastres; e a Lei 14.750, 12/2023; Lei Complementar 004 de 24 de dezembro de 1992, que institui o Código Sanitário e de Posturas do Município, o Código de Defesa do Meio Ambiente e Recursos naturais, o Código de Obras e Edificações 516/2022 e a Lei Complementar 139 de 14 de dezembro de 2017 que altera a</w:t>
      </w:r>
      <w:r w:rsidR="00854CC1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</w:t>
      </w: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Lei Complementar nº 004 e dá outras providências.</w:t>
      </w:r>
      <w:r w:rsidR="00704F15"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br/>
      </w: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br/>
      </w:r>
      <w:r w:rsidR="007E7324" w:rsidRP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{{imagem1}}</w:t>
      </w:r>
    </w:p>
    <w:p w14:paraId="0C96B781" w14:textId="77777777" w:rsidR="007E7324" w:rsidRPr="007E7324" w:rsidRDefault="007E7324" w:rsidP="007E732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Figura 01 – {{descricao1}}</w:t>
      </w:r>
    </w:p>
    <w:p w14:paraId="517C3BEA" w14:textId="0D0A93DD" w:rsidR="00704F15" w:rsidRPr="00352F5F" w:rsidRDefault="00704F15" w:rsidP="007E7324">
      <w:pPr>
        <w:shd w:val="clear" w:color="auto" w:fill="FFFFFF"/>
        <w:spacing w:after="0" w:line="360" w:lineRule="auto"/>
        <w:jc w:val="both"/>
        <w:rPr>
          <w:rFonts w:ascii="Arial" w:hAnsi="Arial" w:cs="Arial"/>
          <w:lang w:val="pt-BR"/>
        </w:rPr>
      </w:pPr>
      <w:r w:rsidRPr="00352F5F">
        <w:rPr>
          <w:rFonts w:ascii="Arial" w:hAnsi="Arial" w:cs="Arial"/>
          <w:lang w:val="pt-BR"/>
        </w:rPr>
        <w:br w:type="page"/>
      </w:r>
    </w:p>
    <w:p w14:paraId="26136BAF" w14:textId="77777777" w:rsidR="009668C3" w:rsidRDefault="009668C3" w:rsidP="007821C4">
      <w:pPr>
        <w:shd w:val="clear" w:color="auto" w:fill="FFFFFF"/>
        <w:spacing w:after="0" w:line="360" w:lineRule="auto"/>
        <w:ind w:left="720" w:firstLine="3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</w:pPr>
    </w:p>
    <w:p w14:paraId="5216CCB9" w14:textId="77777777" w:rsidR="007821C4" w:rsidRPr="00352F5F" w:rsidRDefault="007821C4" w:rsidP="007821C4">
      <w:pPr>
        <w:shd w:val="clear" w:color="auto" w:fill="FFFFFF"/>
        <w:spacing w:after="0" w:line="360" w:lineRule="auto"/>
        <w:ind w:left="720" w:firstLine="3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br/>
        <w:t xml:space="preserve">1.0   - Do objeto da vistoria: </w:t>
      </w:r>
    </w:p>
    <w:p w14:paraId="4FB8BF3B" w14:textId="77777777" w:rsidR="007821C4" w:rsidRPr="00E61A62" w:rsidRDefault="007821C4" w:rsidP="007821C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val="pt-BR" w:eastAsia="pt-BR"/>
        </w:rPr>
      </w:pPr>
    </w:p>
    <w:p w14:paraId="286F31AE" w14:textId="56154EE6" w:rsidR="007821C4" w:rsidRPr="00E61A62" w:rsidRDefault="007821C4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bCs/>
          <w:lang w:val="pt-BR" w:eastAsia="pt-BR"/>
        </w:rPr>
      </w:pPr>
      <w:r w:rsidRPr="00E61A62">
        <w:rPr>
          <w:rFonts w:ascii="Arial" w:eastAsia="Times New Roman" w:hAnsi="Arial" w:cs="Arial"/>
          <w:bCs/>
          <w:sz w:val="24"/>
          <w:szCs w:val="24"/>
          <w:lang w:val="pt-BR" w:eastAsia="pt-BR"/>
        </w:rPr>
        <w:tab/>
      </w:r>
      <w:r w:rsidR="00A97421" w:rsidRPr="00E61A62">
        <w:rPr>
          <w:rFonts w:ascii="Arial" w:eastAsia="Times New Roman" w:hAnsi="Arial" w:cs="Arial"/>
          <w:bCs/>
          <w:lang w:val="pt-BR" w:eastAsia="pt-BR"/>
        </w:rPr>
        <w:t xml:space="preserve">O objetivo da vistoria é realizar a análise de risco da área localizada na </w:t>
      </w:r>
      <w:r w:rsidR="007E7324">
        <w:rPr>
          <w:rFonts w:ascii="Arial" w:eastAsia="Times New Roman" w:hAnsi="Arial" w:cs="Arial"/>
          <w:bCs/>
          <w:lang w:val="pt-BR" w:eastAsia="pt-BR"/>
        </w:rPr>
        <w:t>{{endereço}}</w:t>
      </w:r>
      <w:r w:rsidR="00A97421" w:rsidRPr="00E61A62">
        <w:rPr>
          <w:rFonts w:ascii="Arial" w:eastAsia="Times New Roman" w:hAnsi="Arial" w:cs="Arial"/>
          <w:bCs/>
          <w:lang w:val="pt-BR" w:eastAsia="pt-BR"/>
        </w:rPr>
        <w:t xml:space="preserve"> – Bair</w:t>
      </w:r>
      <w:r w:rsidR="007E7324">
        <w:rPr>
          <w:rFonts w:ascii="Arial" w:eastAsia="Times New Roman" w:hAnsi="Arial" w:cs="Arial"/>
          <w:bCs/>
          <w:lang w:val="pt-BR" w:eastAsia="pt-BR"/>
        </w:rPr>
        <w:t>ro</w:t>
      </w:r>
      <w:r w:rsidR="00A97421" w:rsidRPr="00E61A62">
        <w:rPr>
          <w:rFonts w:ascii="Arial" w:eastAsia="Times New Roman" w:hAnsi="Arial" w:cs="Arial"/>
          <w:bCs/>
          <w:lang w:val="pt-BR" w:eastAsia="pt-BR"/>
        </w:rPr>
        <w:t xml:space="preserve"> </w:t>
      </w:r>
      <w:r w:rsidR="007E7324">
        <w:rPr>
          <w:rFonts w:ascii="Arial" w:eastAsia="Times New Roman" w:hAnsi="Arial" w:cs="Arial"/>
          <w:bCs/>
          <w:lang w:val="pt-BR" w:eastAsia="pt-BR"/>
        </w:rPr>
        <w:t>{{bairro}}</w:t>
      </w:r>
      <w:r w:rsidR="00A97421" w:rsidRPr="00E61A62">
        <w:rPr>
          <w:rFonts w:ascii="Arial" w:eastAsia="Times New Roman" w:hAnsi="Arial" w:cs="Arial"/>
          <w:bCs/>
          <w:lang w:val="pt-BR" w:eastAsia="pt-BR"/>
        </w:rPr>
        <w:t>, referente ao Processo nº 1100-96.2016.811.0082, vinculado ao Processo SIGED nº 00000.0.082772/2025, em atendimento ao Ofício nº 378/2025 da Secretaria Municipal de Habitação e Regularização Fundiária – SMHARF.</w:t>
      </w:r>
    </w:p>
    <w:p w14:paraId="68FCE8BC" w14:textId="77777777" w:rsidR="00A97421" w:rsidRPr="00A97421" w:rsidRDefault="00A97421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4CD1B2B5" w14:textId="77777777" w:rsidR="007821C4" w:rsidRPr="00352F5F" w:rsidRDefault="007821C4" w:rsidP="007821C4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           2.0</w:t>
      </w:r>
      <w:r w:rsidRPr="00352F5F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proofErr w:type="gramStart"/>
      <w:r w:rsidRPr="00352F5F">
        <w:rPr>
          <w:rFonts w:ascii="Arial" w:eastAsia="Times New Roman" w:hAnsi="Arial" w:cs="Arial"/>
          <w:b/>
          <w:sz w:val="24"/>
          <w:szCs w:val="24"/>
          <w:lang w:val="pt-BR" w:eastAsia="pt-BR"/>
        </w:rPr>
        <w:t>–  Do</w:t>
      </w:r>
      <w:proofErr w:type="gramEnd"/>
      <w:r w:rsidRPr="00352F5F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 Motivo da Vistoria</w:t>
      </w:r>
      <w:r w:rsidRPr="00352F5F">
        <w:rPr>
          <w:rFonts w:ascii="Arial" w:eastAsia="Times New Roman" w:hAnsi="Arial" w:cs="Arial"/>
          <w:sz w:val="24"/>
          <w:szCs w:val="24"/>
          <w:lang w:val="pt-BR" w:eastAsia="pt-BR"/>
        </w:rPr>
        <w:t>:</w:t>
      </w:r>
    </w:p>
    <w:p w14:paraId="23C1A312" w14:textId="77777777" w:rsidR="007821C4" w:rsidRPr="00E61A62" w:rsidRDefault="007821C4" w:rsidP="007821C4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</w:pPr>
      <w:r w:rsidRPr="00E61A62">
        <w:rPr>
          <w:rFonts w:ascii="Arial" w:eastAsia="Times New Roman" w:hAnsi="Arial" w:cs="Arial"/>
          <w:b/>
          <w:bCs/>
          <w:sz w:val="24"/>
          <w:szCs w:val="24"/>
          <w:lang w:val="pt-BR" w:eastAsia="pt-BR"/>
        </w:rPr>
        <w:t xml:space="preserve">           </w:t>
      </w:r>
      <w:r w:rsidRPr="00E61A62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 xml:space="preserve"> </w:t>
      </w:r>
    </w:p>
    <w:p w14:paraId="723AEE4D" w14:textId="77777777" w:rsidR="00A97421" w:rsidRPr="00E61A62" w:rsidRDefault="00A97421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color w:val="000000"/>
          <w:lang w:val="pt-BR" w:eastAsia="pt-BR"/>
        </w:rPr>
      </w:pPr>
      <w:r w:rsidRPr="00E61A62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ab/>
      </w:r>
      <w:r w:rsidRPr="00E61A62">
        <w:rPr>
          <w:rFonts w:ascii="Arial" w:eastAsia="Times New Roman" w:hAnsi="Arial" w:cs="Arial"/>
          <w:color w:val="000000"/>
          <w:lang w:val="pt-BR" w:eastAsia="pt-BR"/>
        </w:rPr>
        <w:t>Em atendimento ao Ofício nº 378/2025, expedido pela Secretaria Municipal de Habitação e Regularização Fundiária – SMHARF, a presente vistoria foi realizada com a finalidade de analisar o risco nas áreas indicadas, a fim de subsidiar os trâmites técnicos e administrativos relacionados à Regularização Fundiária Urbana (REURB).</w:t>
      </w:r>
    </w:p>
    <w:p w14:paraId="612051FB" w14:textId="4AFE30C2" w:rsidR="007821C4" w:rsidRPr="00E61A62" w:rsidRDefault="00E61A62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ab/>
      </w:r>
      <w:r w:rsidR="00A97421" w:rsidRPr="00A97421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A análise visa identificar a existência de riscos geológicos e/ou hidrológicos que possam comprometer a segurança das ocupações, conforme previsto na Lei nº 13.465/2017 (regularização fundiária rural e urbana) e no Decreto nº 9.310/2018 (normas e procedimentos da REURB)</w:t>
      </w:r>
      <w:r w:rsidR="00A97421" w:rsidRPr="00E61A62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.</w:t>
      </w:r>
    </w:p>
    <w:p w14:paraId="6A41ECFB" w14:textId="77777777" w:rsidR="00A97421" w:rsidRPr="00A97421" w:rsidRDefault="00A97421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</w:p>
    <w:p w14:paraId="2FF5FC27" w14:textId="77777777" w:rsidR="007821C4" w:rsidRPr="00352F5F" w:rsidRDefault="007821C4" w:rsidP="007821C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         3.0 - Do relato que foi encontrado:</w:t>
      </w:r>
    </w:p>
    <w:p w14:paraId="0AD72236" w14:textId="77777777" w:rsidR="007821C4" w:rsidRPr="00FD0EE9" w:rsidRDefault="007821C4" w:rsidP="007821C4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</w:p>
    <w:p w14:paraId="7A483460" w14:textId="1A36BB5B" w:rsidR="007821C4" w:rsidRPr="00FD0EE9" w:rsidRDefault="007821C4" w:rsidP="007821C4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 </w:t>
      </w:r>
      <w:r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ab/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A vistoria foi realizada no dia </w:t>
      </w:r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</w:t>
      </w:r>
      <w:proofErr w:type="spellStart"/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data_vistoria</w:t>
      </w:r>
      <w:proofErr w:type="spellEnd"/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}}</w:t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pela equipe técnica da Secretaria Adjunta Especial de Defesa Civil, na área localizada na </w:t>
      </w:r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</w:t>
      </w:r>
      <w:proofErr w:type="spellStart"/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endereco</w:t>
      </w:r>
      <w:proofErr w:type="spellEnd"/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}}</w:t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– Bairro </w:t>
      </w:r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{{bairro}}</w:t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, conforme indicado no Ofício nº 378/2025 – SMHARF</w:t>
      </w:r>
      <w:r w:rsidRPr="00FD0EE9">
        <w:rPr>
          <w:rFonts w:ascii="Arial" w:eastAsia="Times New Roman" w:hAnsi="Arial" w:cs="Arial"/>
          <w:sz w:val="24"/>
          <w:szCs w:val="24"/>
          <w:lang w:val="pt-BR" w:eastAsia="pt-BR"/>
        </w:rPr>
        <w:t>.</w:t>
      </w:r>
    </w:p>
    <w:p w14:paraId="347432E1" w14:textId="5E6FD6AA" w:rsidR="00FD0EE9" w:rsidRPr="007E7324" w:rsidRDefault="00574E27" w:rsidP="00FD0EE9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sz w:val="24"/>
          <w:szCs w:val="24"/>
          <w:lang w:val="pt-BR" w:eastAsia="pt-BR"/>
        </w:rPr>
        <w:tab/>
      </w:r>
      <w:r w:rsidR="00FD0EE9" w:rsidRPr="007E7324">
        <w:rPr>
          <w:rFonts w:ascii="Arial" w:eastAsia="Times New Roman" w:hAnsi="Arial" w:cs="Arial"/>
          <w:sz w:val="24"/>
          <w:szCs w:val="24"/>
          <w:lang w:val="pt-BR" w:eastAsia="pt-BR"/>
        </w:rPr>
        <w:t>Durante a vistoria, foram observadas as condições físicas e ambientais do local, com atenção especial à, tipo de s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 xml:space="preserve">olo: </w:t>
      </w:r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{{</w:t>
      </w:r>
      <w:proofErr w:type="spellStart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problemas_solo</w:t>
      </w:r>
      <w:proofErr w:type="spellEnd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}}.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P</w:t>
      </w:r>
      <w:r w:rsidR="00FD0EE9" w:rsidRPr="007E7324">
        <w:rPr>
          <w:rFonts w:ascii="Arial" w:eastAsia="Times New Roman" w:hAnsi="Arial" w:cs="Arial"/>
          <w:sz w:val="24"/>
          <w:szCs w:val="24"/>
          <w:lang w:val="pt-BR" w:eastAsia="pt-BR"/>
        </w:rPr>
        <w:t>resença de cursos d’água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 xml:space="preserve">: </w:t>
      </w:r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{{</w:t>
      </w:r>
      <w:proofErr w:type="spellStart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presença_cursos</w:t>
      </w:r>
      <w:proofErr w:type="spellEnd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}}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>. S</w:t>
      </w:r>
      <w:r w:rsidR="00FD0EE9" w:rsidRPr="007E7324">
        <w:rPr>
          <w:rFonts w:ascii="Arial" w:eastAsia="Times New Roman" w:hAnsi="Arial" w:cs="Arial"/>
          <w:sz w:val="24"/>
          <w:szCs w:val="24"/>
          <w:lang w:val="pt-BR" w:eastAsia="pt-BR"/>
        </w:rPr>
        <w:t>inais de instabilidade do terreno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 xml:space="preserve">: </w:t>
      </w:r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{{</w:t>
      </w:r>
      <w:proofErr w:type="spellStart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sinais_instabilidade</w:t>
      </w:r>
      <w:proofErr w:type="spellEnd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}}.</w:t>
      </w:r>
    </w:p>
    <w:p w14:paraId="68D0C0E5" w14:textId="235A939A" w:rsidR="00FD0EE9" w:rsidRPr="00FD0EE9" w:rsidRDefault="007E0B5E" w:rsidP="00FD0EE9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sz w:val="24"/>
          <w:szCs w:val="24"/>
          <w:lang w:val="pt-BR" w:eastAsia="pt-BR"/>
        </w:rPr>
        <w:lastRenderedPageBreak/>
        <w:tab/>
      </w:r>
      <w:r w:rsidR="00FD0EE9" w:rsidRPr="00FD0EE9">
        <w:rPr>
          <w:rFonts w:ascii="Arial" w:eastAsia="Times New Roman" w:hAnsi="Arial" w:cs="Arial"/>
          <w:sz w:val="24"/>
          <w:szCs w:val="24"/>
          <w:lang w:val="pt-BR" w:eastAsia="pt-BR"/>
        </w:rPr>
        <w:t>Foram identificados potenciais fatores de risco, como:</w:t>
      </w:r>
    </w:p>
    <w:p w14:paraId="2151B9BA" w14:textId="08258B38" w:rsidR="00FD0EE9" w:rsidRPr="00FD0EE9" w:rsidRDefault="007E0B5E" w:rsidP="007E0B5E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sz w:val="24"/>
          <w:szCs w:val="24"/>
          <w:lang w:val="pt-BR" w:eastAsia="pt-BR"/>
        </w:rPr>
        <w:tab/>
        <w:t>{{</w:t>
      </w:r>
      <w:proofErr w:type="spellStart"/>
      <w:r>
        <w:rPr>
          <w:rFonts w:ascii="Arial" w:eastAsia="Times New Roman" w:hAnsi="Arial" w:cs="Arial"/>
          <w:sz w:val="24"/>
          <w:szCs w:val="24"/>
          <w:lang w:val="pt-BR" w:eastAsia="pt-BR"/>
        </w:rPr>
        <w:t>fatores_risco</w:t>
      </w:r>
      <w:proofErr w:type="spellEnd"/>
      <w:r>
        <w:rPr>
          <w:rFonts w:ascii="Arial" w:eastAsia="Times New Roman" w:hAnsi="Arial" w:cs="Arial"/>
          <w:sz w:val="24"/>
          <w:szCs w:val="24"/>
          <w:lang w:val="pt-BR" w:eastAsia="pt-BR"/>
        </w:rPr>
        <w:t>}}.</w:t>
      </w:r>
    </w:p>
    <w:p w14:paraId="781FF027" w14:textId="0742E4AB" w:rsidR="00574E27" w:rsidRPr="00352F5F" w:rsidRDefault="00574E27" w:rsidP="007821C4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3F0E4102" w14:textId="77777777" w:rsidR="007821C4" w:rsidRPr="00352F5F" w:rsidRDefault="007821C4">
      <w:pPr>
        <w:rPr>
          <w:rFonts w:ascii="Arial" w:hAnsi="Arial" w:cs="Arial"/>
          <w:lang w:val="pt-BR"/>
        </w:rPr>
      </w:pPr>
      <w:r w:rsidRPr="00352F5F">
        <w:rPr>
          <w:rFonts w:ascii="Arial" w:hAnsi="Arial" w:cs="Arial"/>
          <w:lang w:val="pt-BR"/>
        </w:rPr>
        <w:br w:type="page"/>
      </w:r>
    </w:p>
    <w:p w14:paraId="20E0C691" w14:textId="77777777" w:rsidR="004C0207" w:rsidRDefault="004C0207">
      <w:pPr>
        <w:rPr>
          <w:rFonts w:ascii="Arial" w:hAnsi="Arial" w:cs="Arial"/>
          <w:sz w:val="24"/>
          <w:szCs w:val="24"/>
          <w:lang w:val="pt-BR"/>
        </w:rPr>
      </w:pPr>
    </w:p>
    <w:p w14:paraId="6A2E5E2C" w14:textId="77777777" w:rsidR="009668C3" w:rsidRPr="00352F5F" w:rsidRDefault="009668C3">
      <w:pPr>
        <w:rPr>
          <w:rFonts w:ascii="Arial" w:hAnsi="Arial" w:cs="Arial"/>
          <w:sz w:val="24"/>
          <w:szCs w:val="24"/>
          <w:lang w:val="pt-BR"/>
        </w:rPr>
      </w:pPr>
    </w:p>
    <w:p w14:paraId="0FDFB25A" w14:textId="6E1B8B75" w:rsidR="004C0207" w:rsidRPr="00352F5F" w:rsidRDefault="00831B0D" w:rsidP="007821C4">
      <w:pPr>
        <w:pStyle w:val="Ttulo3"/>
        <w:ind w:firstLine="720"/>
        <w:rPr>
          <w:rFonts w:ascii="Arial" w:hAnsi="Arial" w:cs="Arial"/>
          <w:b w:val="0"/>
          <w:bCs w:val="0"/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2F5F">
        <w:rPr>
          <w:rFonts w:ascii="Arial" w:hAnsi="Arial" w:cs="Arial"/>
          <w:color w:val="auto"/>
          <w:sz w:val="24"/>
          <w:szCs w:val="24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4.0 - Do Relatório Fotográfico:</w:t>
      </w:r>
      <w:r w:rsidR="006A0978" w:rsidRPr="00352F5F">
        <w:rPr>
          <w:rFonts w:ascii="Arial" w:hAnsi="Arial" w:cs="Arial"/>
          <w:color w:val="auto"/>
          <w:sz w:val="24"/>
          <w:szCs w:val="24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7821C4" w:rsidRPr="00352F5F">
        <w:rPr>
          <w:rFonts w:ascii="Arial" w:hAnsi="Arial" w:cs="Arial"/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0DF2120E" w14:textId="77777777" w:rsidR="007E7324" w:rsidRPr="007E7324" w:rsidRDefault="007E7324" w:rsidP="007E7324">
      <w:pPr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{{imagem2}}</w:t>
      </w:r>
    </w:p>
    <w:p w14:paraId="1AAB5750" w14:textId="77777777" w:rsidR="007E7324" w:rsidRPr="007E7324" w:rsidRDefault="007E7324" w:rsidP="007E7324">
      <w:pPr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Figura 02. {{descricao2}}</w:t>
      </w:r>
    </w:p>
    <w:p w14:paraId="3A4162B1" w14:textId="77777777" w:rsidR="007E7324" w:rsidRPr="007E7324" w:rsidRDefault="007E7324" w:rsidP="007E7324">
      <w:pPr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br/>
        <w:t>{{imagem3}}</w:t>
      </w:r>
    </w:p>
    <w:p w14:paraId="7973F6D7" w14:textId="77777777" w:rsidR="007E7324" w:rsidRPr="007E7324" w:rsidRDefault="007E7324" w:rsidP="007E7324">
      <w:pPr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Figura 03. {{descricao3}}</w:t>
      </w:r>
    </w:p>
    <w:p w14:paraId="70D18E70" w14:textId="77777777" w:rsidR="007E7324" w:rsidRPr="007E7324" w:rsidRDefault="007E7324" w:rsidP="007E7324">
      <w:pPr>
        <w:rPr>
          <w:rFonts w:ascii="Arial" w:hAnsi="Arial" w:cs="Arial"/>
          <w:lang w:val="pt-BR"/>
        </w:rPr>
      </w:pPr>
    </w:p>
    <w:p w14:paraId="3252541A" w14:textId="77777777" w:rsidR="007E7324" w:rsidRPr="007E7324" w:rsidRDefault="007E7324" w:rsidP="007E7324">
      <w:pPr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{{imagem4}}</w:t>
      </w:r>
    </w:p>
    <w:p w14:paraId="1B713533" w14:textId="77777777" w:rsidR="007E7324" w:rsidRPr="007E7324" w:rsidRDefault="007E7324" w:rsidP="007E7324">
      <w:pPr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Figura 04. {{descricao4}}</w:t>
      </w:r>
    </w:p>
    <w:p w14:paraId="6112B181" w14:textId="77777777" w:rsidR="007E7324" w:rsidRPr="007E7324" w:rsidRDefault="007E7324" w:rsidP="007E7324">
      <w:pPr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br/>
        <w:t>{{imagem5}}</w:t>
      </w:r>
    </w:p>
    <w:p w14:paraId="253082BF" w14:textId="77777777" w:rsidR="007E7324" w:rsidRPr="007E7324" w:rsidRDefault="007E7324" w:rsidP="007E7324">
      <w:pPr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Figura 05. {{descricao5}}</w:t>
      </w:r>
    </w:p>
    <w:p w14:paraId="5114ADE8" w14:textId="77777777" w:rsidR="007E7324" w:rsidRPr="007E7324" w:rsidRDefault="007E7324" w:rsidP="007E7324">
      <w:pPr>
        <w:rPr>
          <w:rFonts w:ascii="Arial" w:hAnsi="Arial" w:cs="Arial"/>
          <w:lang w:val="pt-BR"/>
        </w:rPr>
      </w:pPr>
    </w:p>
    <w:p w14:paraId="216072ED" w14:textId="77777777" w:rsidR="007E7324" w:rsidRPr="007E7324" w:rsidRDefault="007E7324" w:rsidP="007E7324">
      <w:pPr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{{imagem6}}</w:t>
      </w:r>
    </w:p>
    <w:p w14:paraId="0C25B92E" w14:textId="77777777" w:rsidR="007E7324" w:rsidRPr="007E7324" w:rsidRDefault="007E7324" w:rsidP="007E7324">
      <w:pPr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Figura 06. {{descricao6}}</w:t>
      </w:r>
    </w:p>
    <w:p w14:paraId="1E3DCD57" w14:textId="77777777" w:rsidR="007E7324" w:rsidRPr="007E7324" w:rsidRDefault="007E7324" w:rsidP="007E7324">
      <w:pPr>
        <w:rPr>
          <w:rFonts w:ascii="Arial" w:hAnsi="Arial" w:cs="Arial"/>
          <w:lang w:val="pt-BR"/>
        </w:rPr>
      </w:pPr>
    </w:p>
    <w:p w14:paraId="43FB3BDA" w14:textId="77777777" w:rsidR="007E7324" w:rsidRDefault="007E7324" w:rsidP="007E7324">
      <w:pPr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{{imagem7}}</w:t>
      </w:r>
    </w:p>
    <w:p w14:paraId="3C4831C2" w14:textId="77777777" w:rsidR="007E7324" w:rsidRPr="007E7324" w:rsidRDefault="007E7324" w:rsidP="007E7324">
      <w:pPr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Figura 07. {{descricao7}}</w:t>
      </w:r>
    </w:p>
    <w:p w14:paraId="497CEF0F" w14:textId="77777777" w:rsidR="007E7324" w:rsidRPr="007E7324" w:rsidRDefault="007E7324" w:rsidP="007E7324">
      <w:pPr>
        <w:rPr>
          <w:rFonts w:ascii="Arial" w:hAnsi="Arial" w:cs="Arial"/>
          <w:lang w:val="pt-BR"/>
        </w:rPr>
      </w:pPr>
    </w:p>
    <w:p w14:paraId="6CC50506" w14:textId="77777777" w:rsidR="007821C4" w:rsidRPr="00352F5F" w:rsidRDefault="007821C4">
      <w:pPr>
        <w:rPr>
          <w:rFonts w:ascii="Arial" w:hAnsi="Arial" w:cs="Arial"/>
          <w:lang w:val="pt-BR"/>
        </w:rPr>
      </w:pPr>
      <w:r w:rsidRPr="00352F5F">
        <w:rPr>
          <w:rFonts w:ascii="Arial" w:hAnsi="Arial" w:cs="Arial"/>
          <w:lang w:val="pt-BR"/>
        </w:rPr>
        <w:br w:type="page"/>
      </w:r>
    </w:p>
    <w:p w14:paraId="11444F40" w14:textId="19DA87CD" w:rsidR="004C0207" w:rsidRPr="00352F5F" w:rsidRDefault="00B82012" w:rsidP="000D37ED">
      <w:pPr>
        <w:pStyle w:val="Ttulo3"/>
        <w:tabs>
          <w:tab w:val="left" w:pos="2685"/>
        </w:tabs>
        <w:rPr>
          <w:rFonts w:ascii="Arial" w:hAnsi="Arial" w:cs="Arial"/>
          <w:sz w:val="24"/>
          <w:szCs w:val="24"/>
          <w:lang w:val="pt-BR"/>
        </w:rPr>
      </w:pPr>
      <w:r w:rsidRPr="00352F5F">
        <w:rPr>
          <w:rFonts w:ascii="Arial" w:hAnsi="Arial" w:cs="Arial"/>
          <w:color w:val="auto"/>
          <w:sz w:val="24"/>
          <w:szCs w:val="24"/>
          <w:lang w:val="pt-BR"/>
        </w:rPr>
        <w:lastRenderedPageBreak/>
        <w:t>5.0 - Da conclusão:</w:t>
      </w:r>
      <w:r w:rsidR="007B2579" w:rsidRPr="00352F5F">
        <w:rPr>
          <w:rFonts w:ascii="Arial" w:hAnsi="Arial" w:cs="Arial"/>
          <w:color w:val="auto"/>
          <w:sz w:val="24"/>
          <w:szCs w:val="24"/>
          <w:lang w:val="pt-BR"/>
        </w:rPr>
        <w:br/>
      </w:r>
    </w:p>
    <w:p w14:paraId="4100AD6D" w14:textId="77777777" w:rsidR="00FA5C07" w:rsidRPr="00FA5C07" w:rsidRDefault="00FA5C07" w:rsidP="00FA5C07">
      <w:pPr>
        <w:spacing w:after="0" w:line="360" w:lineRule="auto"/>
        <w:ind w:firstLine="709"/>
        <w:jc w:val="both"/>
        <w:rPr>
          <w:rFonts w:ascii="Arial" w:hAnsi="Arial" w:cs="Arial"/>
          <w:sz w:val="24"/>
          <w:lang w:val="pt-BR"/>
        </w:rPr>
      </w:pPr>
      <w:r w:rsidRPr="00FA5C07">
        <w:rPr>
          <w:rFonts w:ascii="Arial" w:hAnsi="Arial" w:cs="Arial"/>
          <w:sz w:val="24"/>
          <w:lang w:val="pt-BR"/>
        </w:rPr>
        <w:t>Com base na vistoria realizada, foram identificados indicativos de risco geológico e/ou hidrológico na área avaliada, os quais demandam atenção por parte dos órgãos competentes.</w:t>
      </w:r>
    </w:p>
    <w:p w14:paraId="5209FD1F" w14:textId="30B51E93" w:rsidR="00FA5C07" w:rsidRPr="00FA5C07" w:rsidRDefault="00FA5C07" w:rsidP="00FA5C07">
      <w:pPr>
        <w:spacing w:after="0" w:line="360" w:lineRule="auto"/>
        <w:ind w:firstLine="709"/>
        <w:jc w:val="both"/>
        <w:rPr>
          <w:rFonts w:ascii="Arial" w:hAnsi="Arial" w:cs="Arial"/>
          <w:sz w:val="24"/>
          <w:lang w:val="pt-BR"/>
        </w:rPr>
      </w:pPr>
      <w:r w:rsidRPr="00FA5C07">
        <w:rPr>
          <w:rFonts w:ascii="Arial" w:hAnsi="Arial" w:cs="Arial"/>
          <w:sz w:val="24"/>
          <w:lang w:val="pt-BR"/>
        </w:rPr>
        <w:t xml:space="preserve">Considerando os elementos observados in loco, e conforme os critérios técnicos da Defesa Civil, a área encontra-se classificada com GRAU DE RISCO: </w:t>
      </w:r>
      <w:r w:rsidR="007E0B5E" w:rsidRPr="007E0B5E">
        <w:rPr>
          <w:rFonts w:ascii="Arial" w:hAnsi="Arial" w:cs="Arial"/>
          <w:b/>
          <w:bCs/>
          <w:sz w:val="24"/>
          <w:lang w:val="pt-BR"/>
        </w:rPr>
        <w:t>{{</w:t>
      </w:r>
      <w:proofErr w:type="spellStart"/>
      <w:r w:rsidR="007E0B5E" w:rsidRPr="007E0B5E">
        <w:rPr>
          <w:rFonts w:ascii="Arial" w:hAnsi="Arial" w:cs="Arial"/>
          <w:b/>
          <w:bCs/>
          <w:sz w:val="24"/>
          <w:lang w:val="pt-BR"/>
        </w:rPr>
        <w:t>grau_risco</w:t>
      </w:r>
      <w:proofErr w:type="spellEnd"/>
      <w:r w:rsidR="007E0B5E" w:rsidRPr="007E0B5E">
        <w:rPr>
          <w:rFonts w:ascii="Arial" w:hAnsi="Arial" w:cs="Arial"/>
          <w:b/>
          <w:bCs/>
          <w:sz w:val="24"/>
          <w:lang w:val="pt-BR"/>
        </w:rPr>
        <w:t>}}</w:t>
      </w:r>
      <w:r w:rsidRPr="007E0B5E">
        <w:rPr>
          <w:rFonts w:ascii="Arial" w:hAnsi="Arial" w:cs="Arial"/>
          <w:b/>
          <w:bCs/>
          <w:sz w:val="24"/>
          <w:lang w:val="pt-BR"/>
        </w:rPr>
        <w:t>,</w:t>
      </w:r>
      <w:r w:rsidRPr="00FA5C07">
        <w:rPr>
          <w:rFonts w:ascii="Arial" w:hAnsi="Arial" w:cs="Arial"/>
          <w:sz w:val="24"/>
          <w:lang w:val="pt-BR"/>
        </w:rPr>
        <w:t xml:space="preserve"> exigindo medidas corretivas e preventivas, incluindo a avaliação contínua da ocupação, melhorias em infraestrutura urbana e, se necessário, intervenções emergenciais para garantir a segurança dos moradores.</w:t>
      </w:r>
    </w:p>
    <w:p w14:paraId="04A11389" w14:textId="794F86B0" w:rsidR="004C0207" w:rsidRPr="00FA5C07" w:rsidRDefault="00FA5C07" w:rsidP="00FA5C07">
      <w:pPr>
        <w:spacing w:after="0" w:line="360" w:lineRule="auto"/>
        <w:ind w:firstLine="709"/>
        <w:jc w:val="both"/>
        <w:rPr>
          <w:rFonts w:ascii="Arial" w:hAnsi="Arial" w:cs="Arial"/>
          <w:sz w:val="24"/>
          <w:lang w:val="pt-BR"/>
        </w:rPr>
      </w:pPr>
      <w:r w:rsidRPr="00FA5C07">
        <w:rPr>
          <w:rFonts w:ascii="Arial" w:hAnsi="Arial" w:cs="Arial"/>
          <w:sz w:val="24"/>
          <w:lang w:val="pt-BR"/>
        </w:rPr>
        <w:t>A presente conclusão tem por finalidade subsidiar os trâmites da Regularização Fundiária Urbana (REURB), conforme os parâmetros estabelecidos pela Lei nº 13.465/2017 e pelo Decreto nº 9.310/2018</w:t>
      </w:r>
      <w:r w:rsidR="00831B0D" w:rsidRPr="00FA5C07">
        <w:rPr>
          <w:rFonts w:ascii="Arial" w:hAnsi="Arial" w:cs="Arial"/>
          <w:sz w:val="24"/>
          <w:lang w:val="pt-BR"/>
        </w:rPr>
        <w:t>.</w:t>
      </w:r>
    </w:p>
    <w:p w14:paraId="3277149C" w14:textId="77777777" w:rsidR="004C0207" w:rsidRDefault="004C0207">
      <w:pPr>
        <w:rPr>
          <w:rFonts w:ascii="Arial" w:hAnsi="Arial" w:cs="Arial"/>
          <w:lang w:val="pt-BR"/>
        </w:rPr>
      </w:pPr>
    </w:p>
    <w:p w14:paraId="1D5E7419" w14:textId="77777777" w:rsidR="006E601E" w:rsidRPr="00F809D7" w:rsidRDefault="006E601E" w:rsidP="006E601E">
      <w:pPr>
        <w:spacing w:after="0" w:line="240" w:lineRule="auto"/>
        <w:ind w:left="1134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4B98AB3D" w14:textId="5E2CDE5B" w:rsidR="006E601E" w:rsidRPr="00F809D7" w:rsidRDefault="006E601E" w:rsidP="006E601E">
      <w:pPr>
        <w:spacing w:after="0" w:line="240" w:lineRule="auto"/>
        <w:ind w:left="1134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67AE7A8F" w14:textId="1B05F449" w:rsidR="005C24DF" w:rsidRPr="00F809D7" w:rsidRDefault="005C24DF" w:rsidP="005C24DF">
      <w:pPr>
        <w:spacing w:after="0" w:line="240" w:lineRule="auto"/>
        <w:ind w:left="1134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2BA0B0A5" w14:textId="4E7957F4" w:rsidR="005C24DF" w:rsidRPr="00F809D7" w:rsidRDefault="005C24DF" w:rsidP="005C24DF">
      <w:pPr>
        <w:spacing w:after="0" w:line="240" w:lineRule="auto"/>
        <w:ind w:left="1134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noProof/>
          <w:sz w:val="20"/>
          <w:szCs w:val="20"/>
          <w:lang w:val="pt-BR" w:eastAsia="pt-BR"/>
        </w:rPr>
        <w:drawing>
          <wp:anchor distT="0" distB="0" distL="114300" distR="114300" simplePos="0" relativeHeight="251656704" behindDoc="0" locked="0" layoutInCell="1" allowOverlap="1" wp14:anchorId="67DF41AE" wp14:editId="4D627EC0">
            <wp:simplePos x="0" y="0"/>
            <wp:positionH relativeFrom="column">
              <wp:posOffset>1424940</wp:posOffset>
            </wp:positionH>
            <wp:positionV relativeFrom="page">
              <wp:posOffset>5485765</wp:posOffset>
            </wp:positionV>
            <wp:extent cx="2444750" cy="501015"/>
            <wp:effectExtent l="0" t="0" r="0" b="0"/>
            <wp:wrapNone/>
            <wp:docPr id="100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35" t="7925" r="2408" b="-2132"/>
                    <a:stretch>
                      <a:fillRect/>
                    </a:stretch>
                  </pic:blipFill>
                  <pic:spPr bwMode="auto">
                    <a:xfrm rot="-162763">
                      <a:off x="0" y="0"/>
                      <a:ext cx="244475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5649C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_________________________________________</w:t>
      </w:r>
    </w:p>
    <w:p w14:paraId="3A119721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b/>
          <w:sz w:val="24"/>
          <w:szCs w:val="24"/>
          <w:lang w:val="pt-BR" w:eastAsia="pt-BR"/>
        </w:rPr>
        <w:t>Marcos Vinicius Pereira Pessoa</w:t>
      </w:r>
    </w:p>
    <w:p w14:paraId="4FDF9A63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Matrícula: 4932078</w:t>
      </w:r>
    </w:p>
    <w:p w14:paraId="5032BA28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Coordenador de Reparação e Prevenção de Defesa Civil</w:t>
      </w:r>
    </w:p>
    <w:p w14:paraId="451C637A" w14:textId="64882C81" w:rsidR="005C24DF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Secretaria Adjunta Especial de Defesa Civil</w:t>
      </w:r>
    </w:p>
    <w:p w14:paraId="6D211C14" w14:textId="7B6B25C9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2A3F2686" w14:textId="5895825C" w:rsidR="005C24DF" w:rsidRDefault="000835C1" w:rsidP="005C24DF">
      <w:pPr>
        <w:tabs>
          <w:tab w:val="left" w:pos="851"/>
        </w:tabs>
        <w:spacing w:after="0" w:line="360" w:lineRule="auto"/>
        <w:ind w:firstLine="709"/>
        <w:contextualSpacing/>
        <w:jc w:val="center"/>
        <w:rPr>
          <w:rFonts w:ascii="Arial" w:eastAsia="Times New Roman" w:hAnsi="Arial" w:cs="Arial"/>
          <w:sz w:val="20"/>
          <w:szCs w:val="20"/>
          <w:lang w:val="pt-BR" w:eastAsia="pt-BR"/>
        </w:rPr>
      </w:pPr>
      <w:r w:rsidRPr="00F809D7">
        <w:rPr>
          <w:rFonts w:ascii="Arial" w:eastAsia="Times New Roman" w:hAnsi="Arial" w:cs="Arial"/>
          <w:noProof/>
          <w:sz w:val="20"/>
          <w:szCs w:val="20"/>
          <w:lang w:val="pt-BR" w:eastAsia="pt-BR"/>
        </w:rPr>
        <w:drawing>
          <wp:anchor distT="0" distB="0" distL="114300" distR="114300" simplePos="0" relativeHeight="251659776" behindDoc="0" locked="0" layoutInCell="1" allowOverlap="1" wp14:anchorId="23063F99" wp14:editId="55671898">
            <wp:simplePos x="0" y="0"/>
            <wp:positionH relativeFrom="margin">
              <wp:posOffset>1696085</wp:posOffset>
            </wp:positionH>
            <wp:positionV relativeFrom="page">
              <wp:posOffset>6685280</wp:posOffset>
            </wp:positionV>
            <wp:extent cx="2214880" cy="750570"/>
            <wp:effectExtent l="0" t="0" r="0" b="0"/>
            <wp:wrapNone/>
            <wp:docPr id="1009" name="Imagem 8" descr="C:\Users\ozeias.oliveira\Pictures\Capturar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 descr="C:\Users\ozeias.oliveira\Pictures\Capturar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88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5B4E0" w14:textId="77777777" w:rsidR="005C24DF" w:rsidRPr="00F809D7" w:rsidRDefault="005C24DF" w:rsidP="005C24DF">
      <w:pPr>
        <w:tabs>
          <w:tab w:val="left" w:pos="851"/>
        </w:tabs>
        <w:spacing w:after="0" w:line="360" w:lineRule="auto"/>
        <w:ind w:firstLine="709"/>
        <w:contextualSpacing/>
        <w:jc w:val="center"/>
        <w:rPr>
          <w:rFonts w:ascii="Arial" w:eastAsia="Times New Roman" w:hAnsi="Arial" w:cs="Arial"/>
          <w:sz w:val="20"/>
          <w:szCs w:val="20"/>
          <w:lang w:val="pt-BR" w:eastAsia="pt-BR"/>
        </w:rPr>
      </w:pPr>
    </w:p>
    <w:p w14:paraId="7CE8D92D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b/>
          <w:sz w:val="24"/>
          <w:szCs w:val="24"/>
          <w:lang w:val="pt-BR" w:eastAsia="pt-BR"/>
        </w:rPr>
        <w:t>__________________________________________</w:t>
      </w:r>
    </w:p>
    <w:p w14:paraId="0BE09175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proofErr w:type="spellStart"/>
      <w:r w:rsidRPr="00F809D7">
        <w:rPr>
          <w:rFonts w:ascii="Arial" w:eastAsia="Times New Roman" w:hAnsi="Arial" w:cs="Arial"/>
          <w:b/>
          <w:sz w:val="24"/>
          <w:szCs w:val="24"/>
          <w:lang w:val="pt-BR" w:eastAsia="pt-BR"/>
        </w:rPr>
        <w:t>Ozéias</w:t>
      </w:r>
      <w:proofErr w:type="spellEnd"/>
      <w:r w:rsidRPr="00F809D7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 Souza de Oliveira</w:t>
      </w:r>
    </w:p>
    <w:p w14:paraId="4138DD97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Diretor de Resposta e Reconstrução</w:t>
      </w:r>
    </w:p>
    <w:p w14:paraId="3D99CA83" w14:textId="77777777" w:rsidR="005C24DF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Matrícula 4912179</w:t>
      </w:r>
    </w:p>
    <w:p w14:paraId="4FFAE991" w14:textId="77777777" w:rsidR="005C24DF" w:rsidRPr="001251A8" w:rsidRDefault="005C24DF" w:rsidP="005C24DF">
      <w:pPr>
        <w:spacing w:after="0" w:line="240" w:lineRule="auto"/>
        <w:jc w:val="center"/>
        <w:rPr>
          <w:rFonts w:ascii="Arial" w:hAnsi="Arial" w:cs="Arial"/>
          <w:lang w:val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Secretaria Adjunta Especial de Defesa Civil</w:t>
      </w:r>
    </w:p>
    <w:p w14:paraId="46A1E0B5" w14:textId="77777777" w:rsidR="004C0207" w:rsidRPr="00352F5F" w:rsidRDefault="004C0207" w:rsidP="006E601E">
      <w:pPr>
        <w:rPr>
          <w:rFonts w:ascii="Arial" w:hAnsi="Arial" w:cs="Arial"/>
          <w:lang w:val="pt-BR"/>
        </w:rPr>
      </w:pPr>
    </w:p>
    <w:sectPr w:rsidR="004C0207" w:rsidRPr="00352F5F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D60722" w14:textId="77777777" w:rsidR="00F828F4" w:rsidRDefault="00F828F4" w:rsidP="00170D4D">
      <w:pPr>
        <w:spacing w:after="0" w:line="240" w:lineRule="auto"/>
      </w:pPr>
      <w:r>
        <w:separator/>
      </w:r>
    </w:p>
  </w:endnote>
  <w:endnote w:type="continuationSeparator" w:id="0">
    <w:p w14:paraId="660F1A3B" w14:textId="77777777" w:rsidR="00F828F4" w:rsidRDefault="00F828F4" w:rsidP="0017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‚l‚r –¾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‚l‚r ƒSƒVƒbƒ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25C2D" w14:textId="77777777" w:rsidR="00352F5F" w:rsidRDefault="00352F5F" w:rsidP="00352F5F"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 wp14:anchorId="72733E6B" wp14:editId="4A2E9644">
          <wp:simplePos x="0" y="0"/>
          <wp:positionH relativeFrom="column">
            <wp:posOffset>-234950</wp:posOffset>
          </wp:positionH>
          <wp:positionV relativeFrom="page">
            <wp:posOffset>9010650</wp:posOffset>
          </wp:positionV>
          <wp:extent cx="257175" cy="357505"/>
          <wp:effectExtent l="0" t="0" r="9525" b="4445"/>
          <wp:wrapNone/>
          <wp:docPr id="3" name="Imagem 1" descr="Logotipo, 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5218317" name="Imagem 1" descr="Logotipo, 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175" cy="357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61721DB" w14:textId="77777777" w:rsidR="00352F5F" w:rsidRPr="00352F5F" w:rsidRDefault="00352F5F" w:rsidP="00352F5F">
    <w:pPr>
      <w:pStyle w:val="Rodap"/>
      <w:jc w:val="center"/>
      <w:rPr>
        <w:rFonts w:ascii="Arial" w:hAnsi="Arial" w:cs="Arial"/>
        <w:b/>
        <w:color w:val="106651"/>
        <w:sz w:val="12"/>
        <w:szCs w:val="12"/>
        <w:lang w:val="pt-BR"/>
      </w:rPr>
    </w:pPr>
    <w:r w:rsidRPr="00352F5F">
      <w:rPr>
        <w:rFonts w:ascii="Arial" w:hAnsi="Arial" w:cs="Arial"/>
        <w:b/>
        <w:color w:val="106651"/>
        <w:sz w:val="12"/>
        <w:szCs w:val="12"/>
        <w:lang w:val="pt-BR"/>
      </w:rPr>
      <w:t xml:space="preserve">Rua Carlos Gomes, 168 – </w:t>
    </w:r>
    <w:proofErr w:type="spellStart"/>
    <w:r w:rsidRPr="00352F5F">
      <w:rPr>
        <w:rFonts w:ascii="Arial" w:hAnsi="Arial" w:cs="Arial"/>
        <w:b/>
        <w:color w:val="106651"/>
        <w:sz w:val="12"/>
        <w:szCs w:val="12"/>
        <w:lang w:val="pt-BR"/>
      </w:rPr>
      <w:t>Araés</w:t>
    </w:r>
    <w:proofErr w:type="spellEnd"/>
    <w:r w:rsidRPr="00352F5F">
      <w:rPr>
        <w:rFonts w:ascii="Arial" w:hAnsi="Arial" w:cs="Arial"/>
        <w:b/>
        <w:color w:val="106651"/>
        <w:sz w:val="12"/>
        <w:szCs w:val="12"/>
        <w:lang w:val="pt-BR"/>
      </w:rPr>
      <w:t xml:space="preserve"> – Cuiabá/MT    |    Telefone: (65) 99243-5422    |    Plantão 24h: (65) 99244-4018    |    defesacivil@cuiaba.mt.gov.br    |   </w:t>
    </w:r>
  </w:p>
  <w:p w14:paraId="507AC3E5" w14:textId="77777777" w:rsidR="00352F5F" w:rsidRPr="00352F5F" w:rsidRDefault="00352F5F" w:rsidP="00352F5F">
    <w:pPr>
      <w:pStyle w:val="Rodap"/>
      <w:jc w:val="center"/>
      <w:rPr>
        <w:rFonts w:ascii="Arial" w:hAnsi="Arial" w:cs="Arial"/>
        <w:b/>
        <w:color w:val="106651"/>
        <w:sz w:val="12"/>
        <w:szCs w:val="12"/>
        <w:lang w:val="pt-BR"/>
      </w:rPr>
    </w:pPr>
    <w:r w:rsidRPr="00352F5F">
      <w:rPr>
        <w:rFonts w:ascii="Arial" w:hAnsi="Arial" w:cs="Arial"/>
        <w:b/>
        <w:color w:val="106651"/>
        <w:sz w:val="12"/>
        <w:szCs w:val="12"/>
        <w:lang w:val="pt-BR"/>
      </w:rPr>
      <w:t>www.cuiaba.mt.gov.br</w:t>
    </w:r>
  </w:p>
  <w:p w14:paraId="10BA1344" w14:textId="77777777" w:rsidR="00352F5F" w:rsidRPr="00352F5F" w:rsidRDefault="00352F5F" w:rsidP="00352F5F">
    <w:pPr>
      <w:pStyle w:val="Rodap"/>
      <w:jc w:val="center"/>
      <w:rPr>
        <w:rFonts w:ascii="Arial" w:hAnsi="Arial" w:cs="Arial"/>
        <w:b/>
        <w:color w:val="106651"/>
        <w:sz w:val="12"/>
        <w:szCs w:val="12"/>
        <w:lang w:val="pt-BR"/>
      </w:rPr>
    </w:pPr>
  </w:p>
  <w:p w14:paraId="4D81E0D5" w14:textId="77777777" w:rsidR="00352F5F" w:rsidRPr="00352F5F" w:rsidRDefault="00352F5F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AB840" w14:textId="77777777" w:rsidR="00F828F4" w:rsidRDefault="00F828F4" w:rsidP="00170D4D">
      <w:pPr>
        <w:spacing w:after="0" w:line="240" w:lineRule="auto"/>
      </w:pPr>
      <w:r>
        <w:separator/>
      </w:r>
    </w:p>
  </w:footnote>
  <w:footnote w:type="continuationSeparator" w:id="0">
    <w:p w14:paraId="2D460526" w14:textId="77777777" w:rsidR="00F828F4" w:rsidRDefault="00F828F4" w:rsidP="00170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970E1" w14:textId="77777777" w:rsidR="00170D4D" w:rsidRDefault="00170D4D" w:rsidP="00170D4D">
    <w:pPr>
      <w:pStyle w:val="Cabealho"/>
      <w:jc w:val="center"/>
    </w:pPr>
    <w:r>
      <w:rPr>
        <w:noProof/>
        <w:lang w:val="pt-BR" w:eastAsia="pt-BR"/>
      </w:rPr>
      <w:drawing>
        <wp:inline distT="0" distB="0" distL="0" distR="0" wp14:anchorId="1882AE1A" wp14:editId="685DD2F7">
          <wp:extent cx="3194685" cy="701040"/>
          <wp:effectExtent l="0" t="0" r="0" b="0"/>
          <wp:docPr id="385942707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8.pn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94685" cy="7010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0FCE4A6" w14:textId="77777777" w:rsidR="000440AD" w:rsidRDefault="000440AD" w:rsidP="00170D4D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B15C16"/>
    <w:multiLevelType w:val="multilevel"/>
    <w:tmpl w:val="EB98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196504">
    <w:abstractNumId w:val="8"/>
  </w:num>
  <w:num w:numId="2" w16cid:durableId="647126213">
    <w:abstractNumId w:val="6"/>
  </w:num>
  <w:num w:numId="3" w16cid:durableId="13507561">
    <w:abstractNumId w:val="5"/>
  </w:num>
  <w:num w:numId="4" w16cid:durableId="1010645694">
    <w:abstractNumId w:val="4"/>
  </w:num>
  <w:num w:numId="5" w16cid:durableId="1040278898">
    <w:abstractNumId w:val="7"/>
  </w:num>
  <w:num w:numId="6" w16cid:durableId="18436682">
    <w:abstractNumId w:val="3"/>
  </w:num>
  <w:num w:numId="7" w16cid:durableId="1120688707">
    <w:abstractNumId w:val="2"/>
  </w:num>
  <w:num w:numId="8" w16cid:durableId="37975017">
    <w:abstractNumId w:val="1"/>
  </w:num>
  <w:num w:numId="9" w16cid:durableId="624773141">
    <w:abstractNumId w:val="0"/>
  </w:num>
  <w:num w:numId="10" w16cid:durableId="6005772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0AD"/>
    <w:rsid w:val="000446A2"/>
    <w:rsid w:val="0006063C"/>
    <w:rsid w:val="00062FBC"/>
    <w:rsid w:val="000835C1"/>
    <w:rsid w:val="000D37ED"/>
    <w:rsid w:val="001448F5"/>
    <w:rsid w:val="0015074B"/>
    <w:rsid w:val="00170D4D"/>
    <w:rsid w:val="00194000"/>
    <w:rsid w:val="002459CD"/>
    <w:rsid w:val="0029639D"/>
    <w:rsid w:val="002A6702"/>
    <w:rsid w:val="00326F90"/>
    <w:rsid w:val="00345C69"/>
    <w:rsid w:val="00352F5F"/>
    <w:rsid w:val="00373C99"/>
    <w:rsid w:val="003821B1"/>
    <w:rsid w:val="00410D90"/>
    <w:rsid w:val="00454677"/>
    <w:rsid w:val="0046037C"/>
    <w:rsid w:val="004C0207"/>
    <w:rsid w:val="005206AD"/>
    <w:rsid w:val="00524D3B"/>
    <w:rsid w:val="00531C09"/>
    <w:rsid w:val="00574DFA"/>
    <w:rsid w:val="00574E27"/>
    <w:rsid w:val="005A0EA1"/>
    <w:rsid w:val="005C24DF"/>
    <w:rsid w:val="0067459B"/>
    <w:rsid w:val="006A0978"/>
    <w:rsid w:val="006E601E"/>
    <w:rsid w:val="00704F15"/>
    <w:rsid w:val="00725687"/>
    <w:rsid w:val="007821C4"/>
    <w:rsid w:val="007B2579"/>
    <w:rsid w:val="007E0B5E"/>
    <w:rsid w:val="007E7324"/>
    <w:rsid w:val="00831B0D"/>
    <w:rsid w:val="00835C1F"/>
    <w:rsid w:val="00854CC1"/>
    <w:rsid w:val="008E2EA7"/>
    <w:rsid w:val="009352C6"/>
    <w:rsid w:val="00945A20"/>
    <w:rsid w:val="009668C3"/>
    <w:rsid w:val="009A7D97"/>
    <w:rsid w:val="00A97421"/>
    <w:rsid w:val="00AA1D8D"/>
    <w:rsid w:val="00AB39AE"/>
    <w:rsid w:val="00AF3FCC"/>
    <w:rsid w:val="00B01843"/>
    <w:rsid w:val="00B47730"/>
    <w:rsid w:val="00B82012"/>
    <w:rsid w:val="00B908A0"/>
    <w:rsid w:val="00CB0664"/>
    <w:rsid w:val="00CD5B3F"/>
    <w:rsid w:val="00D57C81"/>
    <w:rsid w:val="00D67A30"/>
    <w:rsid w:val="00DA3172"/>
    <w:rsid w:val="00DA6CB8"/>
    <w:rsid w:val="00DD2E2C"/>
    <w:rsid w:val="00DE6E53"/>
    <w:rsid w:val="00E178FD"/>
    <w:rsid w:val="00E61A62"/>
    <w:rsid w:val="00E6423C"/>
    <w:rsid w:val="00E66A9A"/>
    <w:rsid w:val="00ED6D9C"/>
    <w:rsid w:val="00F06016"/>
    <w:rsid w:val="00F828F4"/>
    <w:rsid w:val="00FA5C07"/>
    <w:rsid w:val="00FC693F"/>
    <w:rsid w:val="00FD0EE9"/>
    <w:rsid w:val="00FF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C9B7F2A"/>
  <w14:defaultImageDpi w14:val="300"/>
  <w15:docId w15:val="{A289C0C2-2079-4B70-8FEA-DD10E063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352F5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52F5F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D6D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A53F2D-885A-479A-A367-BA54C16F1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649</Words>
  <Characters>3510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STIC-CBM</cp:lastModifiedBy>
  <cp:revision>3</cp:revision>
  <dcterms:created xsi:type="dcterms:W3CDTF">2025-07-15T03:29:00Z</dcterms:created>
  <dcterms:modified xsi:type="dcterms:W3CDTF">2025-07-15T03:33:00Z</dcterms:modified>
  <cp:category/>
  <dc:identifier/>
  <dc:language/>
</cp:coreProperties>
</file>