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EC8" w:rsidRDefault="002E5EC8" w:rsidP="002E5EC8">
      <w:pPr>
        <w:rPr>
          <w:b/>
          <w:u w:val="single"/>
        </w:rPr>
      </w:pPr>
      <w:r w:rsidRPr="003915B5">
        <w:rPr>
          <w:b/>
          <w:u w:val="single"/>
        </w:rPr>
        <w:t xml:space="preserve">PROCESO DE </w:t>
      </w:r>
      <w:r>
        <w:rPr>
          <w:b/>
          <w:u w:val="single"/>
        </w:rPr>
        <w:t>CÁLCULO DE PREMIO GENERAL Y ADICIONAL</w:t>
      </w:r>
      <w:r w:rsidR="003D4E6D">
        <w:rPr>
          <w:b/>
          <w:u w:val="single"/>
        </w:rPr>
        <w:t>ES</w:t>
      </w:r>
      <w:bookmarkStart w:id="0" w:name="_GoBack"/>
      <w:bookmarkEnd w:id="0"/>
      <w:r>
        <w:rPr>
          <w:b/>
          <w:u w:val="single"/>
        </w:rPr>
        <w:t xml:space="preserve"> DE LA APUESTA</w:t>
      </w:r>
    </w:p>
    <w:p w:rsidR="002E5EC8" w:rsidRDefault="002E5EC8" w:rsidP="002E5EC8">
      <w:r>
        <w:object w:dxaOrig="23731" w:dyaOrig="18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8.55pt;height:467.05pt" o:ole="">
            <v:imagedata r:id="rId4" o:title=""/>
          </v:shape>
          <o:OLEObject Type="Embed" ProgID="Visio.Drawing.15" ShapeID="_x0000_i1025" DrawAspect="Content" ObjectID="_1508689706" r:id="rId5"/>
        </w:object>
      </w:r>
    </w:p>
    <w:p w:rsidR="00E754FA" w:rsidRPr="00E754FA" w:rsidRDefault="002E5EC8" w:rsidP="00E754FA">
      <w:pPr>
        <w:pStyle w:val="Ttulo1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7"/>
          <w:szCs w:val="27"/>
        </w:rPr>
      </w:pPr>
      <w:r>
        <w:object w:dxaOrig="28260" w:dyaOrig="13171">
          <v:shape id="_x0000_i1026" type="#_x0000_t75" style="width:706.25pt;height:329.3pt" o:ole="">
            <v:imagedata r:id="rId6" o:title=""/>
          </v:shape>
          <o:OLEObject Type="Embed" ProgID="Visio.Drawing.15" ShapeID="_x0000_i1026" DrawAspect="Content" ObjectID="_1508689707" r:id="rId7"/>
        </w:object>
      </w:r>
      <w:r w:rsidR="00E754FA" w:rsidRPr="00E754FA">
        <w:rPr>
          <w:rFonts w:ascii="Helvetica" w:hAnsi="Helvetica" w:cs="Helvetica"/>
          <w:color w:val="333333"/>
          <w:sz w:val="27"/>
          <w:szCs w:val="27"/>
        </w:rPr>
        <w:t xml:space="preserve"> DIAGRAMAS DE FLUJO.</w:t>
      </w:r>
    </w:p>
    <w:p w:rsidR="00E754FA" w:rsidRPr="00E754FA" w:rsidRDefault="00E754FA" w:rsidP="00E754FA">
      <w:pPr>
        <w:shd w:val="clear" w:color="auto" w:fill="FFFFFF"/>
        <w:spacing w:after="9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es-PE"/>
        </w:rPr>
      </w:pPr>
      <w:hyperlink r:id="rId8" w:tooltip="FARINA, Mario V." w:history="1">
        <w:r w:rsidRPr="00E754FA">
          <w:rPr>
            <w:rFonts w:ascii="Helvetica" w:eastAsia="Times New Roman" w:hAnsi="Helvetica" w:cs="Helvetica"/>
            <w:b/>
            <w:bCs/>
            <w:color w:val="003399"/>
            <w:sz w:val="21"/>
            <w:szCs w:val="21"/>
            <w:lang w:eastAsia="es-PE"/>
          </w:rPr>
          <w:t>FARINA, Mario V.</w:t>
        </w:r>
      </w:hyperlink>
    </w:p>
    <w:p w:rsidR="00E754FA" w:rsidRPr="00E754FA" w:rsidRDefault="00E754FA" w:rsidP="00E754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PE"/>
        </w:rPr>
      </w:pPr>
      <w:r w:rsidRPr="00E754FA">
        <w:rPr>
          <w:rFonts w:ascii="Helvetica" w:eastAsia="Times New Roman" w:hAnsi="Helvetica" w:cs="Helvetica"/>
          <w:color w:val="333333"/>
          <w:sz w:val="21"/>
          <w:szCs w:val="21"/>
          <w:lang w:eastAsia="es-PE"/>
        </w:rPr>
        <w:t>Editorial: Editorial DIANA, México, 1971</w:t>
      </w:r>
    </w:p>
    <w:p w:rsidR="002E5EC8" w:rsidRPr="003915B5" w:rsidRDefault="00C90CD0" w:rsidP="002E5EC8">
      <w:pPr>
        <w:rPr>
          <w:b/>
          <w:u w:val="single"/>
        </w:rPr>
      </w:pPr>
      <w:r>
        <w:rPr>
          <w:noProof/>
          <w:lang w:eastAsia="es-PE"/>
        </w:rPr>
        <w:drawing>
          <wp:inline distT="0" distB="0" distL="0" distR="0">
            <wp:extent cx="637219" cy="946205"/>
            <wp:effectExtent l="0" t="0" r="0" b="6350"/>
            <wp:docPr id="1" name="Imagen 1" descr="http://pictures.abebooks.com/JEREZ/1080000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ictures.abebooks.com/JEREZ/108000007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12" cy="101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EC8" w:rsidRPr="003915B5" w:rsidSect="002E5EC8">
      <w:pgSz w:w="16838" w:h="11906" w:orient="landscape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C8"/>
    <w:rsid w:val="002E5EC8"/>
    <w:rsid w:val="003D4E6D"/>
    <w:rsid w:val="00A4017E"/>
    <w:rsid w:val="00C90CD0"/>
    <w:rsid w:val="00E7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53B6F-18E2-4EE4-A866-3810F30C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EC8"/>
  </w:style>
  <w:style w:type="paragraph" w:styleId="Ttulo1">
    <w:name w:val="heading 1"/>
    <w:basedOn w:val="Normal"/>
    <w:link w:val="Ttulo1Car"/>
    <w:uiPriority w:val="9"/>
    <w:qFormat/>
    <w:rsid w:val="00E75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E754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54FA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54FA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large">
    <w:name w:val="large"/>
    <w:basedOn w:val="Fuentedeprrafopredeter"/>
    <w:rsid w:val="00E754FA"/>
  </w:style>
  <w:style w:type="character" w:customStyle="1" w:styleId="apple-converted-space">
    <w:name w:val="apple-converted-space"/>
    <w:basedOn w:val="Fuentedeprrafopredeter"/>
    <w:rsid w:val="00E75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erlibro.com/servlet/SearchResults?an=FARINA%2C+Mario+V.&amp;cm_sp=det-_-bdp-_-author" TargetMode="External"/><Relationship Id="rId3" Type="http://schemas.openxmlformats.org/officeDocument/2006/relationships/webSettings" Target="webSettings.xml"/><Relationship Id="rId7" Type="http://schemas.openxmlformats.org/officeDocument/2006/relationships/package" Target="embeddings/Dibujo_de_Microsoft_Visio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Dibujo_de_Microsoft_Visio1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</Words>
  <Characters>286</Characters>
  <Application>Microsoft Office Word</Application>
  <DocSecurity>0</DocSecurity>
  <Lines>2</Lines>
  <Paragraphs>1</Paragraphs>
  <ScaleCrop>false</ScaleCrop>
  <Company>Hewlett-Packard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KoIsEr xX</dc:creator>
  <cp:keywords/>
  <dc:description/>
  <cp:lastModifiedBy>Xx KoIsEr xX</cp:lastModifiedBy>
  <cp:revision>4</cp:revision>
  <dcterms:created xsi:type="dcterms:W3CDTF">2015-11-11T00:31:00Z</dcterms:created>
  <dcterms:modified xsi:type="dcterms:W3CDTF">2015-11-11T00:42:00Z</dcterms:modified>
</cp:coreProperties>
</file>