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E7" w:rsidRDefault="00EF78BF" w:rsidP="001C61E7">
      <w:pPr>
        <w:ind w:firstLine="0"/>
        <w:jc w:val="center"/>
        <w:rPr>
          <w:i/>
          <w:color w:val="548DD4" w:themeColor="text2" w:themeTint="99"/>
        </w:rPr>
      </w:pPr>
      <w:r w:rsidRPr="00EF78B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.45pt;margin-top:-19.4pt;width:417pt;height:69.2pt;z-index:251662336;mso-height-percent:200;mso-height-percent:200;mso-width-relative:margin;mso-height-relative:margin" stroked="f">
            <v:textbox style="mso-next-textbox:#_x0000_s1028;mso-fit-shape-to-text:t">
              <w:txbxContent>
                <w:p w:rsidR="00422FFA" w:rsidRPr="001C61E7" w:rsidRDefault="00422FFA" w:rsidP="001C61E7">
                  <w:pPr>
                    <w:pStyle w:val="Default"/>
                    <w:jc w:val="center"/>
                    <w:rPr>
                      <w:color w:val="17365D" w:themeColor="text2" w:themeShade="BF"/>
                      <w:sz w:val="28"/>
                      <w:szCs w:val="28"/>
                    </w:rPr>
                  </w:pPr>
                  <w:r>
                    <w:rPr>
                      <w:color w:val="17365D" w:themeColor="text2" w:themeShade="BF"/>
                      <w:sz w:val="28"/>
                      <w:szCs w:val="28"/>
                    </w:rPr>
                    <w:t>Uni</w:t>
                  </w:r>
                  <w:r w:rsidRPr="001C61E7">
                    <w:rPr>
                      <w:color w:val="17365D" w:themeColor="text2" w:themeShade="BF"/>
                      <w:sz w:val="28"/>
                      <w:szCs w:val="28"/>
                    </w:rPr>
                    <w:t>versidade de Coimbra</w:t>
                  </w:r>
                </w:p>
                <w:p w:rsidR="00422FFA" w:rsidRPr="001C61E7" w:rsidRDefault="00422FFA" w:rsidP="001C61E7">
                  <w:pPr>
                    <w:pStyle w:val="Default"/>
                    <w:jc w:val="center"/>
                    <w:rPr>
                      <w:color w:val="17365D" w:themeColor="text2" w:themeShade="BF"/>
                      <w:sz w:val="23"/>
                      <w:szCs w:val="23"/>
                    </w:rPr>
                  </w:pPr>
                  <w:r w:rsidRPr="001C61E7">
                    <w:rPr>
                      <w:color w:val="17365D" w:themeColor="text2" w:themeShade="BF"/>
                      <w:sz w:val="23"/>
                      <w:szCs w:val="23"/>
                    </w:rPr>
                    <w:t>Faculdade de Ciências e Tecnologia</w:t>
                  </w:r>
                </w:p>
                <w:p w:rsidR="00422FFA" w:rsidRDefault="00422FFA" w:rsidP="001C61E7">
                  <w:pPr>
                    <w:ind w:firstLine="0"/>
                    <w:jc w:val="center"/>
                    <w:rPr>
                      <w:color w:val="17365D" w:themeColor="text2" w:themeShade="BF"/>
                    </w:rPr>
                  </w:pPr>
                  <w:r w:rsidRPr="001C61E7">
                    <w:rPr>
                      <w:color w:val="17365D" w:themeColor="text2" w:themeShade="BF"/>
                    </w:rPr>
                    <w:t>Licenciatura em Engenharia Informática</w:t>
                  </w:r>
                </w:p>
                <w:p w:rsidR="00422FFA" w:rsidRDefault="00422FFA" w:rsidP="001C61E7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1C61E7" w:rsidRPr="001C61E7" w:rsidRDefault="00B7099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Relatório Nº 1</w:t>
      </w:r>
    </w:p>
    <w:p w:rsidR="001C61E7" w:rsidRPr="001C61E7" w:rsidRDefault="00B70993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Introdução à Inteligência Artificial</w:t>
      </w:r>
      <w:r w:rsidR="001C61E7" w:rsidRPr="001C61E7">
        <w:rPr>
          <w:i/>
          <w:color w:val="548DD4" w:themeColor="text2" w:themeTint="99"/>
        </w:rPr>
        <w:t xml:space="preserve">, </w:t>
      </w:r>
      <w:r w:rsidR="00C32555">
        <w:rPr>
          <w:i/>
          <w:color w:val="548DD4" w:themeColor="text2" w:themeTint="99"/>
        </w:rPr>
        <w:t>2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3402E7" w:rsidRPr="003E3016" w:rsidRDefault="00567DA6" w:rsidP="00567DA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theme="minorHAnsi"/>
          <w:b/>
          <w:color w:val="0F243E" w:themeColor="text2" w:themeShade="80"/>
          <w:sz w:val="28"/>
          <w:szCs w:val="40"/>
        </w:rPr>
      </w:pPr>
      <w:r w:rsidRPr="003E3016">
        <w:rPr>
          <w:rFonts w:cstheme="minorHAnsi"/>
          <w:b/>
          <w:color w:val="0F243E" w:themeColor="text2" w:themeShade="80"/>
          <w:sz w:val="28"/>
          <w:szCs w:val="40"/>
        </w:rPr>
        <w:t xml:space="preserve">Veículos de </w:t>
      </w:r>
      <w:proofErr w:type="spellStart"/>
      <w:r w:rsidRPr="003E3016">
        <w:rPr>
          <w:rFonts w:cstheme="minorHAnsi"/>
          <w:b/>
          <w:color w:val="0F243E" w:themeColor="text2" w:themeShade="80"/>
          <w:sz w:val="28"/>
          <w:szCs w:val="40"/>
        </w:rPr>
        <w:t>Braitenberg</w:t>
      </w:r>
      <w:proofErr w:type="spellEnd"/>
    </w:p>
    <w:p w:rsidR="00567DA6" w:rsidRPr="003E3016" w:rsidRDefault="00567DA6" w:rsidP="00567DA6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theme="minorHAnsi"/>
          <w:b/>
          <w:color w:val="0F243E" w:themeColor="text2" w:themeShade="80"/>
          <w:sz w:val="56"/>
          <w:szCs w:val="40"/>
        </w:rPr>
      </w:pPr>
      <w:proofErr w:type="spellStart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Sense</w:t>
      </w:r>
      <w:proofErr w:type="spellEnd"/>
      <w:r w:rsidRPr="003E3016">
        <w:rPr>
          <w:rFonts w:cstheme="minorHAnsi"/>
          <w:b/>
          <w:color w:val="0F243E" w:themeColor="text2" w:themeShade="80"/>
          <w:sz w:val="56"/>
          <w:szCs w:val="40"/>
        </w:rPr>
        <w:t xml:space="preserve"> </w:t>
      </w:r>
      <w:proofErr w:type="spellStart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it</w:t>
      </w:r>
      <w:proofErr w:type="spellEnd"/>
      <w:r w:rsidRPr="003E3016">
        <w:rPr>
          <w:rFonts w:cstheme="minorHAnsi"/>
          <w:b/>
          <w:color w:val="0F243E" w:themeColor="text2" w:themeShade="80"/>
          <w:sz w:val="56"/>
          <w:szCs w:val="40"/>
        </w:rPr>
        <w:t>…</w:t>
      </w:r>
    </w:p>
    <w:p w:rsidR="009D5FDC" w:rsidRDefault="00567DA6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77470</wp:posOffset>
            </wp:positionV>
            <wp:extent cx="5398135" cy="3993515"/>
            <wp:effectExtent l="19050" t="0" r="0" b="0"/>
            <wp:wrapNone/>
            <wp:docPr id="1" name="Imagem 0" descr="distance_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ance_sens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1C61E7" w:rsidRDefault="001C61E7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D7D8E" w:rsidRDefault="00ED7D8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3402E7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9D5FDC">
      <w:pPr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Default="009D5FDC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67DA6" w:rsidRDefault="00567DA6" w:rsidP="003402E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color w:val="000000"/>
          <w:sz w:val="24"/>
          <w:szCs w:val="24"/>
        </w:rPr>
      </w:pPr>
    </w:p>
    <w:p w:rsidR="009D5FDC" w:rsidRPr="001C61E7" w:rsidRDefault="009D5FDC" w:rsidP="009D5FDC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 xml:space="preserve">Trabalho realizado </w:t>
      </w:r>
      <w:proofErr w:type="gramStart"/>
      <w:r w:rsidRPr="001C61E7">
        <w:rPr>
          <w:rFonts w:cs="Times New Roman"/>
          <w:b/>
          <w:bCs/>
          <w:color w:val="000000"/>
        </w:rPr>
        <w:t>por</w:t>
      </w:r>
      <w:proofErr w:type="gramEnd"/>
      <w:r w:rsidRPr="001C61E7">
        <w:rPr>
          <w:rFonts w:cs="Times New Roman"/>
          <w:b/>
          <w:bCs/>
          <w:color w:val="000000"/>
        </w:rPr>
        <w:t>:</w:t>
      </w:r>
    </w:p>
    <w:p w:rsidR="009D5FDC" w:rsidRPr="00B70993" w:rsidRDefault="003402E7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</w:t>
      </w:r>
      <w:r w:rsidR="00B70993">
        <w:rPr>
          <w:rFonts w:cs="Times New Roman"/>
          <w:b/>
          <w:bCs/>
          <w:color w:val="000000"/>
        </w:rPr>
        <w:t xml:space="preserve"> Daniel </w:t>
      </w:r>
      <w:proofErr w:type="spellStart"/>
      <w:r w:rsidR="00B70993">
        <w:rPr>
          <w:rFonts w:cs="Times New Roman"/>
          <w:b/>
          <w:bCs/>
          <w:color w:val="000000"/>
        </w:rPr>
        <w:t>Venhuizen</w:t>
      </w:r>
      <w:proofErr w:type="spellEnd"/>
      <w:r w:rsidRPr="001C61E7">
        <w:rPr>
          <w:rFonts w:cs="Times New Roman"/>
          <w:b/>
          <w:bCs/>
          <w:color w:val="000000"/>
        </w:rPr>
        <w:t xml:space="preserve"> Co</w:t>
      </w:r>
      <w:r w:rsidR="009D5FDC" w:rsidRPr="001C61E7">
        <w:rPr>
          <w:rFonts w:cs="Times New Roman"/>
          <w:b/>
          <w:bCs/>
          <w:color w:val="000000"/>
        </w:rPr>
        <w:t>rreia, nº2008110814</w:t>
      </w:r>
      <w:r w:rsidR="00461476">
        <w:rPr>
          <w:rFonts w:cs="Times New Roman"/>
          <w:b/>
          <w:bCs/>
          <w:color w:val="000000"/>
        </w:rPr>
        <w:tab/>
      </w:r>
      <w:r w:rsidR="00461476">
        <w:rPr>
          <w:rFonts w:cs="Times New Roman"/>
          <w:b/>
          <w:bCs/>
          <w:color w:val="000000"/>
        </w:rPr>
        <w:tab/>
        <w:t>(</w:t>
      </w:r>
      <w:proofErr w:type="spellStart"/>
      <w:r w:rsidR="00461476">
        <w:rPr>
          <w:rFonts w:cs="Times New Roman"/>
          <w:b/>
          <w:bCs/>
          <w:color w:val="000000"/>
        </w:rPr>
        <w:t>icorreia@student.dei.uc.pt</w:t>
      </w:r>
      <w:proofErr w:type="spellEnd"/>
      <w:r w:rsidR="00461476">
        <w:rPr>
          <w:rFonts w:cs="Times New Roman"/>
          <w:b/>
          <w:bCs/>
          <w:color w:val="000000"/>
        </w:rPr>
        <w:t>)</w:t>
      </w:r>
    </w:p>
    <w:p w:rsidR="00B70993" w:rsidRPr="00B66AF5" w:rsidRDefault="00B70993" w:rsidP="009D5FDC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 xml:space="preserve">João Pedro </w:t>
      </w:r>
      <w:proofErr w:type="spellStart"/>
      <w:r>
        <w:rPr>
          <w:rFonts w:cs="Times New Roman"/>
          <w:b/>
          <w:bCs/>
          <w:color w:val="000000"/>
        </w:rPr>
        <w:t>Gaioso</w:t>
      </w:r>
      <w:proofErr w:type="spellEnd"/>
      <w:r>
        <w:rPr>
          <w:rFonts w:cs="Times New Roman"/>
          <w:b/>
          <w:bCs/>
          <w:color w:val="000000"/>
        </w:rPr>
        <w:t xml:space="preserve"> Barbosa, nº2008111830</w:t>
      </w:r>
      <w:r w:rsidR="00461476">
        <w:rPr>
          <w:rFonts w:cs="Times New Roman"/>
          <w:b/>
          <w:bCs/>
          <w:color w:val="000000"/>
        </w:rPr>
        <w:tab/>
      </w:r>
      <w:r w:rsidR="00461476">
        <w:rPr>
          <w:rFonts w:cs="Times New Roman"/>
          <w:b/>
          <w:bCs/>
          <w:color w:val="000000"/>
        </w:rPr>
        <w:tab/>
        <w:t>(jpbarb@student.dei.uc.pt)</w:t>
      </w:r>
    </w:p>
    <w:p w:rsidR="009D5FDC" w:rsidRPr="002E4891" w:rsidRDefault="00B66AF5" w:rsidP="002E4891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Alunos da TP3 e PL1</w:t>
      </w:r>
    </w:p>
    <w:p w:rsidR="005272FF" w:rsidRDefault="005272FF" w:rsidP="009D5FDC">
      <w:pPr>
        <w:ind w:left="750" w:firstLine="0"/>
        <w:rPr>
          <w:b/>
          <w:color w:val="FF0000"/>
          <w:sz w:val="28"/>
          <w:szCs w:val="28"/>
        </w:rPr>
      </w:pPr>
    </w:p>
    <w:p w:rsidR="005272FF" w:rsidRPr="005272FF" w:rsidRDefault="007D0FDD" w:rsidP="005272FF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567DA6">
        <w:rPr>
          <w:sz w:val="32"/>
        </w:rPr>
        <w:t>14</w:t>
      </w:r>
      <w:r w:rsidR="005272FF" w:rsidRPr="009D5FDC">
        <w:rPr>
          <w:sz w:val="32"/>
        </w:rPr>
        <w:t xml:space="preserve"> de Março de 20</w:t>
      </w:r>
      <w:r w:rsidR="00567DA6">
        <w:rPr>
          <w:sz w:val="32"/>
        </w:rPr>
        <w:t>11</w:t>
      </w:r>
    </w:p>
    <w:p w:rsidR="002D1B42" w:rsidRPr="00650E2C" w:rsidRDefault="00323D24" w:rsidP="002D1B42">
      <w:pPr>
        <w:jc w:val="center"/>
      </w:pPr>
      <w:r w:rsidRPr="009D5FDC">
        <w:rPr>
          <w:b/>
          <w:color w:val="FF000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836268"/>
        <w:docPartObj>
          <w:docPartGallery w:val="Table of Contents"/>
          <w:docPartUnique/>
        </w:docPartObj>
      </w:sdtPr>
      <w:sdtContent>
        <w:p w:rsidR="002D1B42" w:rsidRDefault="002D1B42" w:rsidP="002D1B42">
          <w:pPr>
            <w:pStyle w:val="Ttulodondice"/>
            <w:jc w:val="center"/>
          </w:pPr>
          <w:r>
            <w:t>Índice</w:t>
          </w:r>
        </w:p>
        <w:p w:rsidR="002D1B42" w:rsidRPr="002D1B42" w:rsidRDefault="002D1B42" w:rsidP="002D1B42"/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r w:rsidRPr="00EF78BF">
            <w:fldChar w:fldCharType="begin"/>
          </w:r>
          <w:r w:rsidR="002D1B42">
            <w:instrText xml:space="preserve"> TOC \o "1-3" \h \z \u </w:instrText>
          </w:r>
          <w:r w:rsidRPr="00EF78BF">
            <w:fldChar w:fldCharType="separate"/>
          </w:r>
          <w:hyperlink w:anchor="_Toc287818048" w:history="1">
            <w:r w:rsidR="00AC00E8" w:rsidRPr="006B3446">
              <w:rPr>
                <w:rStyle w:val="Hiperligao"/>
                <w:noProof/>
              </w:rPr>
              <w:t>Uma Breve Introdução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49" w:history="1">
            <w:r w:rsidR="00AC00E8" w:rsidRPr="006B3446">
              <w:rPr>
                <w:rStyle w:val="Hiperligao"/>
                <w:noProof/>
              </w:rPr>
              <w:t>A Nossa Implementação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0" w:history="1">
            <w:r w:rsidR="00AC00E8" w:rsidRPr="006B3446">
              <w:rPr>
                <w:rStyle w:val="Hiperligao"/>
                <w:noProof/>
              </w:rPr>
              <w:t>Modificações ao Código Original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1" w:history="1">
            <w:r w:rsidR="00AC00E8" w:rsidRPr="006B3446">
              <w:rPr>
                <w:rStyle w:val="Hiperligao"/>
                <w:noProof/>
              </w:rPr>
              <w:t>Cenários de Teste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2" w:history="1">
            <w:r w:rsidR="00AC00E8" w:rsidRPr="006B3446">
              <w:rPr>
                <w:rStyle w:val="Hiperligao"/>
                <w:noProof/>
              </w:rPr>
              <w:t>Contributos Individuais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3" w:history="1">
            <w:r w:rsidR="00AC00E8" w:rsidRPr="006B3446">
              <w:rPr>
                <w:rStyle w:val="Hiperligao"/>
                <w:noProof/>
              </w:rPr>
              <w:t>Perspectivas Futuras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0E8" w:rsidRDefault="00EF78BF">
          <w:pPr>
            <w:pStyle w:val="ndice1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87818054" w:history="1">
            <w:r w:rsidR="00AC00E8" w:rsidRPr="006B3446">
              <w:rPr>
                <w:rStyle w:val="Hiperligao"/>
                <w:noProof/>
              </w:rPr>
              <w:t>Bibliografia</w:t>
            </w:r>
            <w:r w:rsidR="00AC00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00E8">
              <w:rPr>
                <w:noProof/>
                <w:webHidden/>
              </w:rPr>
              <w:instrText xml:space="preserve"> PAGEREF _Toc287818054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00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1B42" w:rsidRDefault="00EF78BF">
          <w:r>
            <w:fldChar w:fldCharType="end"/>
          </w:r>
        </w:p>
      </w:sdtContent>
    </w:sdt>
    <w:p w:rsidR="002D1B42" w:rsidRPr="00650E2C" w:rsidRDefault="002D1B42" w:rsidP="002D1B42">
      <w:pPr>
        <w:jc w:val="center"/>
      </w:pPr>
    </w:p>
    <w:p w:rsidR="007D0FDD" w:rsidRPr="00650E2C" w:rsidRDefault="007D0FDD" w:rsidP="00650E2C">
      <w:pPr>
        <w:pStyle w:val="ndice1"/>
      </w:pPr>
    </w:p>
    <w:p w:rsidR="00E351C0" w:rsidRDefault="00E351C0">
      <w:pPr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E0741C" w:rsidP="002D1B42">
      <w:pPr>
        <w:pStyle w:val="Ttulo1"/>
        <w:ind w:firstLine="0"/>
        <w:jc w:val="center"/>
      </w:pPr>
      <w:bookmarkStart w:id="0" w:name="_Toc287818048"/>
      <w:r>
        <w:lastRenderedPageBreak/>
        <w:t xml:space="preserve">Uma Breve </w:t>
      </w:r>
      <w:r w:rsidR="001527E5">
        <w:t>In</w:t>
      </w:r>
      <w:r w:rsidR="00EF4AD9" w:rsidRPr="00EF4AD9">
        <w:t>trodução</w:t>
      </w:r>
      <w:bookmarkEnd w:id="0"/>
    </w:p>
    <w:p w:rsidR="00EF4AD9" w:rsidRDefault="00EF4AD9" w:rsidP="00E0741C">
      <w:pPr>
        <w:ind w:firstLine="0"/>
        <w:rPr>
          <w:b/>
          <w:color w:val="FF0000"/>
          <w:sz w:val="28"/>
          <w:szCs w:val="28"/>
        </w:rPr>
      </w:pPr>
    </w:p>
    <w:p w:rsidR="002D1B42" w:rsidRDefault="00377B2A" w:rsidP="00D72F28">
      <w:pPr>
        <w:jc w:val="both"/>
      </w:pPr>
      <w:r>
        <w:t>Tratando-se esta da primeira etapa de um trabalho que nos irá ocupar durante algum tempo, tivemos como um dos principais objectivos nesta fase inicial o cuidado de escrever um código genérico e facilmente modificável no que toca a parâmetros</w:t>
      </w:r>
      <w:r w:rsidR="00362939">
        <w:t>, de modo a que as nossas perspectivas actuais possam ser expandidas e rapidamente modificadas se tal se tornar evidente e necessário</w:t>
      </w:r>
      <w:r>
        <w:t>. Deste modo</w:t>
      </w:r>
      <w:r w:rsidR="00362939">
        <w:t>,</w:t>
      </w:r>
      <w:r>
        <w:t xml:space="preserve"> privilegiámos a reutilização de código e o uso de herança entre classes para a criação dos diversos sensores</w:t>
      </w:r>
      <w:r w:rsidR="002D1B42">
        <w:t xml:space="preserve"> entre outros aspectos do código</w:t>
      </w:r>
      <w:r>
        <w:t>.</w:t>
      </w:r>
    </w:p>
    <w:p w:rsidR="002D1B42" w:rsidRDefault="002D1B42" w:rsidP="0087674A">
      <w:pPr>
        <w:jc w:val="both"/>
      </w:pPr>
      <w:r>
        <w:t>Este relatório foi divid</w:t>
      </w:r>
      <w:r w:rsidR="00C13740">
        <w:t>id</w:t>
      </w:r>
      <w:r>
        <w:t>o em três partes fundamentais, nomeadamente a discussão do código e alterações que já foram feitas, a esforço exigido a cada membro do grupo e por fim, as perspectivas futuras, levantando um pouco ao véu sobre o que esperamos do trabalho final.</w:t>
      </w:r>
    </w:p>
    <w:p w:rsidR="002D1B42" w:rsidRDefault="00C34503" w:rsidP="0087674A">
      <w:pPr>
        <w:pStyle w:val="Ttulo1"/>
        <w:jc w:val="center"/>
      </w:pPr>
      <w:bookmarkStart w:id="1" w:name="_Toc287818049"/>
      <w:r>
        <w:t xml:space="preserve">A </w:t>
      </w:r>
      <w:r w:rsidR="00653D31">
        <w:t>N</w:t>
      </w:r>
      <w:r>
        <w:t xml:space="preserve">ossa </w:t>
      </w:r>
      <w:r w:rsidR="00653D31">
        <w:t>I</w:t>
      </w:r>
      <w:r>
        <w:t>mplementação</w:t>
      </w:r>
      <w:bookmarkEnd w:id="1"/>
    </w:p>
    <w:p w:rsidR="0087674A" w:rsidRPr="0087674A" w:rsidRDefault="00C34503" w:rsidP="0053187D">
      <w:pPr>
        <w:pStyle w:val="Ttulo2"/>
      </w:pPr>
      <w:bookmarkStart w:id="2" w:name="_Toc287818050"/>
      <w:r>
        <w:t xml:space="preserve">Modificações ao </w:t>
      </w:r>
      <w:r w:rsidR="00653D31">
        <w:t>C</w:t>
      </w:r>
      <w:r>
        <w:t xml:space="preserve">ódigo </w:t>
      </w:r>
      <w:r w:rsidR="00653D31">
        <w:t>O</w:t>
      </w:r>
      <w:r>
        <w:t>riginal</w:t>
      </w:r>
      <w:bookmarkEnd w:id="2"/>
    </w:p>
    <w:p w:rsidR="0087674A" w:rsidRDefault="00275FF2" w:rsidP="00085388">
      <w:pPr>
        <w:jc w:val="both"/>
      </w:pPr>
      <w:r>
        <w:t>Tal como foi dito na introdução, procurámos redigir código o mais genérico possível, como objectivo de obtermos ficheiros limpos, entendíveis e facilmente modificáveis.</w:t>
      </w:r>
    </w:p>
    <w:p w:rsidR="00F00C53" w:rsidRDefault="000A4997" w:rsidP="00085388">
      <w:pPr>
        <w:jc w:val="both"/>
      </w:pPr>
      <w:r>
        <w:t xml:space="preserve">Assim, tínhamos como opção, para a criação dos diversos sensores, copiar simplesmente a classe já implementada para um sensor de luz e apenas modificar a designação </w:t>
      </w:r>
      <w:r w:rsidR="00CB0ECF">
        <w:t xml:space="preserve">e coloração </w:t>
      </w:r>
      <w:r>
        <w:t xml:space="preserve">de cada um. Contudo, como é de notar, todos os sensores partilham muita da informação e características. Por isso, </w:t>
      </w:r>
      <w:r w:rsidR="00B90B74">
        <w:t xml:space="preserve">definimos uma classe </w:t>
      </w:r>
      <w:proofErr w:type="spellStart"/>
      <w:r w:rsidR="00B90B74" w:rsidRPr="00B90B74">
        <w:rPr>
          <w:i/>
        </w:rPr>
        <w:t>BraitenbergMainSensor</w:t>
      </w:r>
      <w:proofErr w:type="spellEnd"/>
      <w:r w:rsidR="00B90B74">
        <w:t xml:space="preserve">, que basicamente, alberga todos os métodos do sensor de luz originalmente proposto, exceptuado o método </w:t>
      </w:r>
      <w:proofErr w:type="spellStart"/>
      <w:proofErr w:type="gramStart"/>
      <w:r w:rsidR="00B90B74">
        <w:rPr>
          <w:i/>
        </w:rPr>
        <w:t>iterate</w:t>
      </w:r>
      <w:proofErr w:type="spellEnd"/>
      <w:r w:rsidR="00B90B74">
        <w:rPr>
          <w:i/>
        </w:rPr>
        <w:t>(</w:t>
      </w:r>
      <w:proofErr w:type="gramEnd"/>
      <w:r w:rsidR="00B90B74">
        <w:rPr>
          <w:i/>
        </w:rPr>
        <w:t>)</w:t>
      </w:r>
      <w:r w:rsidR="00B90B74">
        <w:t>.</w:t>
      </w:r>
    </w:p>
    <w:p w:rsidR="000A4997" w:rsidRDefault="00F00C53" w:rsidP="00085388">
      <w:pPr>
        <w:jc w:val="both"/>
      </w:pPr>
      <w:r>
        <w:t xml:space="preserve">Este método é integrado em duas outras classes, </w:t>
      </w:r>
      <w:proofErr w:type="spellStart"/>
      <w:r w:rsidRPr="00F00C53">
        <w:rPr>
          <w:i/>
        </w:rPr>
        <w:t>BraitenbergSensor</w:t>
      </w:r>
      <w:proofErr w:type="spellEnd"/>
      <w:r>
        <w:t xml:space="preserve"> e </w:t>
      </w:r>
      <w:proofErr w:type="spellStart"/>
      <w:r w:rsidRPr="00F00C53">
        <w:rPr>
          <w:i/>
        </w:rPr>
        <w:t>BraitenbergBlockSensor</w:t>
      </w:r>
      <w:proofErr w:type="spellEnd"/>
      <w:r>
        <w:t xml:space="preserve">, classes que derivam de </w:t>
      </w:r>
      <w:proofErr w:type="spellStart"/>
      <w:r w:rsidRPr="00B90B74">
        <w:rPr>
          <w:i/>
        </w:rPr>
        <w:t>BraitenbergMainSensor</w:t>
      </w:r>
      <w:proofErr w:type="spellEnd"/>
      <w:r>
        <w:t xml:space="preserve">. </w:t>
      </w:r>
      <w:proofErr w:type="spellStart"/>
      <w:r w:rsidRPr="00F00C53">
        <w:rPr>
          <w:i/>
        </w:rPr>
        <w:t>BraitenbergSensor</w:t>
      </w:r>
      <w:proofErr w:type="spellEnd"/>
      <w:r>
        <w:t xml:space="preserve"> fica responsável por detectar os objectos de luz, olfacto e </w:t>
      </w:r>
      <w:r w:rsidR="006716EC">
        <w:t>som</w:t>
      </w:r>
      <w:r>
        <w:t xml:space="preserve">, sendo que para realizar esta distinção recorremos a um método </w:t>
      </w:r>
      <w:proofErr w:type="spellStart"/>
      <w:proofErr w:type="gramStart"/>
      <w:r w:rsidRPr="00F00C53">
        <w:rPr>
          <w:i/>
        </w:rPr>
        <w:t>setType</w:t>
      </w:r>
      <w:proofErr w:type="spellEnd"/>
      <w:r w:rsidRPr="00F00C53">
        <w:rPr>
          <w:i/>
        </w:rPr>
        <w:t>(</w:t>
      </w:r>
      <w:proofErr w:type="gramEnd"/>
      <w:r w:rsidRPr="00F00C53">
        <w:rPr>
          <w:i/>
        </w:rPr>
        <w:t>)</w:t>
      </w:r>
      <w:r>
        <w:t>.</w:t>
      </w:r>
      <w:r w:rsidR="006D5352">
        <w:t xml:space="preserve"> A detecção e reacção perante os emissores </w:t>
      </w:r>
      <w:r w:rsidR="00E86922">
        <w:t>são exactamente iguais</w:t>
      </w:r>
      <w:r w:rsidR="006D5352">
        <w:t xml:space="preserve"> ao comportamento definido para a luz.</w:t>
      </w:r>
    </w:p>
    <w:p w:rsidR="006E43E0" w:rsidRDefault="006E43E0" w:rsidP="00085388">
      <w:pPr>
        <w:jc w:val="both"/>
      </w:pPr>
      <w:r>
        <w:t xml:space="preserve">Quanto aos blocos, tivemos de modificar um pouco mais o código, e por isso não podia ser simplesmente identificado como uma variante do sensor original. Como o veículo apenas responde ao bloco que se encontrar mais próximo, </w:t>
      </w:r>
      <w:r w:rsidR="00A744D3">
        <w:t xml:space="preserve">iteramos normalmente sobre todos os blocos no campo de visão, </w:t>
      </w:r>
      <w:r w:rsidR="00DD4972">
        <w:t>m</w:t>
      </w:r>
      <w:r w:rsidR="00A744D3">
        <w:t xml:space="preserve">as apenas consideramos o que estiver mais próximo, sendo que esse trabalho é feito pelo </w:t>
      </w:r>
      <w:r w:rsidR="00D90B1A">
        <w:t>registo da menor distância e da força correspondente.</w:t>
      </w:r>
    </w:p>
    <w:p w:rsidR="00B0485D" w:rsidRDefault="00653D31" w:rsidP="00B0485D">
      <w:pPr>
        <w:pStyle w:val="Ttulo2"/>
      </w:pPr>
      <w:bookmarkStart w:id="3" w:name="_Toc287818051"/>
      <w:r>
        <w:t>Cenários de Teste</w:t>
      </w:r>
      <w:bookmarkEnd w:id="3"/>
    </w:p>
    <w:p w:rsidR="0053187D" w:rsidRDefault="0053187D" w:rsidP="00CB0ECF">
      <w:pPr>
        <w:jc w:val="both"/>
      </w:pPr>
      <w:r>
        <w:t xml:space="preserve">De modo a testar o nosso código, </w:t>
      </w:r>
      <w:r w:rsidR="005141EF">
        <w:t>planeámos</w:t>
      </w:r>
      <w:r>
        <w:t xml:space="preserve"> alguns cenários de teste</w:t>
      </w:r>
      <w:r w:rsidR="005141EF">
        <w:t xml:space="preserve"> de modo a garantir que não estamos a cometer nenhum erro. No primeiro</w:t>
      </w:r>
      <w:r>
        <w:t xml:space="preserve">, </w:t>
      </w:r>
      <w:r w:rsidR="00CB0ECF">
        <w:t xml:space="preserve">com uma ligação cruzada, definimos uma linha de emissores de </w:t>
      </w:r>
      <w:r w:rsidR="008871CE">
        <w:t>som e estando o veículo inicialmente distante desta linha, ganha velocidade e uma vez atingido o primeiro sensor, segue o trilho</w:t>
      </w:r>
      <w:r w:rsidR="00A716BB">
        <w:t xml:space="preserve"> (figura 1)</w:t>
      </w:r>
      <w:r w:rsidR="008871CE">
        <w:t>.</w:t>
      </w:r>
    </w:p>
    <w:p w:rsidR="008871CE" w:rsidRDefault="008871CE" w:rsidP="00CB0ECF">
      <w:pPr>
        <w:jc w:val="both"/>
      </w:pPr>
      <w:r>
        <w:t>Por outro lado, de modo a testar um veículo que se afasta dos emissores, criámos um circuito circular, definido por dois círculos de diferentes raios. O veículo, com posição inicial entre os dois círculos, segue o percurso, sem nunca atravessar os limites impostos</w:t>
      </w:r>
      <w:r w:rsidR="00A716BB">
        <w:t xml:space="preserve"> (figura 2)</w:t>
      </w:r>
      <w:r>
        <w:t>.</w:t>
      </w:r>
    </w:p>
    <w:p w:rsidR="00C515BA" w:rsidRPr="00C515BA" w:rsidRDefault="00C515BA" w:rsidP="00CB0ECF">
      <w:pPr>
        <w:jc w:val="both"/>
      </w:pPr>
      <w:r>
        <w:t xml:space="preserve">Para concluir, incluímos um cenário com apenas dois blocos. Inicialmente, o veículo avança até se aproximar do bloco direito. Aí vira, para a esquerda e apenas nesse momento passa a considerar o bloco do lado esquerdo, mudando a sua trajectória uma vez mais. Assim, </w:t>
      </w:r>
      <w:r>
        <w:lastRenderedPageBreak/>
        <w:t>podemos comprovar que os sensores de proximidade estão a trabalhar adequadamente (figuras 3). Notar que tivemos de baixar a voltagem de 5 para 2 de modo a dar tempo ao veículo de mudar a trajectória quando se dirige para o bloco do lado esquerdo.</w:t>
      </w:r>
    </w:p>
    <w:p w:rsidR="0053187D" w:rsidRPr="0053187D" w:rsidRDefault="0053187D" w:rsidP="0053187D"/>
    <w:p w:rsidR="0053187D" w:rsidRDefault="0053187D" w:rsidP="0053187D">
      <w:r>
        <w:rPr>
          <w:noProof/>
          <w:lang w:eastAsia="pt-PT"/>
        </w:rPr>
        <w:drawing>
          <wp:inline distT="0" distB="0" distL="0" distR="0">
            <wp:extent cx="2241071" cy="1512466"/>
            <wp:effectExtent l="19050" t="0" r="6829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844" cy="151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15BA">
        <w:rPr>
          <w:noProof/>
          <w:lang w:eastAsia="pt-PT"/>
        </w:rPr>
        <w:drawing>
          <wp:inline distT="0" distB="0" distL="0" distR="0">
            <wp:extent cx="2259302" cy="1509622"/>
            <wp:effectExtent l="19050" t="0" r="7648" b="0"/>
            <wp:docPr id="8" name="Imagem 5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833" cy="1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BA" w:rsidRPr="00AC00E8" w:rsidRDefault="00AC00E8" w:rsidP="00AC00E8">
      <w:pPr>
        <w:ind w:left="1276" w:firstLine="0"/>
        <w:rPr>
          <w:b/>
          <w:sz w:val="16"/>
          <w:szCs w:val="16"/>
        </w:rPr>
      </w:pPr>
      <w:r w:rsidRPr="00AC00E8">
        <w:rPr>
          <w:b/>
          <w:sz w:val="16"/>
          <w:szCs w:val="16"/>
        </w:rPr>
        <w:t>Figura 1. O veículo segue o trilho de som.</w:t>
      </w:r>
      <w:r>
        <w:rPr>
          <w:b/>
          <w:sz w:val="16"/>
          <w:szCs w:val="16"/>
        </w:rPr>
        <w:tab/>
        <w:t xml:space="preserve">     Figura 2. O veículo mantém-se dentro do percurso.</w:t>
      </w:r>
    </w:p>
    <w:p w:rsidR="00C515BA" w:rsidRDefault="00C515BA" w:rsidP="0053187D">
      <w:r>
        <w:rPr>
          <w:noProof/>
          <w:lang w:eastAsia="pt-PT"/>
        </w:rPr>
        <w:drawing>
          <wp:inline distT="0" distB="0" distL="0" distR="0">
            <wp:extent cx="1447441" cy="819510"/>
            <wp:effectExtent l="19050" t="0" r="359" b="0"/>
            <wp:docPr id="9" name="Imagem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919" cy="82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6452" cy="817746"/>
            <wp:effectExtent l="19050" t="0" r="7548" b="0"/>
            <wp:docPr id="10" name="Imagem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747" cy="8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1518249" cy="810361"/>
            <wp:effectExtent l="19050" t="0" r="5751" b="0"/>
            <wp:docPr id="11" name="Imagem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94" cy="81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0E8" w:rsidRPr="0053187D" w:rsidRDefault="00CB6382" w:rsidP="00D90B1A">
      <w:pPr>
        <w:ind w:left="707"/>
      </w:pPr>
      <w:r>
        <w:rPr>
          <w:b/>
          <w:sz w:val="16"/>
          <w:szCs w:val="16"/>
        </w:rPr>
        <w:t xml:space="preserve">       Figura 3</w:t>
      </w:r>
      <w:r w:rsidRPr="00AC00E8">
        <w:rPr>
          <w:b/>
          <w:sz w:val="16"/>
          <w:szCs w:val="16"/>
        </w:rPr>
        <w:t xml:space="preserve">. </w:t>
      </w:r>
      <w:r>
        <w:rPr>
          <w:b/>
          <w:sz w:val="16"/>
          <w:szCs w:val="16"/>
        </w:rPr>
        <w:t>Sequência de imagens do comportamento do veículo perante dois blocos</w:t>
      </w:r>
      <w:r w:rsidRPr="00AC00E8">
        <w:rPr>
          <w:b/>
          <w:sz w:val="16"/>
          <w:szCs w:val="16"/>
        </w:rPr>
        <w:t>.</w:t>
      </w:r>
    </w:p>
    <w:p w:rsidR="0087674A" w:rsidRDefault="0087674A" w:rsidP="00085388">
      <w:pPr>
        <w:pStyle w:val="Ttulo1"/>
        <w:jc w:val="center"/>
      </w:pPr>
      <w:bookmarkStart w:id="4" w:name="_Toc287818052"/>
      <w:r>
        <w:t>Contributos</w:t>
      </w:r>
      <w:r w:rsidR="00085388">
        <w:t xml:space="preserve"> Individuais</w:t>
      </w:r>
      <w:bookmarkEnd w:id="4"/>
    </w:p>
    <w:p w:rsidR="00085388" w:rsidRPr="00085388" w:rsidRDefault="00085388" w:rsidP="00085388"/>
    <w:p w:rsidR="00E34EF5" w:rsidRDefault="00E34EF5" w:rsidP="00085388">
      <w:pPr>
        <w:jc w:val="both"/>
      </w:pPr>
      <w:r>
        <w:t>Dividimos o trabalho o mais equitativamente possível para que aumentássemos a eficiência e eficácia do nosso trabalho, não só na quantidade e qualidade do trabalho produzido, assim como na mais rápida detecção e correcção de erros e ideias de implementação.</w:t>
      </w:r>
    </w:p>
    <w:p w:rsidR="001C5DA9" w:rsidRDefault="00E34EF5" w:rsidP="00085388">
      <w:pPr>
        <w:jc w:val="both"/>
      </w:pPr>
      <w:r>
        <w:t>Deste modo, o aluno Ivo Correia ficou encarregue de criar classes genéricas para comportar todos os sensores</w:t>
      </w:r>
      <w:r w:rsidR="0069444E">
        <w:t xml:space="preserve"> genéricos</w:t>
      </w:r>
      <w:r>
        <w:t xml:space="preserve"> e emissores (luz, som, olfacto e blocos) exigidos para o trabalho prático.</w:t>
      </w:r>
      <w:r w:rsidR="001C5DA9">
        <w:t xml:space="preserve"> A redacção final deste relatório também lhe coube em grande parte, </w:t>
      </w:r>
      <w:r w:rsidR="004931F6">
        <w:t>sendo que isso não tenha significado que as ideais e o formato do documento tenha</w:t>
      </w:r>
      <w:r w:rsidR="002072E2">
        <w:t>m</w:t>
      </w:r>
      <w:r w:rsidR="004931F6">
        <w:t xml:space="preserve"> sido da sua inteira responsabilidade.</w:t>
      </w:r>
    </w:p>
    <w:p w:rsidR="00F0791A" w:rsidRDefault="001C5DA9" w:rsidP="00F0791A">
      <w:pPr>
        <w:jc w:val="both"/>
      </w:pPr>
      <w:r>
        <w:t xml:space="preserve">Por seu lado, o aluno João Barbosa </w:t>
      </w:r>
      <w:r w:rsidR="002072E2">
        <w:t>teve como missão criar diversos cenários de teste</w:t>
      </w:r>
      <w:r w:rsidR="00F0791A">
        <w:t xml:space="preserve"> assim como a criação e </w:t>
      </w:r>
      <w:r w:rsidR="00F0791A">
        <w:rPr>
          <w:i/>
        </w:rPr>
        <w:t>setup</w:t>
      </w:r>
      <w:r w:rsidR="00F0791A">
        <w:t xml:space="preserve"> do veículo d</w:t>
      </w:r>
      <w:r w:rsidR="004C484F">
        <w:t>e</w:t>
      </w:r>
      <w:r w:rsidR="00F0791A">
        <w:t xml:space="preserve"> </w:t>
      </w:r>
      <w:proofErr w:type="spellStart"/>
      <w:r w:rsidR="00F0791A" w:rsidRPr="004C484F">
        <w:rPr>
          <w:i/>
        </w:rPr>
        <w:t>Braintenberg</w:t>
      </w:r>
      <w:proofErr w:type="spellEnd"/>
      <w:r w:rsidR="00F0791A">
        <w:t xml:space="preserve"> propriamente dito (i.e., colocação das rodas, afinação dos parâmetros de voltagem e reacção e definição dos sensores).</w:t>
      </w:r>
      <w:r w:rsidR="002E4891">
        <w:t xml:space="preserve"> Para além disso, tratou da implementação dos sensores de proximidade de blocos.</w:t>
      </w:r>
    </w:p>
    <w:p w:rsidR="004C484F" w:rsidRDefault="004C484F" w:rsidP="00F0791A">
      <w:pPr>
        <w:jc w:val="both"/>
      </w:pPr>
    </w:p>
    <w:p w:rsidR="004C484F" w:rsidRPr="009131DB" w:rsidRDefault="004C484F" w:rsidP="00F0791A">
      <w:pPr>
        <w:jc w:val="both"/>
      </w:pPr>
      <w:r>
        <w:t>Sensivelmente, cada aluno gastou 8 horas do seu tempo nesta fase inicial, contando</w:t>
      </w:r>
      <w:r w:rsidR="009131DB">
        <w:t>,</w:t>
      </w:r>
      <w:r w:rsidR="009131DB" w:rsidRPr="009131DB">
        <w:t xml:space="preserve"> </w:t>
      </w:r>
      <w:r w:rsidR="009131DB">
        <w:t xml:space="preserve">para além de todo o trabalho necessário para alcançarmos este ponto de situação, </w:t>
      </w:r>
      <w:r>
        <w:t xml:space="preserve">o período de habituação ao ambiente </w:t>
      </w:r>
      <w:r>
        <w:rPr>
          <w:i/>
        </w:rPr>
        <w:t>Breve</w:t>
      </w:r>
      <w:r w:rsidR="009131DB">
        <w:t>.</w:t>
      </w:r>
    </w:p>
    <w:p w:rsidR="0087674A" w:rsidRDefault="0087674A" w:rsidP="00085388">
      <w:pPr>
        <w:pStyle w:val="Ttulo1"/>
        <w:jc w:val="center"/>
      </w:pPr>
      <w:bookmarkStart w:id="5" w:name="_Toc287818053"/>
      <w:r>
        <w:t>Perspectivas Futuras</w:t>
      </w:r>
      <w:bookmarkEnd w:id="5"/>
    </w:p>
    <w:p w:rsidR="00085388" w:rsidRPr="00085388" w:rsidRDefault="00085388" w:rsidP="00085388"/>
    <w:p w:rsidR="0087674A" w:rsidRPr="00102AF5" w:rsidRDefault="00422FFA" w:rsidP="0087674A">
      <w:pPr>
        <w:jc w:val="both"/>
      </w:pPr>
      <w:r>
        <w:t xml:space="preserve">Naturalmente, nesta fase, já começámos a formar algumas ideias sobre no que irá consistir o nosso trabalho final. Temos para já duas opções em cima da mesa (podendo aparecer mais se tal se proporcionar), mais concretamente a simulação de uma batalha de </w:t>
      </w:r>
      <w:r>
        <w:rPr>
          <w:i/>
        </w:rPr>
        <w:lastRenderedPageBreak/>
        <w:t>robots</w:t>
      </w:r>
      <w:r>
        <w:t xml:space="preserve"> recorrendo aos veículos de </w:t>
      </w:r>
      <w:proofErr w:type="spellStart"/>
      <w:r>
        <w:rPr>
          <w:i/>
        </w:rPr>
        <w:t>Braitenberg</w:t>
      </w:r>
      <w:proofErr w:type="spellEnd"/>
      <w:r>
        <w:t xml:space="preserve">, ou, em alternativa, </w:t>
      </w:r>
      <w:r w:rsidR="00102AF5">
        <w:t xml:space="preserve">a geração de labirintos que simulem o famoso jogo </w:t>
      </w:r>
      <w:proofErr w:type="spellStart"/>
      <w:r w:rsidR="00102AF5">
        <w:rPr>
          <w:i/>
        </w:rPr>
        <w:t>Pacman</w:t>
      </w:r>
      <w:proofErr w:type="spellEnd"/>
      <w:r w:rsidR="00102AF5">
        <w:t>. De qualquer uma das maneiras, ambas as ideias envolvem a definição de corredores e pontos de passagem mais estreitos, e daí alguns casos de teste considerados.</w:t>
      </w:r>
    </w:p>
    <w:p w:rsidR="002D1B42" w:rsidRPr="00D72F28" w:rsidRDefault="002D1B42" w:rsidP="00D72F28">
      <w:pPr>
        <w:jc w:val="both"/>
      </w:pPr>
    </w:p>
    <w:p w:rsidR="00D72F28" w:rsidRPr="00AD5CA7" w:rsidRDefault="00D72F28" w:rsidP="00AC00E8">
      <w:pPr>
        <w:pStyle w:val="Ttulo1"/>
        <w:ind w:firstLine="0"/>
        <w:jc w:val="center"/>
        <w:rPr>
          <w:color w:val="auto"/>
        </w:rPr>
      </w:pPr>
      <w:bookmarkStart w:id="6" w:name="_Toc287818054"/>
      <w:r>
        <w:t>Bibliografia</w:t>
      </w:r>
      <w:bookmarkEnd w:id="6"/>
    </w:p>
    <w:p w:rsidR="0013380D" w:rsidRPr="00BE7814" w:rsidRDefault="0013380D" w:rsidP="0013380D">
      <w:pPr>
        <w:jc w:val="both"/>
      </w:pPr>
    </w:p>
    <w:p w:rsidR="0013380D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  <w:i/>
        </w:rPr>
        <w:t xml:space="preserve">Software </w:t>
      </w:r>
      <w:r w:rsidR="00E16306">
        <w:rPr>
          <w:rFonts w:cs="Times New Roman"/>
          <w:i/>
        </w:rPr>
        <w:t>Breve</w:t>
      </w:r>
    </w:p>
    <w:p w:rsidR="00BE7814" w:rsidRPr="00BE7814" w:rsidRDefault="007D3413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Documentação disponível em ‘</w:t>
      </w:r>
      <w:r w:rsidRPr="00B519AC">
        <w:rPr>
          <w:i/>
        </w:rPr>
        <w:t>http://www.spiderland.org</w:t>
      </w:r>
      <w:r>
        <w:t>’</w:t>
      </w:r>
    </w:p>
    <w:p w:rsidR="00BE7814" w:rsidRPr="00BE7814" w:rsidRDefault="00BE7814" w:rsidP="00282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="Times New Roman"/>
        </w:rPr>
      </w:pPr>
      <w:r w:rsidRPr="00BE7814">
        <w:rPr>
          <w:rFonts w:cs="Times New Roman"/>
        </w:rPr>
        <w:t>Imagens:</w:t>
      </w:r>
      <w:r>
        <w:rPr>
          <w:rFonts w:cs="Times New Roman"/>
          <w:b/>
        </w:rPr>
        <w:br/>
      </w:r>
      <w:r w:rsidRPr="00282ECB">
        <w:rPr>
          <w:rFonts w:cs="Times New Roman"/>
          <w:b/>
        </w:rPr>
        <w:t xml:space="preserve">       Da capa:</w:t>
      </w:r>
    </w:p>
    <w:p w:rsidR="00BE7814" w:rsidRPr="00B62E07" w:rsidRDefault="00EF78BF" w:rsidP="00282ECB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hyperlink r:id="rId14" w:history="1">
        <w:r w:rsidR="005F771C" w:rsidRPr="00C634FD">
          <w:rPr>
            <w:rStyle w:val="Hiperligao"/>
            <w:rFonts w:cs="Times New Roman"/>
          </w:rPr>
          <w:t>http://</w:t>
        </w:r>
        <w:r w:rsidR="005F771C" w:rsidRPr="00C634FD">
          <w:rPr>
            <w:rStyle w:val="Hiperligao"/>
          </w:rPr>
          <w:t>www.cyberbotics.com</w:t>
        </w:r>
      </w:hyperlink>
    </w:p>
    <w:p w:rsidR="00B62E07" w:rsidRPr="00B62E07" w:rsidRDefault="00B62E07" w:rsidP="00B62E07">
      <w:pPr>
        <w:spacing w:line="360" w:lineRule="auto"/>
        <w:ind w:left="720" w:firstLine="360"/>
        <w:jc w:val="both"/>
        <w:rPr>
          <w:rFonts w:cs="Times New Roman"/>
        </w:rPr>
      </w:pPr>
      <w:r>
        <w:rPr>
          <w:rFonts w:cs="Times New Roman"/>
          <w:b/>
        </w:rPr>
        <w:t>Outras</w:t>
      </w:r>
      <w:r w:rsidRPr="00282ECB">
        <w:rPr>
          <w:rFonts w:cs="Times New Roman"/>
          <w:b/>
        </w:rPr>
        <w:t>:</w:t>
      </w:r>
    </w:p>
    <w:p w:rsidR="00BE7814" w:rsidRPr="005F771C" w:rsidRDefault="00B62E07" w:rsidP="005F771C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  <w:i/>
        </w:rPr>
        <w:t>Screenshots</w:t>
      </w:r>
      <w:proofErr w:type="spellEnd"/>
      <w:r>
        <w:rPr>
          <w:rFonts w:cs="Times New Roman"/>
        </w:rPr>
        <w:t xml:space="preserve"> do ambiente </w:t>
      </w:r>
      <w:r>
        <w:rPr>
          <w:rFonts w:cs="Times New Roman"/>
          <w:i/>
        </w:rPr>
        <w:t xml:space="preserve">Breve </w:t>
      </w:r>
      <w:r>
        <w:rPr>
          <w:rFonts w:cs="Times New Roman"/>
        </w:rPr>
        <w:t>em execução para os cenários de teste.</w:t>
      </w:r>
    </w:p>
    <w:p w:rsidR="00BE7814" w:rsidRPr="005F771C" w:rsidRDefault="00BE7814" w:rsidP="00282ECB">
      <w:pPr>
        <w:spacing w:line="360" w:lineRule="auto"/>
        <w:rPr>
          <w:rFonts w:cs="Times New Roman"/>
        </w:rPr>
      </w:pPr>
      <w:r w:rsidRPr="005F771C">
        <w:rPr>
          <w:rFonts w:cs="Times New Roman"/>
        </w:rPr>
        <w:t xml:space="preserve">        </w:t>
      </w:r>
    </w:p>
    <w:sectPr w:rsidR="00BE7814" w:rsidRPr="005F771C" w:rsidSect="00EF4AD9">
      <w:footerReference w:type="default" r:id="rId15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FAE" w:rsidRDefault="00685FAE" w:rsidP="009D5FDC">
      <w:pPr>
        <w:spacing w:line="240" w:lineRule="auto"/>
      </w:pPr>
      <w:r>
        <w:separator/>
      </w:r>
    </w:p>
  </w:endnote>
  <w:endnote w:type="continuationSeparator" w:id="0">
    <w:p w:rsidR="00685FAE" w:rsidRDefault="00685FAE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422FFA" w:rsidRDefault="00EF78BF">
        <w:pPr>
          <w:pStyle w:val="Rodap"/>
          <w:jc w:val="right"/>
        </w:pPr>
        <w:fldSimple w:instr=" PAGE   \* MERGEFORMAT ">
          <w:r w:rsidR="00461476">
            <w:rPr>
              <w:noProof/>
            </w:rPr>
            <w:t>4</w:t>
          </w:r>
        </w:fldSimple>
      </w:p>
    </w:sdtContent>
  </w:sdt>
  <w:p w:rsidR="00422FFA" w:rsidRDefault="00422F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FAE" w:rsidRDefault="00685FAE" w:rsidP="009D5FDC">
      <w:pPr>
        <w:spacing w:line="240" w:lineRule="auto"/>
      </w:pPr>
      <w:r>
        <w:separator/>
      </w:r>
    </w:p>
  </w:footnote>
  <w:footnote w:type="continuationSeparator" w:id="0">
    <w:p w:rsidR="00685FAE" w:rsidRDefault="00685FAE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8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5945"/>
    <w:rsid w:val="00021851"/>
    <w:rsid w:val="000221F2"/>
    <w:rsid w:val="0002433B"/>
    <w:rsid w:val="00024E8D"/>
    <w:rsid w:val="00037F2F"/>
    <w:rsid w:val="00041408"/>
    <w:rsid w:val="000430BD"/>
    <w:rsid w:val="00045F86"/>
    <w:rsid w:val="0004773A"/>
    <w:rsid w:val="00051E10"/>
    <w:rsid w:val="00055543"/>
    <w:rsid w:val="0006235C"/>
    <w:rsid w:val="000808E6"/>
    <w:rsid w:val="00085388"/>
    <w:rsid w:val="000A09C7"/>
    <w:rsid w:val="000A4997"/>
    <w:rsid w:val="000B235E"/>
    <w:rsid w:val="000B75B4"/>
    <w:rsid w:val="000E3456"/>
    <w:rsid w:val="000E353E"/>
    <w:rsid w:val="000E48B0"/>
    <w:rsid w:val="000F0B82"/>
    <w:rsid w:val="000F3B03"/>
    <w:rsid w:val="000F7B19"/>
    <w:rsid w:val="000F7C41"/>
    <w:rsid w:val="00102AF5"/>
    <w:rsid w:val="00115713"/>
    <w:rsid w:val="00116112"/>
    <w:rsid w:val="001279D7"/>
    <w:rsid w:val="00133571"/>
    <w:rsid w:val="0013380D"/>
    <w:rsid w:val="00136675"/>
    <w:rsid w:val="00145F92"/>
    <w:rsid w:val="001527E5"/>
    <w:rsid w:val="00192493"/>
    <w:rsid w:val="00193FE8"/>
    <w:rsid w:val="001A01D1"/>
    <w:rsid w:val="001A282F"/>
    <w:rsid w:val="001A77C4"/>
    <w:rsid w:val="001B554B"/>
    <w:rsid w:val="001C486D"/>
    <w:rsid w:val="001C5579"/>
    <w:rsid w:val="001C5DA9"/>
    <w:rsid w:val="001C61E7"/>
    <w:rsid w:val="001D25A5"/>
    <w:rsid w:val="002072E2"/>
    <w:rsid w:val="00214540"/>
    <w:rsid w:val="00215A79"/>
    <w:rsid w:val="0021673F"/>
    <w:rsid w:val="00227610"/>
    <w:rsid w:val="00240889"/>
    <w:rsid w:val="00262847"/>
    <w:rsid w:val="00275FF2"/>
    <w:rsid w:val="00282ECB"/>
    <w:rsid w:val="00285785"/>
    <w:rsid w:val="002A732E"/>
    <w:rsid w:val="002D1B42"/>
    <w:rsid w:val="002D41CC"/>
    <w:rsid w:val="002D52E4"/>
    <w:rsid w:val="002D5482"/>
    <w:rsid w:val="002E4891"/>
    <w:rsid w:val="002F331D"/>
    <w:rsid w:val="002F549D"/>
    <w:rsid w:val="002F6EBF"/>
    <w:rsid w:val="003067C9"/>
    <w:rsid w:val="0031798B"/>
    <w:rsid w:val="00323D24"/>
    <w:rsid w:val="003252EF"/>
    <w:rsid w:val="003264A8"/>
    <w:rsid w:val="003302AA"/>
    <w:rsid w:val="003402E7"/>
    <w:rsid w:val="003513CB"/>
    <w:rsid w:val="00354C6B"/>
    <w:rsid w:val="003560DC"/>
    <w:rsid w:val="0036093C"/>
    <w:rsid w:val="00362939"/>
    <w:rsid w:val="00372D14"/>
    <w:rsid w:val="00377B2A"/>
    <w:rsid w:val="003A0308"/>
    <w:rsid w:val="003B3D78"/>
    <w:rsid w:val="003C2338"/>
    <w:rsid w:val="003E0C66"/>
    <w:rsid w:val="003E3016"/>
    <w:rsid w:val="00402A1F"/>
    <w:rsid w:val="00403222"/>
    <w:rsid w:val="00412CAC"/>
    <w:rsid w:val="004162C4"/>
    <w:rsid w:val="00422FFA"/>
    <w:rsid w:val="00431BC0"/>
    <w:rsid w:val="004510ED"/>
    <w:rsid w:val="004524B2"/>
    <w:rsid w:val="004600B1"/>
    <w:rsid w:val="00461476"/>
    <w:rsid w:val="00463B31"/>
    <w:rsid w:val="004709A5"/>
    <w:rsid w:val="00480006"/>
    <w:rsid w:val="00490393"/>
    <w:rsid w:val="004916B8"/>
    <w:rsid w:val="004931F6"/>
    <w:rsid w:val="00497ED4"/>
    <w:rsid w:val="004B08CB"/>
    <w:rsid w:val="004C0E56"/>
    <w:rsid w:val="004C484F"/>
    <w:rsid w:val="004D2B21"/>
    <w:rsid w:val="004E0A18"/>
    <w:rsid w:val="004F270A"/>
    <w:rsid w:val="00512AD6"/>
    <w:rsid w:val="005141EF"/>
    <w:rsid w:val="005272FF"/>
    <w:rsid w:val="0053187D"/>
    <w:rsid w:val="00535CD6"/>
    <w:rsid w:val="0053638E"/>
    <w:rsid w:val="00540EBD"/>
    <w:rsid w:val="0056508C"/>
    <w:rsid w:val="00567DA6"/>
    <w:rsid w:val="00570553"/>
    <w:rsid w:val="00573123"/>
    <w:rsid w:val="005822A3"/>
    <w:rsid w:val="00594461"/>
    <w:rsid w:val="005A4C6D"/>
    <w:rsid w:val="005A6659"/>
    <w:rsid w:val="005B554D"/>
    <w:rsid w:val="005C5095"/>
    <w:rsid w:val="005E0BDE"/>
    <w:rsid w:val="005E76D5"/>
    <w:rsid w:val="005F6AD3"/>
    <w:rsid w:val="005F771C"/>
    <w:rsid w:val="00602F74"/>
    <w:rsid w:val="0063366A"/>
    <w:rsid w:val="0063612F"/>
    <w:rsid w:val="006424A2"/>
    <w:rsid w:val="00644651"/>
    <w:rsid w:val="00646086"/>
    <w:rsid w:val="00650E2C"/>
    <w:rsid w:val="006519E8"/>
    <w:rsid w:val="0065284E"/>
    <w:rsid w:val="00653C6D"/>
    <w:rsid w:val="00653D31"/>
    <w:rsid w:val="0065439C"/>
    <w:rsid w:val="006670BC"/>
    <w:rsid w:val="006716EC"/>
    <w:rsid w:val="00685FAE"/>
    <w:rsid w:val="0069444E"/>
    <w:rsid w:val="00697001"/>
    <w:rsid w:val="006A0D02"/>
    <w:rsid w:val="006B5B0C"/>
    <w:rsid w:val="006C2B52"/>
    <w:rsid w:val="006C3BCC"/>
    <w:rsid w:val="006C6D1C"/>
    <w:rsid w:val="006D0B69"/>
    <w:rsid w:val="006D5352"/>
    <w:rsid w:val="006E43E0"/>
    <w:rsid w:val="006F2356"/>
    <w:rsid w:val="007035E1"/>
    <w:rsid w:val="007129DF"/>
    <w:rsid w:val="0072577C"/>
    <w:rsid w:val="00745BB9"/>
    <w:rsid w:val="00746801"/>
    <w:rsid w:val="00746D58"/>
    <w:rsid w:val="00791DB7"/>
    <w:rsid w:val="00791ED5"/>
    <w:rsid w:val="00793DCF"/>
    <w:rsid w:val="007A0B1C"/>
    <w:rsid w:val="007A630F"/>
    <w:rsid w:val="007B4147"/>
    <w:rsid w:val="007C63CA"/>
    <w:rsid w:val="007D0FDD"/>
    <w:rsid w:val="007D1E94"/>
    <w:rsid w:val="007D3413"/>
    <w:rsid w:val="007D52D7"/>
    <w:rsid w:val="007F2162"/>
    <w:rsid w:val="007F644F"/>
    <w:rsid w:val="00807F06"/>
    <w:rsid w:val="00817211"/>
    <w:rsid w:val="00823ABD"/>
    <w:rsid w:val="00827096"/>
    <w:rsid w:val="0083589D"/>
    <w:rsid w:val="00852527"/>
    <w:rsid w:val="008545B6"/>
    <w:rsid w:val="00865862"/>
    <w:rsid w:val="00867122"/>
    <w:rsid w:val="00874E50"/>
    <w:rsid w:val="0087674A"/>
    <w:rsid w:val="008774B1"/>
    <w:rsid w:val="00886C48"/>
    <w:rsid w:val="008871CE"/>
    <w:rsid w:val="00895A84"/>
    <w:rsid w:val="0089650D"/>
    <w:rsid w:val="00897DCB"/>
    <w:rsid w:val="008A3EB9"/>
    <w:rsid w:val="008B0F6D"/>
    <w:rsid w:val="008C4E43"/>
    <w:rsid w:val="008E2F1E"/>
    <w:rsid w:val="008F4C93"/>
    <w:rsid w:val="0091203E"/>
    <w:rsid w:val="00912298"/>
    <w:rsid w:val="009131DB"/>
    <w:rsid w:val="00924E60"/>
    <w:rsid w:val="009645B9"/>
    <w:rsid w:val="00965D3A"/>
    <w:rsid w:val="00973565"/>
    <w:rsid w:val="00984D3A"/>
    <w:rsid w:val="009858AF"/>
    <w:rsid w:val="00986B6F"/>
    <w:rsid w:val="009A1DED"/>
    <w:rsid w:val="009A7F80"/>
    <w:rsid w:val="009B108B"/>
    <w:rsid w:val="009B3467"/>
    <w:rsid w:val="009B4439"/>
    <w:rsid w:val="009B477C"/>
    <w:rsid w:val="009B7DE9"/>
    <w:rsid w:val="009C0457"/>
    <w:rsid w:val="009C238C"/>
    <w:rsid w:val="009C4D0F"/>
    <w:rsid w:val="009D1D54"/>
    <w:rsid w:val="009D5FDC"/>
    <w:rsid w:val="009E4AFE"/>
    <w:rsid w:val="009F2CDB"/>
    <w:rsid w:val="00A00322"/>
    <w:rsid w:val="00A17641"/>
    <w:rsid w:val="00A41218"/>
    <w:rsid w:val="00A44659"/>
    <w:rsid w:val="00A50262"/>
    <w:rsid w:val="00A5756D"/>
    <w:rsid w:val="00A716BB"/>
    <w:rsid w:val="00A744D3"/>
    <w:rsid w:val="00A769BE"/>
    <w:rsid w:val="00A77405"/>
    <w:rsid w:val="00A87ED2"/>
    <w:rsid w:val="00AA4B82"/>
    <w:rsid w:val="00AB5C56"/>
    <w:rsid w:val="00AB6D69"/>
    <w:rsid w:val="00AC00E8"/>
    <w:rsid w:val="00AD380D"/>
    <w:rsid w:val="00AD5CA7"/>
    <w:rsid w:val="00AE3EF0"/>
    <w:rsid w:val="00AF00BD"/>
    <w:rsid w:val="00B0485D"/>
    <w:rsid w:val="00B057A9"/>
    <w:rsid w:val="00B33904"/>
    <w:rsid w:val="00B365AB"/>
    <w:rsid w:val="00B519AC"/>
    <w:rsid w:val="00B556E9"/>
    <w:rsid w:val="00B60972"/>
    <w:rsid w:val="00B62E07"/>
    <w:rsid w:val="00B64F67"/>
    <w:rsid w:val="00B66AF5"/>
    <w:rsid w:val="00B70993"/>
    <w:rsid w:val="00B90B74"/>
    <w:rsid w:val="00BB544B"/>
    <w:rsid w:val="00BB63BE"/>
    <w:rsid w:val="00BE7814"/>
    <w:rsid w:val="00BF4B0C"/>
    <w:rsid w:val="00C02D9A"/>
    <w:rsid w:val="00C03BCE"/>
    <w:rsid w:val="00C05FE5"/>
    <w:rsid w:val="00C12C97"/>
    <w:rsid w:val="00C13740"/>
    <w:rsid w:val="00C156BA"/>
    <w:rsid w:val="00C21DE6"/>
    <w:rsid w:val="00C232A3"/>
    <w:rsid w:val="00C32555"/>
    <w:rsid w:val="00C34503"/>
    <w:rsid w:val="00C41FBE"/>
    <w:rsid w:val="00C515BA"/>
    <w:rsid w:val="00C518AA"/>
    <w:rsid w:val="00C55DBB"/>
    <w:rsid w:val="00C669A6"/>
    <w:rsid w:val="00C91B05"/>
    <w:rsid w:val="00C95C2C"/>
    <w:rsid w:val="00CB0ECF"/>
    <w:rsid w:val="00CB2913"/>
    <w:rsid w:val="00CB6382"/>
    <w:rsid w:val="00CB6E0A"/>
    <w:rsid w:val="00CC14C5"/>
    <w:rsid w:val="00CC66BA"/>
    <w:rsid w:val="00CE3A22"/>
    <w:rsid w:val="00D16BB8"/>
    <w:rsid w:val="00D25ED4"/>
    <w:rsid w:val="00D262AE"/>
    <w:rsid w:val="00D32A38"/>
    <w:rsid w:val="00D32F29"/>
    <w:rsid w:val="00D367E8"/>
    <w:rsid w:val="00D40D13"/>
    <w:rsid w:val="00D421DD"/>
    <w:rsid w:val="00D50D25"/>
    <w:rsid w:val="00D57420"/>
    <w:rsid w:val="00D6218C"/>
    <w:rsid w:val="00D72F28"/>
    <w:rsid w:val="00D90B1A"/>
    <w:rsid w:val="00D91FE8"/>
    <w:rsid w:val="00DB1E89"/>
    <w:rsid w:val="00DB62EC"/>
    <w:rsid w:val="00DC0C2D"/>
    <w:rsid w:val="00DC1F9C"/>
    <w:rsid w:val="00DC32F3"/>
    <w:rsid w:val="00DD4972"/>
    <w:rsid w:val="00DD6387"/>
    <w:rsid w:val="00DE4F63"/>
    <w:rsid w:val="00E0248B"/>
    <w:rsid w:val="00E0741C"/>
    <w:rsid w:val="00E16306"/>
    <w:rsid w:val="00E17138"/>
    <w:rsid w:val="00E273B9"/>
    <w:rsid w:val="00E34EF5"/>
    <w:rsid w:val="00E351C0"/>
    <w:rsid w:val="00E444F9"/>
    <w:rsid w:val="00E445AE"/>
    <w:rsid w:val="00E53106"/>
    <w:rsid w:val="00E55679"/>
    <w:rsid w:val="00E70046"/>
    <w:rsid w:val="00E71B04"/>
    <w:rsid w:val="00E837F7"/>
    <w:rsid w:val="00E86922"/>
    <w:rsid w:val="00E91514"/>
    <w:rsid w:val="00E927CE"/>
    <w:rsid w:val="00EA541C"/>
    <w:rsid w:val="00EC1ACB"/>
    <w:rsid w:val="00ED7D8E"/>
    <w:rsid w:val="00EF0EE3"/>
    <w:rsid w:val="00EF360A"/>
    <w:rsid w:val="00EF4AD9"/>
    <w:rsid w:val="00EF78BF"/>
    <w:rsid w:val="00F00C53"/>
    <w:rsid w:val="00F075C6"/>
    <w:rsid w:val="00F077BB"/>
    <w:rsid w:val="00F0791A"/>
    <w:rsid w:val="00F2004B"/>
    <w:rsid w:val="00F23A43"/>
    <w:rsid w:val="00F3461A"/>
    <w:rsid w:val="00F447E5"/>
    <w:rsid w:val="00F56238"/>
    <w:rsid w:val="00F62810"/>
    <w:rsid w:val="00F73D3F"/>
    <w:rsid w:val="00F7643E"/>
    <w:rsid w:val="00F80342"/>
    <w:rsid w:val="00F8268B"/>
    <w:rsid w:val="00F84166"/>
    <w:rsid w:val="00F91CC3"/>
    <w:rsid w:val="00FB4134"/>
    <w:rsid w:val="00FB485F"/>
    <w:rsid w:val="00FC114B"/>
    <w:rsid w:val="00FC416D"/>
    <w:rsid w:val="00FD0A07"/>
    <w:rsid w:val="00FD3D0F"/>
    <w:rsid w:val="00FD4339"/>
    <w:rsid w:val="00FD4676"/>
    <w:rsid w:val="00FE7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02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345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055543"/>
    <w:pPr>
      <w:spacing w:after="100"/>
      <w:ind w:firstLine="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34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0E8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yberbotic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E04FC-DDFD-4DBE-B634-EC6D9909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1044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Ivo</cp:lastModifiedBy>
  <cp:revision>83</cp:revision>
  <cp:lastPrinted>2010-03-07T19:11:00Z</cp:lastPrinted>
  <dcterms:created xsi:type="dcterms:W3CDTF">2010-03-30T13:03:00Z</dcterms:created>
  <dcterms:modified xsi:type="dcterms:W3CDTF">2011-03-13T22:43:00Z</dcterms:modified>
</cp:coreProperties>
</file>