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764" w:rsidRDefault="00847764" w:rsidP="00BD19DE">
      <w:pPr>
        <w:pStyle w:val="Textebru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Primaire</w:t>
      </w:r>
    </w:p>
    <w:p w:rsidR="00847764" w:rsidRDefault="00847764" w:rsidP="00847764">
      <w:pPr>
        <w:pStyle w:val="Textebrut"/>
        <w:numPr>
          <w:ilvl w:val="1"/>
          <w:numId w:val="2"/>
        </w:numPr>
        <w:rPr>
          <w:rFonts w:ascii="Courier New" w:hAnsi="Courier New" w:cs="Courier New"/>
        </w:rPr>
      </w:pPr>
      <w:r w:rsidRPr="007B5FE0">
        <w:rPr>
          <w:rFonts w:ascii="Courier New" w:hAnsi="Courier New" w:cs="Courier New"/>
        </w:rPr>
        <w:t>Garder le ratio pour les touches</w:t>
      </w:r>
      <w:r w:rsidRPr="00847764">
        <w:rPr>
          <w:rFonts w:ascii="Courier New" w:hAnsi="Courier New" w:cs="Courier New"/>
        </w:rPr>
        <w:t xml:space="preserve"> </w:t>
      </w:r>
    </w:p>
    <w:p w:rsidR="00847764" w:rsidRPr="007B5FE0" w:rsidRDefault="00847764" w:rsidP="00847764">
      <w:pPr>
        <w:pStyle w:val="Textebrut"/>
        <w:numPr>
          <w:ilvl w:val="1"/>
          <w:numId w:val="2"/>
        </w:numPr>
        <w:rPr>
          <w:rFonts w:ascii="Courier New" w:hAnsi="Courier New" w:cs="Courier New"/>
        </w:rPr>
      </w:pPr>
      <w:r w:rsidRPr="007B5FE0">
        <w:rPr>
          <w:rFonts w:ascii="Courier New" w:hAnsi="Courier New" w:cs="Courier New"/>
        </w:rPr>
        <w:t>Implémenter le gabarit de guitare</w:t>
      </w:r>
    </w:p>
    <w:p w:rsidR="00847764" w:rsidRPr="007B5FE0" w:rsidRDefault="00847764" w:rsidP="00847764">
      <w:pPr>
        <w:pStyle w:val="Textebrut"/>
        <w:numPr>
          <w:ilvl w:val="1"/>
          <w:numId w:val="2"/>
        </w:numPr>
        <w:rPr>
          <w:rFonts w:ascii="Courier New" w:hAnsi="Courier New" w:cs="Courier New"/>
        </w:rPr>
      </w:pPr>
      <w:r w:rsidRPr="007B5FE0">
        <w:rPr>
          <w:rFonts w:ascii="Courier New" w:hAnsi="Courier New" w:cs="Courier New"/>
        </w:rPr>
        <w:t xml:space="preserve">Revoir la taille de la fenêtre (Aucun maximum) -&gt; La taille devrait augmenter si on tasse la touche vers la droite ? Ou manuellement ? </w:t>
      </w:r>
    </w:p>
    <w:p w:rsidR="00847764" w:rsidRPr="00847764" w:rsidRDefault="00847764" w:rsidP="00847764">
      <w:pPr>
        <w:pStyle w:val="Textebrut"/>
        <w:numPr>
          <w:ilvl w:val="1"/>
          <w:numId w:val="2"/>
        </w:numPr>
        <w:rPr>
          <w:rFonts w:ascii="Courier New" w:hAnsi="Courier New" w:cs="Courier New"/>
        </w:rPr>
      </w:pPr>
      <w:r w:rsidRPr="007B5FE0">
        <w:rPr>
          <w:rFonts w:ascii="Courier New" w:hAnsi="Courier New" w:cs="Courier New"/>
        </w:rPr>
        <w:t>Ajouter l'onglet pour jouer d'un instrument</w:t>
      </w:r>
    </w:p>
    <w:p w:rsidR="00847764" w:rsidRDefault="00847764" w:rsidP="00BD19DE">
      <w:pPr>
        <w:pStyle w:val="Textebru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Secondaire</w:t>
      </w:r>
    </w:p>
    <w:p w:rsidR="00847764" w:rsidRPr="00847764" w:rsidRDefault="00847764" w:rsidP="00847764">
      <w:pPr>
        <w:pStyle w:val="Textebrut"/>
        <w:numPr>
          <w:ilvl w:val="1"/>
          <w:numId w:val="2"/>
        </w:numPr>
        <w:rPr>
          <w:rFonts w:ascii="Courier New" w:hAnsi="Courier New" w:cs="Courier New"/>
        </w:rPr>
      </w:pPr>
      <w:r w:rsidRPr="007B5FE0">
        <w:rPr>
          <w:rFonts w:ascii="Courier New" w:hAnsi="Courier New" w:cs="Courier New"/>
        </w:rPr>
        <w:t>Empêcher le UI de se déformer constamment</w:t>
      </w:r>
    </w:p>
    <w:p w:rsidR="007B5FE0" w:rsidRPr="007B5FE0" w:rsidRDefault="007B5FE0" w:rsidP="007B5FE0">
      <w:pPr>
        <w:pStyle w:val="Textebrut"/>
        <w:rPr>
          <w:rFonts w:ascii="Courier New" w:hAnsi="Courier New" w:cs="Courier New"/>
        </w:rPr>
      </w:pPr>
    </w:p>
    <w:p w:rsidR="007B5FE0" w:rsidRPr="007B5FE0" w:rsidRDefault="007B5FE0" w:rsidP="00BD19DE">
      <w:pPr>
        <w:pStyle w:val="Textebrut"/>
        <w:numPr>
          <w:ilvl w:val="0"/>
          <w:numId w:val="2"/>
        </w:numPr>
        <w:rPr>
          <w:rFonts w:ascii="Courier New" w:hAnsi="Courier New" w:cs="Courier New"/>
        </w:rPr>
      </w:pPr>
      <w:r w:rsidRPr="007B5FE0">
        <w:rPr>
          <w:rFonts w:ascii="Courier New" w:hAnsi="Courier New" w:cs="Courier New"/>
        </w:rPr>
        <w:t>Rapport</w:t>
      </w:r>
    </w:p>
    <w:p w:rsidR="007B5FE0" w:rsidRPr="007B5FE0" w:rsidRDefault="007B5FE0" w:rsidP="00847764">
      <w:pPr>
        <w:pStyle w:val="Textebrut"/>
        <w:numPr>
          <w:ilvl w:val="1"/>
          <w:numId w:val="2"/>
        </w:numPr>
        <w:rPr>
          <w:rFonts w:ascii="Courier New" w:hAnsi="Courier New" w:cs="Courier New"/>
        </w:rPr>
      </w:pPr>
      <w:r w:rsidRPr="007B5FE0">
        <w:rPr>
          <w:rFonts w:ascii="Courier New" w:hAnsi="Courier New" w:cs="Courier New"/>
        </w:rPr>
        <w:t>Refaire livrable 2</w:t>
      </w:r>
    </w:p>
    <w:p w:rsidR="007B5FE0" w:rsidRPr="007B5FE0" w:rsidRDefault="007B5FE0" w:rsidP="00847764">
      <w:pPr>
        <w:pStyle w:val="Textebrut"/>
        <w:numPr>
          <w:ilvl w:val="1"/>
          <w:numId w:val="2"/>
        </w:numPr>
        <w:rPr>
          <w:rFonts w:ascii="Courier New" w:hAnsi="Courier New" w:cs="Courier New"/>
        </w:rPr>
      </w:pPr>
      <w:r w:rsidRPr="007B5FE0">
        <w:rPr>
          <w:rFonts w:ascii="Courier New" w:hAnsi="Courier New" w:cs="Courier New"/>
        </w:rPr>
        <w:t>Diagramme de séquence et texte expliquant le fonctionnement de la fonction de recherche. (Doit-on implémenter la barre de recherche?)</w:t>
      </w:r>
    </w:p>
    <w:p w:rsidR="007B5FE0" w:rsidRPr="007B5FE0" w:rsidRDefault="007B5FE0" w:rsidP="00847764">
      <w:pPr>
        <w:pStyle w:val="Textebrut"/>
        <w:numPr>
          <w:ilvl w:val="1"/>
          <w:numId w:val="2"/>
        </w:numPr>
        <w:rPr>
          <w:rFonts w:ascii="Courier New" w:hAnsi="Courier New" w:cs="Courier New"/>
        </w:rPr>
      </w:pPr>
      <w:r w:rsidRPr="007B5FE0">
        <w:rPr>
          <w:rFonts w:ascii="Courier New" w:hAnsi="Courier New" w:cs="Courier New"/>
        </w:rPr>
        <w:t>Diagramme d'états décrivant les interactions avec l'utilisateur. (Voir énoncé livrable</w:t>
      </w:r>
      <w:bookmarkStart w:id="0" w:name="_GoBack"/>
      <w:bookmarkEnd w:id="0"/>
      <w:r w:rsidRPr="007B5FE0">
        <w:rPr>
          <w:rFonts w:ascii="Courier New" w:hAnsi="Courier New" w:cs="Courier New"/>
        </w:rPr>
        <w:t xml:space="preserve"> 3)</w:t>
      </w:r>
    </w:p>
    <w:p w:rsidR="007B5FE0" w:rsidRDefault="007B5FE0" w:rsidP="00847764">
      <w:pPr>
        <w:pStyle w:val="Textebrut"/>
        <w:numPr>
          <w:ilvl w:val="1"/>
          <w:numId w:val="2"/>
        </w:numPr>
        <w:rPr>
          <w:rFonts w:ascii="Courier New" w:hAnsi="Courier New" w:cs="Courier New"/>
        </w:rPr>
      </w:pPr>
      <w:r w:rsidRPr="007B5FE0">
        <w:rPr>
          <w:rFonts w:ascii="Courier New" w:hAnsi="Courier New" w:cs="Courier New"/>
        </w:rPr>
        <w:t>Contribution de chaque membre</w:t>
      </w:r>
    </w:p>
    <w:sectPr w:rsidR="007B5FE0" w:rsidSect="00C232CE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7274A3"/>
    <w:multiLevelType w:val="hybridMultilevel"/>
    <w:tmpl w:val="6F184BAE"/>
    <w:lvl w:ilvl="0" w:tplc="EFE6003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53397F"/>
    <w:multiLevelType w:val="hybridMultilevel"/>
    <w:tmpl w:val="18AE18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D6C"/>
    <w:rsid w:val="00160D6C"/>
    <w:rsid w:val="003114EE"/>
    <w:rsid w:val="00475D02"/>
    <w:rsid w:val="005109F6"/>
    <w:rsid w:val="00557B73"/>
    <w:rsid w:val="00715D14"/>
    <w:rsid w:val="007B5FE0"/>
    <w:rsid w:val="00847764"/>
    <w:rsid w:val="00B83D03"/>
    <w:rsid w:val="00BD19DE"/>
    <w:rsid w:val="00DD2403"/>
    <w:rsid w:val="00DE0EF5"/>
    <w:rsid w:val="00E47782"/>
    <w:rsid w:val="00E55C69"/>
    <w:rsid w:val="00E70907"/>
    <w:rsid w:val="00EC5577"/>
    <w:rsid w:val="00ED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1504A"/>
  <w15:chartTrackingRefBased/>
  <w15:docId w15:val="{46A7235D-7FB2-4F10-BAF0-83A617220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C232C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C232CE"/>
    <w:rPr>
      <w:rFonts w:ascii="Consolas" w:hAnsi="Consolas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847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Blanchout</dc:creator>
  <cp:keywords/>
  <dc:description/>
  <cp:lastModifiedBy>Luca Blanchout</cp:lastModifiedBy>
  <cp:revision>10</cp:revision>
  <dcterms:created xsi:type="dcterms:W3CDTF">2017-11-23T17:43:00Z</dcterms:created>
  <dcterms:modified xsi:type="dcterms:W3CDTF">2017-11-26T17:25:00Z</dcterms:modified>
</cp:coreProperties>
</file>