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1710"/>
        <w:gridCol w:w="5606"/>
        <w:gridCol w:w="3484"/>
      </w:tblGrid>
      <w:tr w:rsidR="0097584B" w:rsidRPr="00F24F78" w14:paraId="6410DB41" w14:textId="77777777" w:rsidTr="0097584B">
        <w:trPr>
          <w:trHeight w:val="466"/>
          <w:jc w:val="center"/>
        </w:trPr>
        <w:tc>
          <w:tcPr>
            <w:tcW w:w="1710" w:type="dxa"/>
            <w:vMerge w:val="restart"/>
          </w:tcPr>
          <w:p w14:paraId="5B89C249" w14:textId="37E963FE" w:rsidR="00831851" w:rsidRPr="00F24F78" w:rsidRDefault="0097584B" w:rsidP="00275EB8">
            <w:pPr>
              <w:spacing w:after="0" w:line="240" w:lineRule="auto"/>
              <w:rPr>
                <w:rFonts w:ascii="Dubai Light" w:hAnsi="Dubai Light" w:cs="Dubai Light"/>
                <w:sz w:val="48"/>
                <w:szCs w:val="48"/>
              </w:rPr>
            </w:pPr>
            <w:r>
              <w:rPr>
                <w:rFonts w:ascii="Dubai Light" w:hAnsi="Dubai Light" w:cs="Dubai Light"/>
                <w:noProof/>
                <w:sz w:val="48"/>
                <w:szCs w:val="48"/>
              </w:rPr>
              <w:drawing>
                <wp:inline distT="0" distB="0" distL="0" distR="0" wp14:anchorId="0FADE4A3" wp14:editId="7B0C6F06">
                  <wp:extent cx="809625" cy="805796"/>
                  <wp:effectExtent l="19050" t="19050" r="9525" b="139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50" t="4585" r="13260" b="18193"/>
                          <a:stretch/>
                        </pic:blipFill>
                        <pic:spPr bwMode="auto">
                          <a:xfrm>
                            <a:off x="0" y="0"/>
                            <a:ext cx="836904" cy="83294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6" w:type="dxa"/>
            <w:tcBorders>
              <w:bottom w:val="single" w:sz="12" w:space="0" w:color="auto"/>
            </w:tcBorders>
          </w:tcPr>
          <w:p w14:paraId="5095464F" w14:textId="19E0AE41" w:rsidR="00831851" w:rsidRPr="00F24F78" w:rsidRDefault="00831851" w:rsidP="00275EB8">
            <w:pPr>
              <w:spacing w:after="0" w:line="240" w:lineRule="auto"/>
              <w:rPr>
                <w:rFonts w:ascii="Dubai Light" w:hAnsi="Dubai Light" w:cs="Dubai Light"/>
                <w:sz w:val="44"/>
                <w:szCs w:val="44"/>
              </w:rPr>
            </w:pPr>
            <w:r w:rsidRPr="00F24F78">
              <w:rPr>
                <w:rFonts w:ascii="Dubai Light" w:hAnsi="Dubai Light" w:cs="Dubai Light" w:hint="cs"/>
                <w:sz w:val="48"/>
                <w:szCs w:val="48"/>
              </w:rPr>
              <w:t>Joseph Caulfield</w:t>
            </w:r>
          </w:p>
        </w:tc>
        <w:tc>
          <w:tcPr>
            <w:tcW w:w="3484" w:type="dxa"/>
            <w:tcBorders>
              <w:bottom w:val="single" w:sz="12" w:space="0" w:color="auto"/>
            </w:tcBorders>
            <w:vAlign w:val="bottom"/>
          </w:tcPr>
          <w:p w14:paraId="514F237A" w14:textId="274D2C38" w:rsidR="00831851" w:rsidRPr="00424C14" w:rsidRDefault="0097584B" w:rsidP="00F04CC2">
            <w:pPr>
              <w:spacing w:after="0" w:line="240" w:lineRule="auto"/>
              <w:jc w:val="right"/>
              <w:rPr>
                <w:rFonts w:ascii="Dubai Light" w:hAnsi="Dubai Light" w:cs="Dubai Light"/>
                <w:sz w:val="26"/>
                <w:szCs w:val="26"/>
              </w:rPr>
            </w:pPr>
            <w:hyperlink r:id="rId6" w:history="1">
              <w:r w:rsidR="00831851">
                <w:rPr>
                  <w:rFonts w:ascii="Dubai Light" w:hAnsi="Dubai Light" w:cs="Dubai Light"/>
                  <w:noProof/>
                  <w:sz w:val="26"/>
                  <w:szCs w:val="26"/>
                </w:rPr>
                <w:drawing>
                  <wp:anchor distT="0" distB="0" distL="114300" distR="114300" simplePos="0" relativeHeight="251678720" behindDoc="1" locked="0" layoutInCell="1" allowOverlap="1" wp14:anchorId="4EBC6448" wp14:editId="0DC870B4">
                    <wp:simplePos x="0" y="0"/>
                    <wp:positionH relativeFrom="column">
                      <wp:posOffset>36195</wp:posOffset>
                    </wp:positionH>
                    <wp:positionV relativeFrom="paragraph">
                      <wp:posOffset>117475</wp:posOffset>
                    </wp:positionV>
                    <wp:extent cx="309245" cy="304165"/>
                    <wp:effectExtent l="0" t="0" r="0" b="635"/>
                    <wp:wrapTight wrapText="bothSides">
                      <wp:wrapPolygon edited="0">
                        <wp:start x="0" y="0"/>
                        <wp:lineTo x="0" y="20292"/>
                        <wp:lineTo x="19959" y="20292"/>
                        <wp:lineTo x="19959" y="0"/>
                        <wp:lineTo x="0" y="0"/>
                      </wp:wrapPolygon>
                    </wp:wrapTight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9245" cy="3041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="00831851">
                <w:t xml:space="preserve">   </w:t>
              </w:r>
              <w:r w:rsidR="00831851" w:rsidRPr="00424C14">
                <w:rPr>
                  <w:rStyle w:val="Hyperlink"/>
                  <w:rFonts w:ascii="Dubai Light" w:hAnsi="Dubai Light" w:cs="Dubai Light"/>
                  <w:color w:val="auto"/>
                  <w:sz w:val="26"/>
                  <w:szCs w:val="26"/>
                  <w:u w:val="none"/>
                </w:rPr>
                <w:t>linkedin.com/in/</w:t>
              </w:r>
              <w:proofErr w:type="spellStart"/>
              <w:r w:rsidR="00831851" w:rsidRPr="00424C14">
                <w:rPr>
                  <w:rStyle w:val="Hyperlink"/>
                  <w:rFonts w:ascii="Dubai Light" w:hAnsi="Dubai Light" w:cs="Dubai Light"/>
                  <w:color w:val="auto"/>
                  <w:sz w:val="26"/>
                  <w:szCs w:val="26"/>
                  <w:u w:val="none"/>
                </w:rPr>
                <w:t>joecaulf</w:t>
              </w:r>
              <w:proofErr w:type="spellEnd"/>
              <w:r w:rsidR="00831851" w:rsidRPr="00424C14">
                <w:rPr>
                  <w:rStyle w:val="Hyperlink"/>
                  <w:rFonts w:ascii="Dubai Light" w:hAnsi="Dubai Light" w:cs="Dubai Light"/>
                  <w:color w:val="auto"/>
                  <w:sz w:val="26"/>
                  <w:szCs w:val="26"/>
                  <w:u w:val="none"/>
                </w:rPr>
                <w:t>/</w:t>
              </w:r>
            </w:hyperlink>
            <w:r w:rsidR="00831851" w:rsidRPr="00424C14">
              <w:rPr>
                <w:rFonts w:ascii="Dubai Light" w:hAnsi="Dubai Light" w:cs="Dubai Light"/>
                <w:sz w:val="26"/>
                <w:szCs w:val="26"/>
              </w:rPr>
              <w:t xml:space="preserve"> </w:t>
            </w:r>
          </w:p>
        </w:tc>
      </w:tr>
      <w:tr w:rsidR="0097584B" w:rsidRPr="00F24F78" w14:paraId="394D4727" w14:textId="77777777" w:rsidTr="0097584B">
        <w:trPr>
          <w:trHeight w:val="451"/>
          <w:jc w:val="center"/>
        </w:trPr>
        <w:tc>
          <w:tcPr>
            <w:tcW w:w="1710" w:type="dxa"/>
            <w:vMerge/>
          </w:tcPr>
          <w:p w14:paraId="5045DF3E" w14:textId="77777777" w:rsidR="00831851" w:rsidRDefault="00831851" w:rsidP="00275EB8">
            <w:pPr>
              <w:spacing w:after="0" w:line="240" w:lineRule="auto"/>
              <w:rPr>
                <w:rFonts w:ascii="Dubai Light" w:hAnsi="Dubai Light" w:cs="Dubai Light"/>
                <w:sz w:val="26"/>
                <w:szCs w:val="26"/>
              </w:rPr>
            </w:pPr>
          </w:p>
        </w:tc>
        <w:tc>
          <w:tcPr>
            <w:tcW w:w="5606" w:type="dxa"/>
            <w:tcBorders>
              <w:top w:val="single" w:sz="12" w:space="0" w:color="auto"/>
            </w:tcBorders>
          </w:tcPr>
          <w:p w14:paraId="75B847F1" w14:textId="4EEF6015" w:rsidR="00831851" w:rsidRPr="00F24F78" w:rsidRDefault="00831851" w:rsidP="00275EB8">
            <w:pPr>
              <w:spacing w:after="0" w:line="240" w:lineRule="auto"/>
              <w:rPr>
                <w:rFonts w:ascii="Dubai Light" w:hAnsi="Dubai Light" w:cs="Dubai Light"/>
                <w:sz w:val="26"/>
                <w:szCs w:val="26"/>
              </w:rPr>
            </w:pPr>
            <w:r>
              <w:rPr>
                <w:rFonts w:ascii="Dubai Light" w:hAnsi="Dubai Light" w:cs="Dubai Light"/>
                <w:sz w:val="26"/>
                <w:szCs w:val="26"/>
              </w:rPr>
              <w:t>j</w:t>
            </w:r>
            <w:r w:rsidRPr="00F24F78">
              <w:rPr>
                <w:rFonts w:ascii="Dubai Light" w:hAnsi="Dubai Light" w:cs="Dubai Light"/>
                <w:sz w:val="26"/>
                <w:szCs w:val="26"/>
              </w:rPr>
              <w:t>caulfield</w:t>
            </w:r>
            <w:r>
              <w:rPr>
                <w:rFonts w:ascii="Dubai Light" w:hAnsi="Dubai Light" w:cs="Dubai Light"/>
                <w:sz w:val="26"/>
                <w:szCs w:val="26"/>
              </w:rPr>
              <w:t>135</w:t>
            </w:r>
            <w:r w:rsidRPr="00F24F78">
              <w:rPr>
                <w:rFonts w:ascii="Dubai Light" w:hAnsi="Dubai Light" w:cs="Dubai Light"/>
                <w:sz w:val="26"/>
                <w:szCs w:val="26"/>
              </w:rPr>
              <w:t>@</w:t>
            </w:r>
            <w:r>
              <w:rPr>
                <w:rFonts w:ascii="Dubai Light" w:hAnsi="Dubai Light" w:cs="Dubai Light"/>
                <w:sz w:val="26"/>
                <w:szCs w:val="26"/>
              </w:rPr>
              <w:t>gmail</w:t>
            </w:r>
            <w:r w:rsidRPr="00F24F78">
              <w:rPr>
                <w:rFonts w:ascii="Dubai Light" w:hAnsi="Dubai Light" w:cs="Dubai Light"/>
                <w:sz w:val="26"/>
                <w:szCs w:val="26"/>
              </w:rPr>
              <w:t>.com</w:t>
            </w:r>
          </w:p>
        </w:tc>
        <w:tc>
          <w:tcPr>
            <w:tcW w:w="3484" w:type="dxa"/>
            <w:tcBorders>
              <w:top w:val="single" w:sz="12" w:space="0" w:color="auto"/>
            </w:tcBorders>
          </w:tcPr>
          <w:p w14:paraId="39ACE801" w14:textId="577158DE" w:rsidR="00831851" w:rsidRPr="00F24F78" w:rsidRDefault="00831851" w:rsidP="00275EB8">
            <w:pPr>
              <w:spacing w:after="0" w:line="240" w:lineRule="auto"/>
              <w:jc w:val="right"/>
              <w:rPr>
                <w:rFonts w:ascii="Dubai Light" w:hAnsi="Dubai Light" w:cs="Dubai Light"/>
                <w:sz w:val="26"/>
                <w:szCs w:val="26"/>
              </w:rPr>
            </w:pPr>
            <w:r w:rsidRPr="00F24F78">
              <w:rPr>
                <w:rFonts w:ascii="Dubai Light" w:hAnsi="Dubai Light" w:cs="Dubai Light" w:hint="cs"/>
                <w:sz w:val="26"/>
                <w:szCs w:val="26"/>
              </w:rPr>
              <w:t>716-548-2315</w:t>
            </w:r>
          </w:p>
        </w:tc>
      </w:tr>
    </w:tbl>
    <w:tbl>
      <w:tblPr>
        <w:tblStyle w:val="TableGrid"/>
        <w:tblW w:w="10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1080"/>
        <w:gridCol w:w="1380"/>
        <w:gridCol w:w="869"/>
        <w:gridCol w:w="40"/>
        <w:gridCol w:w="1817"/>
        <w:gridCol w:w="1744"/>
        <w:gridCol w:w="982"/>
        <w:gridCol w:w="2613"/>
        <w:gridCol w:w="113"/>
      </w:tblGrid>
      <w:tr w:rsidR="006B549A" w:rsidRPr="00F24F78" w14:paraId="51AF2CEC" w14:textId="77777777" w:rsidTr="00544F3A">
        <w:trPr>
          <w:gridAfter w:val="1"/>
          <w:wAfter w:w="113" w:type="dxa"/>
        </w:trPr>
        <w:tc>
          <w:tcPr>
            <w:tcW w:w="10790" w:type="dxa"/>
            <w:gridSpan w:val="9"/>
          </w:tcPr>
          <w:p w14:paraId="40F9FEC2" w14:textId="3CE36C48" w:rsidR="00190087" w:rsidRPr="00266C7C" w:rsidRDefault="00190087" w:rsidP="00796E8A">
            <w:pPr>
              <w:spacing w:after="120" w:line="240" w:lineRule="auto"/>
              <w:jc w:val="center"/>
              <w:rPr>
                <w:rFonts w:ascii="Dubai Light" w:hAnsi="Dubai Light" w:cs="Dubai Light"/>
                <w:bCs/>
                <w:u w:val="single"/>
              </w:rPr>
            </w:pPr>
            <w:r w:rsidRPr="00266C7C">
              <w:rPr>
                <w:rFonts w:ascii="Dubai Light" w:hAnsi="Dubai Light" w:cs="Dubai Light" w:hint="cs"/>
                <w:b/>
                <w:sz w:val="28"/>
                <w:szCs w:val="28"/>
                <w:u w:val="single"/>
              </w:rPr>
              <w:t>Education</w:t>
            </w:r>
          </w:p>
        </w:tc>
      </w:tr>
      <w:tr w:rsidR="006B549A" w:rsidRPr="00A21D4C" w14:paraId="7AFE6741" w14:textId="77777777" w:rsidTr="00544F3A">
        <w:trPr>
          <w:gridAfter w:val="1"/>
          <w:wAfter w:w="113" w:type="dxa"/>
        </w:trPr>
        <w:tc>
          <w:tcPr>
            <w:tcW w:w="3594" w:type="dxa"/>
            <w:gridSpan w:val="4"/>
          </w:tcPr>
          <w:p w14:paraId="485B2869" w14:textId="0247F597" w:rsidR="00BB1A89" w:rsidRPr="00F04CC2" w:rsidRDefault="005B6D8A" w:rsidP="008D01B9">
            <w:pPr>
              <w:spacing w:after="0" w:line="240" w:lineRule="auto"/>
              <w:rPr>
                <w:rFonts w:ascii="Dubai Light" w:hAnsi="Dubai Light" w:cs="Dubai Light"/>
                <w:b/>
              </w:rPr>
            </w:pPr>
            <w:r w:rsidRPr="00F04CC2">
              <w:rPr>
                <w:rFonts w:ascii="Dubai Light" w:hAnsi="Dubai Light" w:cs="Dubai Light"/>
                <w:b/>
              </w:rPr>
              <w:t>B</w:t>
            </w:r>
            <w:r w:rsidR="00027987">
              <w:rPr>
                <w:rFonts w:ascii="Dubai Light" w:hAnsi="Dubai Light" w:cs="Dubai Light"/>
                <w:b/>
              </w:rPr>
              <w:t>achelor’s Degree</w:t>
            </w:r>
            <w:r w:rsidR="00E867AE" w:rsidRPr="00F04CC2">
              <w:rPr>
                <w:rFonts w:ascii="Dubai Light" w:hAnsi="Dubai Light" w:cs="Dubai Light"/>
                <w:b/>
              </w:rPr>
              <w:t xml:space="preserve"> - </w:t>
            </w:r>
            <w:r w:rsidRPr="00F04CC2">
              <w:rPr>
                <w:rFonts w:ascii="Dubai Light" w:hAnsi="Dubai Light" w:cs="Dubai Light"/>
                <w:b/>
              </w:rPr>
              <w:t>Finance</w:t>
            </w:r>
          </w:p>
        </w:tc>
        <w:tc>
          <w:tcPr>
            <w:tcW w:w="3601" w:type="dxa"/>
            <w:gridSpan w:val="3"/>
          </w:tcPr>
          <w:p w14:paraId="6C2A1357" w14:textId="7AE533A1" w:rsidR="00BB1A89" w:rsidRPr="00F04CC2" w:rsidRDefault="00BB1A89" w:rsidP="008D01B9">
            <w:pPr>
              <w:spacing w:after="0" w:line="240" w:lineRule="auto"/>
              <w:rPr>
                <w:rFonts w:ascii="Dubai Light" w:hAnsi="Dubai Light" w:cs="Dubai Light"/>
                <w:b/>
              </w:rPr>
            </w:pPr>
            <w:r w:rsidRPr="00F04CC2">
              <w:rPr>
                <w:rFonts w:ascii="Dubai Light" w:hAnsi="Dubai Light" w:cs="Dubai Light" w:hint="cs"/>
                <w:b/>
              </w:rPr>
              <w:t>University at Buffalo</w:t>
            </w:r>
          </w:p>
        </w:tc>
        <w:tc>
          <w:tcPr>
            <w:tcW w:w="3595" w:type="dxa"/>
            <w:gridSpan w:val="2"/>
          </w:tcPr>
          <w:p w14:paraId="2534F096" w14:textId="632B7B72" w:rsidR="00BB1A89" w:rsidRPr="00F04CC2" w:rsidRDefault="00BB1A89" w:rsidP="008D01B9">
            <w:pPr>
              <w:spacing w:after="0" w:line="240" w:lineRule="auto"/>
              <w:rPr>
                <w:rFonts w:ascii="Dubai Light" w:hAnsi="Dubai Light" w:cs="Dubai Light"/>
                <w:b/>
              </w:rPr>
            </w:pPr>
            <w:r w:rsidRPr="00F04CC2">
              <w:rPr>
                <w:rFonts w:ascii="Dubai Light" w:hAnsi="Dubai Light" w:cs="Dubai Light" w:hint="cs"/>
                <w:b/>
              </w:rPr>
              <w:t>08/2013 – 05/2017</w:t>
            </w:r>
          </w:p>
        </w:tc>
      </w:tr>
      <w:tr w:rsidR="006B549A" w:rsidRPr="00A21D4C" w14:paraId="6F42F3B3" w14:textId="77777777" w:rsidTr="00544F3A">
        <w:trPr>
          <w:gridAfter w:val="1"/>
          <w:wAfter w:w="113" w:type="dxa"/>
        </w:trPr>
        <w:tc>
          <w:tcPr>
            <w:tcW w:w="3594" w:type="dxa"/>
            <w:gridSpan w:val="4"/>
          </w:tcPr>
          <w:p w14:paraId="0CCC34BC" w14:textId="783DAFFC" w:rsidR="00BB1A89" w:rsidRPr="00F04CC2" w:rsidRDefault="00027987" w:rsidP="008D01B9">
            <w:pPr>
              <w:spacing w:after="0" w:line="240" w:lineRule="auto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Coursework</w:t>
            </w:r>
            <w:r w:rsidR="00E867AE" w:rsidRPr="00F04CC2">
              <w:rPr>
                <w:rFonts w:ascii="Dubai Light" w:hAnsi="Dubai Light" w:cs="Dubai Light"/>
                <w:b/>
              </w:rPr>
              <w:t xml:space="preserve"> - </w:t>
            </w:r>
            <w:r w:rsidR="00927AA9" w:rsidRPr="00F04CC2">
              <w:rPr>
                <w:rFonts w:ascii="Dubai Light" w:hAnsi="Dubai Light" w:cs="Dubai Light"/>
                <w:b/>
              </w:rPr>
              <w:t>Computer Science</w:t>
            </w:r>
          </w:p>
        </w:tc>
        <w:tc>
          <w:tcPr>
            <w:tcW w:w="3601" w:type="dxa"/>
            <w:gridSpan w:val="3"/>
          </w:tcPr>
          <w:p w14:paraId="110FB730" w14:textId="36DF9AF5" w:rsidR="00BB1A89" w:rsidRPr="00F04CC2" w:rsidRDefault="00BB1A89" w:rsidP="008D01B9">
            <w:pPr>
              <w:spacing w:after="0" w:line="240" w:lineRule="auto"/>
              <w:rPr>
                <w:rFonts w:ascii="Dubai Light" w:hAnsi="Dubai Light" w:cs="Dubai Light"/>
                <w:b/>
              </w:rPr>
            </w:pPr>
            <w:r w:rsidRPr="00F04CC2">
              <w:rPr>
                <w:rFonts w:ascii="Dubai Light" w:hAnsi="Dubai Light" w:cs="Dubai Light" w:hint="cs"/>
                <w:b/>
              </w:rPr>
              <w:t>University at Buffalo</w:t>
            </w:r>
          </w:p>
        </w:tc>
        <w:tc>
          <w:tcPr>
            <w:tcW w:w="3595" w:type="dxa"/>
            <w:gridSpan w:val="2"/>
          </w:tcPr>
          <w:p w14:paraId="22F36A55" w14:textId="08262E29" w:rsidR="00BB1A89" w:rsidRPr="00F04CC2" w:rsidRDefault="00BB1A89" w:rsidP="008D01B9">
            <w:pPr>
              <w:spacing w:after="0" w:line="240" w:lineRule="auto"/>
              <w:rPr>
                <w:rFonts w:ascii="Dubai Light" w:hAnsi="Dubai Light" w:cs="Dubai Light"/>
                <w:b/>
              </w:rPr>
            </w:pPr>
            <w:r w:rsidRPr="00F04CC2">
              <w:rPr>
                <w:rFonts w:ascii="Dubai Light" w:hAnsi="Dubai Light" w:cs="Dubai Light" w:hint="cs"/>
                <w:b/>
              </w:rPr>
              <w:t>08/2017 – 05/</w:t>
            </w:r>
            <w:r w:rsidR="00E867AE" w:rsidRPr="00F04CC2">
              <w:rPr>
                <w:rFonts w:ascii="Dubai Light" w:hAnsi="Dubai Light" w:cs="Dubai Light"/>
                <w:b/>
              </w:rPr>
              <w:t>2019</w:t>
            </w:r>
          </w:p>
        </w:tc>
      </w:tr>
      <w:tr w:rsidR="006B549A" w:rsidRPr="00F24F78" w14:paraId="7EF30ECB" w14:textId="77777777" w:rsidTr="00544F3A">
        <w:trPr>
          <w:gridAfter w:val="1"/>
          <w:wAfter w:w="113" w:type="dxa"/>
        </w:trPr>
        <w:tc>
          <w:tcPr>
            <w:tcW w:w="10790" w:type="dxa"/>
            <w:gridSpan w:val="9"/>
          </w:tcPr>
          <w:p w14:paraId="190C10F4" w14:textId="4D54EC17" w:rsidR="00190087" w:rsidRPr="00266C7C" w:rsidRDefault="00F04CC2" w:rsidP="00796E8A">
            <w:pPr>
              <w:spacing w:before="80" w:after="120" w:line="240" w:lineRule="auto"/>
              <w:jc w:val="center"/>
              <w:rPr>
                <w:rFonts w:ascii="Dubai Light" w:hAnsi="Dubai Light" w:cs="Dubai Light"/>
                <w:bCs/>
                <w:u w:val="single"/>
              </w:rPr>
            </w:pPr>
            <w:r w:rsidRPr="00266C7C">
              <w:rPr>
                <w:rFonts w:ascii="Dubai Light" w:hAnsi="Dubai Light" w:cs="Dubai Light"/>
                <w:b/>
                <w:sz w:val="28"/>
                <w:szCs w:val="28"/>
                <w:u w:val="single"/>
              </w:rPr>
              <w:t xml:space="preserve">Work </w:t>
            </w:r>
            <w:r w:rsidR="00190087" w:rsidRPr="00266C7C">
              <w:rPr>
                <w:rFonts w:ascii="Dubai Light" w:hAnsi="Dubai Light" w:cs="Dubai Light" w:hint="cs"/>
                <w:b/>
                <w:sz w:val="28"/>
                <w:szCs w:val="28"/>
                <w:u w:val="single"/>
              </w:rPr>
              <w:t>Experience</w:t>
            </w:r>
          </w:p>
        </w:tc>
      </w:tr>
      <w:tr w:rsidR="006B549A" w:rsidRPr="00F24F78" w14:paraId="0C4A7C09" w14:textId="77777777" w:rsidTr="00544F3A">
        <w:trPr>
          <w:gridAfter w:val="1"/>
          <w:wAfter w:w="113" w:type="dxa"/>
        </w:trPr>
        <w:tc>
          <w:tcPr>
            <w:tcW w:w="3594" w:type="dxa"/>
            <w:gridSpan w:val="4"/>
          </w:tcPr>
          <w:p w14:paraId="4D8B7DC0" w14:textId="78C635E4" w:rsidR="00F35F92" w:rsidRPr="00A21D4C" w:rsidRDefault="00F35F92" w:rsidP="00017153">
            <w:pPr>
              <w:spacing w:after="0" w:line="240" w:lineRule="auto"/>
              <w:rPr>
                <w:rFonts w:ascii="Dubai Light" w:hAnsi="Dubai Light" w:cs="Dubai Light"/>
                <w:b/>
              </w:rPr>
            </w:pPr>
            <w:r w:rsidRPr="00A21D4C">
              <w:rPr>
                <w:rFonts w:ascii="Dubai Light" w:hAnsi="Dubai Light" w:cs="Dubai Light" w:hint="cs"/>
                <w:b/>
              </w:rPr>
              <w:t>Jupiter Group</w:t>
            </w:r>
          </w:p>
        </w:tc>
        <w:tc>
          <w:tcPr>
            <w:tcW w:w="3601" w:type="dxa"/>
            <w:gridSpan w:val="3"/>
          </w:tcPr>
          <w:p w14:paraId="7B642043" w14:textId="43B8C5AF" w:rsidR="00F35F92" w:rsidRPr="00A21D4C" w:rsidRDefault="0072688F" w:rsidP="00017153">
            <w:pPr>
              <w:spacing w:after="0" w:line="240" w:lineRule="auto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Developer</w:t>
            </w:r>
          </w:p>
        </w:tc>
        <w:tc>
          <w:tcPr>
            <w:tcW w:w="3595" w:type="dxa"/>
            <w:gridSpan w:val="2"/>
          </w:tcPr>
          <w:p w14:paraId="4B36B1A9" w14:textId="0EA12DBF" w:rsidR="00F35F92" w:rsidRPr="00A21D4C" w:rsidRDefault="00F35F92" w:rsidP="00017153">
            <w:pPr>
              <w:spacing w:after="0" w:line="240" w:lineRule="auto"/>
              <w:rPr>
                <w:rFonts w:ascii="Dubai Light" w:hAnsi="Dubai Light" w:cs="Dubai Light"/>
                <w:b/>
              </w:rPr>
            </w:pPr>
            <w:r w:rsidRPr="00A21D4C">
              <w:rPr>
                <w:rFonts w:ascii="Dubai Light" w:hAnsi="Dubai Light" w:cs="Dubai Light" w:hint="cs"/>
                <w:b/>
              </w:rPr>
              <w:t>01/2019 – present</w:t>
            </w:r>
          </w:p>
        </w:tc>
      </w:tr>
      <w:tr w:rsidR="006B549A" w:rsidRPr="00F24F78" w14:paraId="134977D8" w14:textId="77777777" w:rsidTr="00544F3A">
        <w:trPr>
          <w:gridAfter w:val="1"/>
          <w:wAfter w:w="113" w:type="dxa"/>
        </w:trPr>
        <w:tc>
          <w:tcPr>
            <w:tcW w:w="265" w:type="dxa"/>
          </w:tcPr>
          <w:p w14:paraId="48DC532E" w14:textId="77777777" w:rsidR="00524BA3" w:rsidRPr="00F24F78" w:rsidRDefault="00524BA3" w:rsidP="00017153">
            <w:pPr>
              <w:spacing w:after="240" w:line="240" w:lineRule="auto"/>
              <w:rPr>
                <w:rFonts w:ascii="Dubai Light" w:hAnsi="Dubai Light" w:cs="Dubai Light"/>
                <w:bCs/>
              </w:rPr>
            </w:pPr>
            <w:bookmarkStart w:id="0" w:name="_Hlk49077008"/>
          </w:p>
        </w:tc>
        <w:tc>
          <w:tcPr>
            <w:tcW w:w="10525" w:type="dxa"/>
            <w:gridSpan w:val="8"/>
          </w:tcPr>
          <w:p w14:paraId="2D50E4A1" w14:textId="5220CB1B" w:rsidR="00796E8A" w:rsidRDefault="00F570CB" w:rsidP="005D5524">
            <w:pPr>
              <w:spacing w:after="8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Buil</w:t>
            </w:r>
            <w:r w:rsidR="0048087F">
              <w:rPr>
                <w:rFonts w:ascii="Dubai Light" w:hAnsi="Dubai Light" w:cs="Dubai Light"/>
                <w:bCs/>
              </w:rPr>
              <w:t xml:space="preserve">ding &amp; deploying </w:t>
            </w:r>
            <w:r>
              <w:rPr>
                <w:rFonts w:ascii="Dubai Light" w:hAnsi="Dubai Light" w:cs="Dubai Light"/>
                <w:bCs/>
              </w:rPr>
              <w:t>powerful applications to assist investors &amp; traders with analytical procedures</w:t>
            </w:r>
            <w:r w:rsidR="00B608E9">
              <w:rPr>
                <w:rFonts w:ascii="Dubai Light" w:hAnsi="Dubai Light" w:cs="Dubai Light"/>
                <w:bCs/>
              </w:rPr>
              <w:t xml:space="preserve"> and firm insights</w:t>
            </w:r>
            <w:r w:rsidR="00796E8A">
              <w:rPr>
                <w:rFonts w:ascii="Dubai Light" w:hAnsi="Dubai Light" w:cs="Dubai Light"/>
                <w:bCs/>
              </w:rPr>
              <w:t>.</w:t>
            </w:r>
          </w:p>
          <w:p w14:paraId="32D88186" w14:textId="1AD73A79" w:rsidR="00796E8A" w:rsidRDefault="0048087F" w:rsidP="005D5524">
            <w:pPr>
              <w:spacing w:after="8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Users can call scripted tools such as intrinsic valuation, competition analysis, and news summaries from a chat server.</w:t>
            </w:r>
          </w:p>
          <w:p w14:paraId="6FFB35BD" w14:textId="64B047AF" w:rsidR="00796E8A" w:rsidRPr="00F24F78" w:rsidRDefault="0048087F" w:rsidP="00796E8A">
            <w:pPr>
              <w:spacing w:after="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Programs provide users with daily insights into big potential market movers and trading/investing opportunities.</w:t>
            </w:r>
          </w:p>
        </w:tc>
      </w:tr>
      <w:bookmarkEnd w:id="0"/>
      <w:tr w:rsidR="006B549A" w:rsidRPr="00F24F78" w14:paraId="403C340A" w14:textId="77777777" w:rsidTr="00544F3A">
        <w:trPr>
          <w:gridAfter w:val="1"/>
          <w:wAfter w:w="113" w:type="dxa"/>
        </w:trPr>
        <w:tc>
          <w:tcPr>
            <w:tcW w:w="3594" w:type="dxa"/>
            <w:gridSpan w:val="4"/>
          </w:tcPr>
          <w:p w14:paraId="4F80F010" w14:textId="41879A5F" w:rsidR="000D0A9C" w:rsidRPr="00A21D4C" w:rsidRDefault="00190087" w:rsidP="00796E8A">
            <w:pPr>
              <w:spacing w:before="120" w:after="0" w:line="240" w:lineRule="auto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Terrain</w:t>
            </w:r>
          </w:p>
        </w:tc>
        <w:tc>
          <w:tcPr>
            <w:tcW w:w="3601" w:type="dxa"/>
            <w:gridSpan w:val="3"/>
          </w:tcPr>
          <w:p w14:paraId="20866CE2" w14:textId="0A8CA57F" w:rsidR="000D0A9C" w:rsidRPr="00A21D4C" w:rsidRDefault="00190087" w:rsidP="00796E8A">
            <w:pPr>
              <w:spacing w:before="120" w:after="0" w:line="240" w:lineRule="auto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D</w:t>
            </w:r>
            <w:r w:rsidR="00E867AE">
              <w:rPr>
                <w:rFonts w:ascii="Dubai Light" w:hAnsi="Dubai Light" w:cs="Dubai Light"/>
                <w:b/>
              </w:rPr>
              <w:t>eveloper</w:t>
            </w:r>
          </w:p>
        </w:tc>
        <w:tc>
          <w:tcPr>
            <w:tcW w:w="3595" w:type="dxa"/>
            <w:gridSpan w:val="2"/>
          </w:tcPr>
          <w:p w14:paraId="600BD020" w14:textId="774D04B2" w:rsidR="000D0A9C" w:rsidRPr="00A21D4C" w:rsidRDefault="00190087" w:rsidP="00796E8A">
            <w:pPr>
              <w:spacing w:before="120" w:after="0" w:line="240" w:lineRule="auto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04</w:t>
            </w:r>
            <w:r w:rsidR="000D0A9C" w:rsidRPr="00A21D4C">
              <w:rPr>
                <w:rFonts w:ascii="Dubai Light" w:hAnsi="Dubai Light" w:cs="Dubai Light" w:hint="cs"/>
                <w:b/>
              </w:rPr>
              <w:t>/201</w:t>
            </w:r>
            <w:r w:rsidR="00090247">
              <w:rPr>
                <w:rFonts w:ascii="Dubai Light" w:hAnsi="Dubai Light" w:cs="Dubai Light"/>
                <w:b/>
              </w:rPr>
              <w:t>5</w:t>
            </w:r>
            <w:r w:rsidR="000D0A9C" w:rsidRPr="00A21D4C">
              <w:rPr>
                <w:rFonts w:ascii="Dubai Light" w:hAnsi="Dubai Light" w:cs="Dubai Light" w:hint="cs"/>
                <w:b/>
              </w:rPr>
              <w:t xml:space="preserve"> – </w:t>
            </w:r>
            <w:r>
              <w:rPr>
                <w:rFonts w:ascii="Dubai Light" w:hAnsi="Dubai Light" w:cs="Dubai Light"/>
                <w:b/>
              </w:rPr>
              <w:t>0</w:t>
            </w:r>
            <w:r w:rsidR="005E0FD9">
              <w:rPr>
                <w:rFonts w:ascii="Dubai Light" w:hAnsi="Dubai Light" w:cs="Dubai Light"/>
                <w:b/>
              </w:rPr>
              <w:t>1</w:t>
            </w:r>
            <w:r>
              <w:rPr>
                <w:rFonts w:ascii="Dubai Light" w:hAnsi="Dubai Light" w:cs="Dubai Light"/>
                <w:b/>
              </w:rPr>
              <w:t>/20</w:t>
            </w:r>
            <w:r w:rsidR="00E867AE">
              <w:rPr>
                <w:rFonts w:ascii="Dubai Light" w:hAnsi="Dubai Light" w:cs="Dubai Light"/>
                <w:b/>
              </w:rPr>
              <w:t>19</w:t>
            </w:r>
          </w:p>
        </w:tc>
      </w:tr>
      <w:tr w:rsidR="006B549A" w:rsidRPr="00F24F78" w14:paraId="5F6ED9D6" w14:textId="77777777" w:rsidTr="00544F3A">
        <w:trPr>
          <w:gridAfter w:val="1"/>
          <w:wAfter w:w="113" w:type="dxa"/>
        </w:trPr>
        <w:tc>
          <w:tcPr>
            <w:tcW w:w="265" w:type="dxa"/>
          </w:tcPr>
          <w:p w14:paraId="60A54A5C" w14:textId="77777777" w:rsidR="000D0A9C" w:rsidRPr="00F24F78" w:rsidRDefault="000D0A9C" w:rsidP="00017153">
            <w:pPr>
              <w:spacing w:after="240" w:line="240" w:lineRule="auto"/>
              <w:rPr>
                <w:rFonts w:ascii="Dubai Light" w:hAnsi="Dubai Light" w:cs="Dubai Light"/>
                <w:bCs/>
              </w:rPr>
            </w:pPr>
          </w:p>
        </w:tc>
        <w:tc>
          <w:tcPr>
            <w:tcW w:w="10525" w:type="dxa"/>
            <w:gridSpan w:val="8"/>
          </w:tcPr>
          <w:p w14:paraId="6BA41872" w14:textId="5F1FFDE8" w:rsidR="00796E8A" w:rsidRDefault="00F570CB" w:rsidP="00796E8A">
            <w:pPr>
              <w:spacing w:after="8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Implemented business insight software to assist managers and enhance company’s performance</w:t>
            </w:r>
            <w:r w:rsidR="00796E8A">
              <w:rPr>
                <w:rFonts w:ascii="Dubai Light" w:hAnsi="Dubai Light" w:cs="Dubai Light"/>
                <w:bCs/>
              </w:rPr>
              <w:t>.</w:t>
            </w:r>
          </w:p>
          <w:p w14:paraId="66154122" w14:textId="1555B935" w:rsidR="00796E8A" w:rsidRDefault="0048087F" w:rsidP="00796E8A">
            <w:pPr>
              <w:spacing w:after="8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Database improvements yielded an increase in profit margins of over </w:t>
            </w:r>
            <w:r w:rsidR="0075757E">
              <w:rPr>
                <w:rFonts w:ascii="Dubai Light" w:hAnsi="Dubai Light" w:cs="Dubai Light"/>
                <w:bCs/>
              </w:rPr>
              <w:t>20</w:t>
            </w:r>
            <w:r>
              <w:rPr>
                <w:rFonts w:ascii="Dubai Light" w:hAnsi="Dubai Light" w:cs="Dubai Light"/>
                <w:bCs/>
              </w:rPr>
              <w:t>% and cut slack costs drastically.</w:t>
            </w:r>
          </w:p>
          <w:p w14:paraId="078A4B13" w14:textId="7F9B9C07" w:rsidR="00796E8A" w:rsidRPr="00F24F78" w:rsidRDefault="0048087F" w:rsidP="00F04CC2">
            <w:pPr>
              <w:spacing w:after="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I founded this company myself, our niche being powerful data analytical capabilities and insights into demographics.</w:t>
            </w:r>
          </w:p>
        </w:tc>
      </w:tr>
      <w:tr w:rsidR="006B549A" w:rsidRPr="00F24F78" w14:paraId="1EE19CC7" w14:textId="77777777" w:rsidTr="00544F3A">
        <w:trPr>
          <w:gridAfter w:val="1"/>
          <w:wAfter w:w="113" w:type="dxa"/>
          <w:trHeight w:val="251"/>
        </w:trPr>
        <w:tc>
          <w:tcPr>
            <w:tcW w:w="10790" w:type="dxa"/>
            <w:gridSpan w:val="9"/>
          </w:tcPr>
          <w:p w14:paraId="2D61E02B" w14:textId="5CFA7B6F" w:rsidR="00F04CC2" w:rsidRPr="00266C7C" w:rsidRDefault="00796E8A" w:rsidP="00796E8A">
            <w:pPr>
              <w:spacing w:before="80" w:after="120" w:line="240" w:lineRule="auto"/>
              <w:jc w:val="center"/>
              <w:rPr>
                <w:rFonts w:ascii="Dubai Light" w:hAnsi="Dubai Light" w:cs="Dubai Light"/>
                <w:bCs/>
                <w:u w:val="single"/>
              </w:rPr>
            </w:pPr>
            <w:bookmarkStart w:id="1" w:name="_Hlk53589083"/>
            <w:bookmarkStart w:id="2" w:name="_Hlk52171415"/>
            <w:r w:rsidRPr="00266C7C">
              <w:rPr>
                <w:rFonts w:ascii="Dubai Light" w:hAnsi="Dubai Light" w:cs="Dubai Light"/>
                <w:b/>
                <w:sz w:val="28"/>
                <w:szCs w:val="28"/>
                <w:u w:val="single"/>
              </w:rPr>
              <w:t>My Stack</w:t>
            </w:r>
          </w:p>
        </w:tc>
      </w:tr>
      <w:bookmarkEnd w:id="1"/>
      <w:tr w:rsidR="006B549A" w14:paraId="2FEE05D7" w14:textId="77777777" w:rsidTr="00544F3A">
        <w:tc>
          <w:tcPr>
            <w:tcW w:w="1345" w:type="dxa"/>
            <w:gridSpan w:val="2"/>
          </w:tcPr>
          <w:p w14:paraId="26538650" w14:textId="4A1192B5" w:rsidR="006D1421" w:rsidRPr="00F04CC2" w:rsidRDefault="00796E8A" w:rsidP="00F570CB">
            <w:pPr>
              <w:spacing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JavaScript</w:t>
            </w:r>
          </w:p>
        </w:tc>
        <w:tc>
          <w:tcPr>
            <w:tcW w:w="9558" w:type="dxa"/>
            <w:gridSpan w:val="8"/>
          </w:tcPr>
          <w:p w14:paraId="3EAC7ACD" w14:textId="30367B29" w:rsidR="006D1421" w:rsidRDefault="00F570CB" w:rsidP="005D5524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Developing web applications using the </w:t>
            </w:r>
            <w:r w:rsidR="00796E8A" w:rsidRPr="00087907">
              <w:rPr>
                <w:rFonts w:ascii="Dubai Light" w:hAnsi="Dubai Light" w:cs="Dubai Light"/>
                <w:b/>
              </w:rPr>
              <w:t>React</w:t>
            </w:r>
            <w:r>
              <w:rPr>
                <w:rFonts w:ascii="Dubai Light" w:hAnsi="Dubai Light" w:cs="Dubai Light"/>
                <w:bCs/>
              </w:rPr>
              <w:t xml:space="preserve"> framework, writing both </w:t>
            </w:r>
            <w:r w:rsidRPr="00087907">
              <w:rPr>
                <w:rFonts w:ascii="Dubai Light" w:hAnsi="Dubai Light" w:cs="Dubai Light"/>
                <w:b/>
              </w:rPr>
              <w:t>vanilla JavaScript</w:t>
            </w:r>
            <w:r>
              <w:rPr>
                <w:rFonts w:ascii="Dubai Light" w:hAnsi="Dubai Light" w:cs="Dubai Light"/>
                <w:bCs/>
              </w:rPr>
              <w:t xml:space="preserve"> and </w:t>
            </w:r>
            <w:r w:rsidRPr="00087907">
              <w:rPr>
                <w:rFonts w:ascii="Dubai Light" w:hAnsi="Dubai Light" w:cs="Dubai Light"/>
                <w:b/>
              </w:rPr>
              <w:t>JSX</w:t>
            </w:r>
            <w:r>
              <w:rPr>
                <w:rFonts w:ascii="Dubai Light" w:hAnsi="Dubai Light" w:cs="Dubai Light"/>
                <w:bCs/>
              </w:rPr>
              <w:t>.</w:t>
            </w:r>
          </w:p>
          <w:p w14:paraId="18846B08" w14:textId="4B0F6A2F" w:rsidR="00796E8A" w:rsidRDefault="00F570CB" w:rsidP="005D5524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Experience designing and bringing user-friendly themes to applications using</w:t>
            </w:r>
            <w:r w:rsidR="00796E8A">
              <w:rPr>
                <w:rFonts w:ascii="Dubai Light" w:hAnsi="Dubai Light" w:cs="Dubai Light"/>
                <w:bCs/>
              </w:rPr>
              <w:t xml:space="preserve"> </w:t>
            </w:r>
            <w:r w:rsidR="00796E8A" w:rsidRPr="00087907">
              <w:rPr>
                <w:rFonts w:ascii="Dubai Light" w:hAnsi="Dubai Light" w:cs="Dubai Light"/>
                <w:b/>
              </w:rPr>
              <w:t>HTML</w:t>
            </w:r>
            <w:r w:rsidR="00796E8A">
              <w:rPr>
                <w:rFonts w:ascii="Dubai Light" w:hAnsi="Dubai Light" w:cs="Dubai Light"/>
                <w:bCs/>
              </w:rPr>
              <w:t xml:space="preserve"> and </w:t>
            </w:r>
            <w:r w:rsidR="00796E8A" w:rsidRPr="00087907">
              <w:rPr>
                <w:rFonts w:ascii="Dubai Light" w:hAnsi="Dubai Light" w:cs="Dubai Light"/>
                <w:b/>
              </w:rPr>
              <w:t>CSS</w:t>
            </w:r>
            <w:r>
              <w:rPr>
                <w:rFonts w:ascii="Dubai Light" w:hAnsi="Dubai Light" w:cs="Dubai Light"/>
                <w:bCs/>
              </w:rPr>
              <w:t>.</w:t>
            </w:r>
          </w:p>
          <w:p w14:paraId="2525A314" w14:textId="109A636E" w:rsidR="00796E8A" w:rsidRDefault="00F570CB" w:rsidP="00CB66B7">
            <w:pPr>
              <w:spacing w:after="24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Providing full-feature front-ends and user interfaces for full-stack applications.</w:t>
            </w:r>
          </w:p>
        </w:tc>
      </w:tr>
      <w:tr w:rsidR="006B549A" w14:paraId="4B14B5B9" w14:textId="77777777" w:rsidTr="00544F3A">
        <w:tc>
          <w:tcPr>
            <w:tcW w:w="1345" w:type="dxa"/>
            <w:gridSpan w:val="2"/>
          </w:tcPr>
          <w:p w14:paraId="5962DF32" w14:textId="362F4123" w:rsidR="006D1421" w:rsidRPr="00F04CC2" w:rsidRDefault="00796E8A" w:rsidP="00F570CB">
            <w:pPr>
              <w:spacing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Python</w:t>
            </w:r>
          </w:p>
        </w:tc>
        <w:tc>
          <w:tcPr>
            <w:tcW w:w="9558" w:type="dxa"/>
            <w:gridSpan w:val="8"/>
          </w:tcPr>
          <w:p w14:paraId="6002B68C" w14:textId="19A3CD54" w:rsidR="006D1421" w:rsidRDefault="0048087F" w:rsidP="005D5524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Harnessing powerful </w:t>
            </w:r>
            <w:r w:rsidRPr="00087907">
              <w:rPr>
                <w:rFonts w:ascii="Dubai Light" w:hAnsi="Dubai Light" w:cs="Dubai Light"/>
                <w:b/>
              </w:rPr>
              <w:t>data science libraries</w:t>
            </w:r>
            <w:r>
              <w:rPr>
                <w:rFonts w:ascii="Dubai Light" w:hAnsi="Dubai Light" w:cs="Dubai Light"/>
                <w:bCs/>
              </w:rPr>
              <w:t xml:space="preserve"> to analyze </w:t>
            </w:r>
            <w:r w:rsidRPr="00087907">
              <w:rPr>
                <w:rFonts w:ascii="Dubai Light" w:hAnsi="Dubai Light" w:cs="Dubai Light"/>
                <w:b/>
              </w:rPr>
              <w:t>big data</w:t>
            </w:r>
            <w:r>
              <w:rPr>
                <w:rFonts w:ascii="Dubai Light" w:hAnsi="Dubai Light" w:cs="Dubai Light"/>
                <w:bCs/>
              </w:rPr>
              <w:t xml:space="preserve"> and model helpful </w:t>
            </w:r>
            <w:r w:rsidRPr="00087907">
              <w:rPr>
                <w:rFonts w:ascii="Dubai Light" w:hAnsi="Dubai Light" w:cs="Dubai Light"/>
                <w:b/>
              </w:rPr>
              <w:t>visualization tools</w:t>
            </w:r>
            <w:r>
              <w:rPr>
                <w:rFonts w:ascii="Dubai Light" w:hAnsi="Dubai Light" w:cs="Dubai Light"/>
                <w:bCs/>
              </w:rPr>
              <w:t>.</w:t>
            </w:r>
          </w:p>
          <w:p w14:paraId="6077798E" w14:textId="74C645E7" w:rsidR="00796E8A" w:rsidRDefault="00F570CB" w:rsidP="005D5524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Writing </w:t>
            </w:r>
            <w:r w:rsidRPr="00087907">
              <w:rPr>
                <w:rFonts w:ascii="Dubai Light" w:hAnsi="Dubai Light" w:cs="Dubai Light"/>
                <w:b/>
              </w:rPr>
              <w:t>fully-automated</w:t>
            </w:r>
            <w:r>
              <w:rPr>
                <w:rFonts w:ascii="Dubai Light" w:hAnsi="Dubai Light" w:cs="Dubai Light"/>
                <w:bCs/>
              </w:rPr>
              <w:t xml:space="preserve"> black-box </w:t>
            </w:r>
            <w:r w:rsidRPr="00087907">
              <w:rPr>
                <w:rFonts w:ascii="Dubai Light" w:hAnsi="Dubai Light" w:cs="Dubai Light"/>
                <w:b/>
              </w:rPr>
              <w:t>algorithm trading programs</w:t>
            </w:r>
            <w:r>
              <w:rPr>
                <w:rFonts w:ascii="Dubai Light" w:hAnsi="Dubai Light" w:cs="Dubai Light"/>
                <w:bCs/>
              </w:rPr>
              <w:t xml:space="preserve"> capable of unsupervised securities trading.</w:t>
            </w:r>
          </w:p>
          <w:p w14:paraId="757498A4" w14:textId="25AD2C24" w:rsidR="00087907" w:rsidRDefault="00087907" w:rsidP="005D5524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Deploying reinforced learning methods across big data including </w:t>
            </w:r>
            <w:r w:rsidRPr="00087907">
              <w:rPr>
                <w:rFonts w:ascii="Dubai Light" w:hAnsi="Dubai Light" w:cs="Dubai Light"/>
                <w:b/>
              </w:rPr>
              <w:t>API</w:t>
            </w:r>
            <w:r>
              <w:rPr>
                <w:rFonts w:ascii="Dubai Light" w:hAnsi="Dubai Light" w:cs="Dubai Light"/>
                <w:bCs/>
              </w:rPr>
              <w:t>s of stock market data and news.</w:t>
            </w:r>
          </w:p>
          <w:p w14:paraId="1F34E3D2" w14:textId="4680E8CA" w:rsidR="00796E8A" w:rsidRDefault="00087907" w:rsidP="00CB66B7">
            <w:pPr>
              <w:spacing w:after="24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Interfaced with </w:t>
            </w:r>
            <w:r w:rsidRPr="00087907">
              <w:rPr>
                <w:rFonts w:ascii="Dubai Light" w:hAnsi="Dubai Light" w:cs="Dubai Light"/>
                <w:b/>
              </w:rPr>
              <w:t>Apache Spark</w:t>
            </w:r>
            <w:r>
              <w:rPr>
                <w:rFonts w:ascii="Dubai Light" w:hAnsi="Dubai Light" w:cs="Dubai Light"/>
                <w:bCs/>
              </w:rPr>
              <w:t xml:space="preserve"> and the </w:t>
            </w:r>
            <w:r w:rsidRPr="00087907">
              <w:rPr>
                <w:rFonts w:ascii="Dubai Light" w:hAnsi="Dubai Light" w:cs="Dubai Light"/>
                <w:b/>
              </w:rPr>
              <w:t>Hadoop ecosystem</w:t>
            </w:r>
            <w:r>
              <w:rPr>
                <w:rFonts w:ascii="Dubai Light" w:hAnsi="Dubai Light" w:cs="Dubai Light"/>
                <w:bCs/>
              </w:rPr>
              <w:t xml:space="preserve"> to boost machine learning tactics</w:t>
            </w:r>
            <w:r w:rsidR="00F570CB">
              <w:rPr>
                <w:rFonts w:ascii="Dubai Light" w:hAnsi="Dubai Light" w:cs="Dubai Light"/>
                <w:bCs/>
              </w:rPr>
              <w:t>.</w:t>
            </w:r>
          </w:p>
        </w:tc>
      </w:tr>
      <w:tr w:rsidR="006B549A" w14:paraId="6124A4CF" w14:textId="77777777" w:rsidTr="00544F3A">
        <w:tc>
          <w:tcPr>
            <w:tcW w:w="1345" w:type="dxa"/>
            <w:gridSpan w:val="2"/>
          </w:tcPr>
          <w:p w14:paraId="748C4A27" w14:textId="4435F97B" w:rsidR="006D1421" w:rsidRPr="00F04CC2" w:rsidRDefault="006D1421" w:rsidP="00F570CB">
            <w:pPr>
              <w:spacing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Java</w:t>
            </w:r>
          </w:p>
        </w:tc>
        <w:tc>
          <w:tcPr>
            <w:tcW w:w="9558" w:type="dxa"/>
            <w:gridSpan w:val="8"/>
          </w:tcPr>
          <w:p w14:paraId="4838D721" w14:textId="639BB852" w:rsidR="006D1421" w:rsidRDefault="00266C7C" w:rsidP="005D5524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Designing &amp; building financial market applications such as virtual advisors and stock screeners.</w:t>
            </w:r>
          </w:p>
          <w:p w14:paraId="5F07415D" w14:textId="2FA940E7" w:rsidR="00796E8A" w:rsidRDefault="00266C7C" w:rsidP="005D5524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Developing cross-platform applications, taking advantage of Java’s “build once use anywhere” concept.</w:t>
            </w:r>
          </w:p>
          <w:p w14:paraId="06B4CCE2" w14:textId="675C6E7C" w:rsidR="00796E8A" w:rsidRPr="00BE4161" w:rsidRDefault="00266C7C" w:rsidP="00CB66B7">
            <w:pPr>
              <w:spacing w:after="24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Crafting scalable middle to back-end software using </w:t>
            </w:r>
            <w:r w:rsidRPr="00266C7C">
              <w:rPr>
                <w:rFonts w:ascii="Dubai Light" w:hAnsi="Dubai Light" w:cs="Dubai Light"/>
                <w:b/>
              </w:rPr>
              <w:t>Spring Boot</w:t>
            </w:r>
            <w:r>
              <w:rPr>
                <w:rFonts w:ascii="Dubai Light" w:hAnsi="Dubai Light" w:cs="Dubai Light"/>
                <w:bCs/>
              </w:rPr>
              <w:t xml:space="preserve">, </w:t>
            </w:r>
            <w:r w:rsidRPr="00266C7C">
              <w:rPr>
                <w:rFonts w:ascii="Dubai Light" w:hAnsi="Dubai Light" w:cs="Dubai Light"/>
                <w:b/>
              </w:rPr>
              <w:t>Maven</w:t>
            </w:r>
            <w:r>
              <w:rPr>
                <w:rFonts w:ascii="Dubai Light" w:hAnsi="Dubai Light" w:cs="Dubai Light"/>
                <w:bCs/>
              </w:rPr>
              <w:t xml:space="preserve"> and </w:t>
            </w:r>
            <w:r w:rsidRPr="00266C7C">
              <w:rPr>
                <w:rFonts w:ascii="Dubai Light" w:hAnsi="Dubai Light" w:cs="Dubai Light"/>
                <w:b/>
              </w:rPr>
              <w:t>Gradle</w:t>
            </w:r>
            <w:r>
              <w:rPr>
                <w:rFonts w:ascii="Dubai Light" w:hAnsi="Dubai Light" w:cs="Dubai Light"/>
                <w:bCs/>
              </w:rPr>
              <w:t>.</w:t>
            </w:r>
          </w:p>
        </w:tc>
      </w:tr>
      <w:tr w:rsidR="006B549A" w14:paraId="061A225B" w14:textId="77777777" w:rsidTr="00544F3A">
        <w:tc>
          <w:tcPr>
            <w:tcW w:w="1345" w:type="dxa"/>
            <w:gridSpan w:val="2"/>
          </w:tcPr>
          <w:p w14:paraId="55D38791" w14:textId="443A00AA" w:rsidR="006D1421" w:rsidRPr="00F04CC2" w:rsidRDefault="00043E36" w:rsidP="00F570CB">
            <w:pPr>
              <w:spacing w:line="240" w:lineRule="exact"/>
              <w:rPr>
                <w:rFonts w:ascii="Dubai Light" w:hAnsi="Dubai Light" w:cs="Dubai Light"/>
                <w:b/>
              </w:rPr>
            </w:pPr>
            <w:bookmarkStart w:id="3" w:name="_Hlk54070210"/>
            <w:r>
              <w:rPr>
                <w:rFonts w:ascii="Dubai Light" w:hAnsi="Dubai Light" w:cs="Dubai Light"/>
                <w:b/>
              </w:rPr>
              <w:t>SQL</w:t>
            </w:r>
          </w:p>
        </w:tc>
        <w:tc>
          <w:tcPr>
            <w:tcW w:w="9558" w:type="dxa"/>
            <w:gridSpan w:val="8"/>
          </w:tcPr>
          <w:p w14:paraId="0163C7C6" w14:textId="37450E89" w:rsidR="006D1421" w:rsidRDefault="0048087F" w:rsidP="005D5524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Designing and deploying full-scale databases from scratch for business intelligence.</w:t>
            </w:r>
          </w:p>
          <w:p w14:paraId="17575100" w14:textId="3D913A4F" w:rsidR="00796E8A" w:rsidRDefault="0048087F" w:rsidP="005D5524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Implementing back-end memory banks and data storage structures for full-stack applications.</w:t>
            </w:r>
          </w:p>
          <w:p w14:paraId="629B97C4" w14:textId="3361D5F5" w:rsidR="00796E8A" w:rsidRDefault="00087907" w:rsidP="00043E36">
            <w:pPr>
              <w:spacing w:after="24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>Writing hybrid code in</w:t>
            </w:r>
            <w:r w:rsidR="0048087F">
              <w:rPr>
                <w:rFonts w:ascii="Dubai Light" w:hAnsi="Dubai Light" w:cs="Dubai Light"/>
                <w:bCs/>
              </w:rPr>
              <w:t xml:space="preserve"> Python &amp; Java to interface with </w:t>
            </w:r>
            <w:r>
              <w:rPr>
                <w:rFonts w:ascii="Dubai Light" w:hAnsi="Dubai Light" w:cs="Dubai Light"/>
                <w:bCs/>
              </w:rPr>
              <w:t xml:space="preserve">databases such as </w:t>
            </w:r>
            <w:r w:rsidRPr="00087907">
              <w:rPr>
                <w:rFonts w:ascii="Dubai Light" w:hAnsi="Dubai Light" w:cs="Dubai Light"/>
                <w:b/>
              </w:rPr>
              <w:t>MySQL</w:t>
            </w:r>
            <w:r>
              <w:rPr>
                <w:rFonts w:ascii="Dubai Light" w:hAnsi="Dubai Light" w:cs="Dubai Light"/>
                <w:bCs/>
              </w:rPr>
              <w:t xml:space="preserve"> and </w:t>
            </w:r>
            <w:r w:rsidRPr="00087907">
              <w:rPr>
                <w:rFonts w:ascii="Dubai Light" w:hAnsi="Dubai Light" w:cs="Dubai Light"/>
                <w:b/>
              </w:rPr>
              <w:t>MongoDB</w:t>
            </w:r>
            <w:r>
              <w:rPr>
                <w:rFonts w:ascii="Dubai Light" w:hAnsi="Dubai Light" w:cs="Dubai Light"/>
                <w:bCs/>
              </w:rPr>
              <w:t>.</w:t>
            </w:r>
          </w:p>
        </w:tc>
      </w:tr>
      <w:tr w:rsidR="00043E36" w14:paraId="15E28205" w14:textId="77777777" w:rsidTr="00544F3A">
        <w:tc>
          <w:tcPr>
            <w:tcW w:w="1345" w:type="dxa"/>
            <w:gridSpan w:val="2"/>
          </w:tcPr>
          <w:p w14:paraId="0949EE8C" w14:textId="77777777" w:rsidR="00043E36" w:rsidRPr="00F04CC2" w:rsidRDefault="00043E36" w:rsidP="00EC0BF9">
            <w:pPr>
              <w:spacing w:line="240" w:lineRule="exact"/>
              <w:rPr>
                <w:rFonts w:ascii="Dubai Light" w:hAnsi="Dubai Light" w:cs="Dubai Light"/>
                <w:b/>
              </w:rPr>
            </w:pPr>
            <w:bookmarkStart w:id="4" w:name="_Hlk53589593"/>
            <w:bookmarkStart w:id="5" w:name="_Hlk52776966"/>
            <w:bookmarkEnd w:id="3"/>
            <w:r>
              <w:rPr>
                <w:rFonts w:ascii="Dubai Light" w:hAnsi="Dubai Light" w:cs="Dubai Light"/>
                <w:b/>
              </w:rPr>
              <w:t>AWS</w:t>
            </w:r>
          </w:p>
        </w:tc>
        <w:tc>
          <w:tcPr>
            <w:tcW w:w="9558" w:type="dxa"/>
            <w:gridSpan w:val="8"/>
          </w:tcPr>
          <w:p w14:paraId="74513664" w14:textId="7D8EEC54" w:rsidR="00043E36" w:rsidRDefault="00043E36" w:rsidP="00EC0BF9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Taking advantage of </w:t>
            </w:r>
            <w:r w:rsidRPr="00087907">
              <w:rPr>
                <w:rFonts w:ascii="Dubai Light" w:hAnsi="Dubai Light" w:cs="Dubai Light"/>
                <w:b/>
              </w:rPr>
              <w:t>cloud computing</w:t>
            </w:r>
            <w:r>
              <w:rPr>
                <w:rFonts w:ascii="Dubai Light" w:hAnsi="Dubai Light" w:cs="Dubai Light"/>
                <w:bCs/>
              </w:rPr>
              <w:t xml:space="preserve"> to provide </w:t>
            </w:r>
            <w:r w:rsidR="0048087F">
              <w:rPr>
                <w:rFonts w:ascii="Dubai Light" w:hAnsi="Dubai Light" w:cs="Dubai Light"/>
                <w:bCs/>
              </w:rPr>
              <w:t>automated</w:t>
            </w:r>
            <w:r>
              <w:rPr>
                <w:rFonts w:ascii="Dubai Light" w:hAnsi="Dubai Light" w:cs="Dubai Light"/>
                <w:bCs/>
              </w:rPr>
              <w:t xml:space="preserve"> solutions to users through chat servers.</w:t>
            </w:r>
          </w:p>
          <w:p w14:paraId="6AA089BF" w14:textId="77777777" w:rsidR="00043E36" w:rsidRDefault="00043E36" w:rsidP="00EC0BF9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Experience pushing Python, Java, and full-stack applications to </w:t>
            </w:r>
            <w:r w:rsidRPr="00087907">
              <w:rPr>
                <w:rFonts w:ascii="Dubai Light" w:hAnsi="Dubai Light" w:cs="Dubai Light"/>
                <w:b/>
              </w:rPr>
              <w:t>lambda functions</w:t>
            </w:r>
            <w:r>
              <w:rPr>
                <w:rFonts w:ascii="Dubai Light" w:hAnsi="Dubai Light" w:cs="Dubai Light"/>
                <w:bCs/>
              </w:rPr>
              <w:t xml:space="preserve"> to be run serverless.</w:t>
            </w:r>
          </w:p>
          <w:p w14:paraId="2BD14220" w14:textId="717A1BDE" w:rsidR="00043E36" w:rsidRDefault="0048087F" w:rsidP="00EC0BF9">
            <w:pPr>
              <w:spacing w:after="120" w:line="240" w:lineRule="exact"/>
              <w:rPr>
                <w:rFonts w:ascii="Dubai Light" w:hAnsi="Dubai Light" w:cs="Dubai Light"/>
                <w:bCs/>
              </w:rPr>
            </w:pPr>
            <w:r>
              <w:rPr>
                <w:rFonts w:ascii="Dubai Light" w:hAnsi="Dubai Light" w:cs="Dubai Light"/>
                <w:bCs/>
              </w:rPr>
              <w:t xml:space="preserve">Enabling powerful applications with </w:t>
            </w:r>
            <w:r w:rsidRPr="00087907">
              <w:rPr>
                <w:rFonts w:ascii="Dubai Light" w:hAnsi="Dubai Light" w:cs="Dubai Light"/>
                <w:b/>
              </w:rPr>
              <w:t>distributed databases</w:t>
            </w:r>
            <w:r>
              <w:rPr>
                <w:rFonts w:ascii="Dubai Light" w:hAnsi="Dubai Light" w:cs="Dubai Light"/>
                <w:bCs/>
              </w:rPr>
              <w:t xml:space="preserve"> for faster access to back-end memory.</w:t>
            </w:r>
          </w:p>
        </w:tc>
      </w:tr>
      <w:tr w:rsidR="006B549A" w:rsidRPr="00F24F78" w14:paraId="5DE72D60" w14:textId="77777777" w:rsidTr="00544F3A">
        <w:trPr>
          <w:gridAfter w:val="1"/>
          <w:wAfter w:w="113" w:type="dxa"/>
          <w:trHeight w:val="251"/>
        </w:trPr>
        <w:tc>
          <w:tcPr>
            <w:tcW w:w="10790" w:type="dxa"/>
            <w:gridSpan w:val="9"/>
          </w:tcPr>
          <w:p w14:paraId="17096151" w14:textId="3F3C1FE6" w:rsidR="00796E8A" w:rsidRPr="00266C7C" w:rsidRDefault="00796E8A" w:rsidP="00796E8A">
            <w:pPr>
              <w:spacing w:before="80" w:after="120" w:line="240" w:lineRule="auto"/>
              <w:jc w:val="center"/>
              <w:rPr>
                <w:rFonts w:ascii="Dubai Light" w:hAnsi="Dubai Light" w:cs="Dubai Light"/>
                <w:bCs/>
                <w:u w:val="single"/>
              </w:rPr>
            </w:pPr>
            <w:r w:rsidRPr="00266C7C">
              <w:rPr>
                <w:rFonts w:ascii="Dubai Light" w:hAnsi="Dubai Light" w:cs="Dubai Light"/>
                <w:b/>
                <w:sz w:val="28"/>
                <w:szCs w:val="28"/>
                <w:u w:val="single"/>
              </w:rPr>
              <w:t>Other Relevant Skills</w:t>
            </w:r>
          </w:p>
        </w:tc>
      </w:tr>
      <w:bookmarkEnd w:id="4"/>
      <w:tr w:rsidR="00140917" w14:paraId="5AD5889E" w14:textId="77777777" w:rsidTr="00544F3A">
        <w:tc>
          <w:tcPr>
            <w:tcW w:w="2725" w:type="dxa"/>
            <w:gridSpan w:val="3"/>
          </w:tcPr>
          <w:p w14:paraId="55807C35" w14:textId="15672013" w:rsidR="005D5524" w:rsidRPr="005D5524" w:rsidRDefault="00087907" w:rsidP="00CB66B7">
            <w:pPr>
              <w:spacing w:after="240"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Project Management</w:t>
            </w:r>
          </w:p>
        </w:tc>
        <w:tc>
          <w:tcPr>
            <w:tcW w:w="2726" w:type="dxa"/>
            <w:gridSpan w:val="3"/>
          </w:tcPr>
          <w:p w14:paraId="3D29D7C5" w14:textId="7CA2F6A9" w:rsidR="005D5524" w:rsidRPr="005D5524" w:rsidRDefault="00087907" w:rsidP="00CB66B7">
            <w:pPr>
              <w:spacing w:after="240"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Creativity &amp; Design</w:t>
            </w:r>
          </w:p>
        </w:tc>
        <w:tc>
          <w:tcPr>
            <w:tcW w:w="2726" w:type="dxa"/>
            <w:gridSpan w:val="2"/>
          </w:tcPr>
          <w:p w14:paraId="0947643B" w14:textId="1D92D868" w:rsidR="005D5524" w:rsidRPr="005D5524" w:rsidRDefault="00087907" w:rsidP="00CB66B7">
            <w:pPr>
              <w:spacing w:after="240"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Problem Solving</w:t>
            </w:r>
          </w:p>
        </w:tc>
        <w:tc>
          <w:tcPr>
            <w:tcW w:w="2726" w:type="dxa"/>
            <w:gridSpan w:val="2"/>
          </w:tcPr>
          <w:p w14:paraId="0D499493" w14:textId="634BB1D0" w:rsidR="005D5524" w:rsidRPr="005D5524" w:rsidRDefault="00087907" w:rsidP="00CB66B7">
            <w:pPr>
              <w:spacing w:after="240"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Business Acumen</w:t>
            </w:r>
          </w:p>
        </w:tc>
      </w:tr>
      <w:tr w:rsidR="00140917" w14:paraId="2842EBB3" w14:textId="77777777" w:rsidTr="00544F3A">
        <w:tc>
          <w:tcPr>
            <w:tcW w:w="2725" w:type="dxa"/>
            <w:gridSpan w:val="3"/>
          </w:tcPr>
          <w:p w14:paraId="14E128FC" w14:textId="30CEF23D" w:rsidR="005D5524" w:rsidRPr="005D5524" w:rsidRDefault="00087907" w:rsidP="005D5524">
            <w:pPr>
              <w:spacing w:after="120"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Customer Satisfaction</w:t>
            </w:r>
          </w:p>
        </w:tc>
        <w:tc>
          <w:tcPr>
            <w:tcW w:w="2726" w:type="dxa"/>
            <w:gridSpan w:val="3"/>
          </w:tcPr>
          <w:p w14:paraId="1CEE0CA9" w14:textId="2E9E422A" w:rsidR="005D5524" w:rsidRPr="005D5524" w:rsidRDefault="00087907" w:rsidP="005D5524">
            <w:pPr>
              <w:spacing w:after="120"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Firm Valuation Tactics</w:t>
            </w:r>
          </w:p>
        </w:tc>
        <w:tc>
          <w:tcPr>
            <w:tcW w:w="2726" w:type="dxa"/>
            <w:gridSpan w:val="2"/>
          </w:tcPr>
          <w:p w14:paraId="73688350" w14:textId="1F852BFC" w:rsidR="005D5524" w:rsidRPr="005D5524" w:rsidRDefault="00087907" w:rsidP="005D5524">
            <w:pPr>
              <w:spacing w:after="120"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FX, Crypto, Equity, Options</w:t>
            </w:r>
          </w:p>
        </w:tc>
        <w:tc>
          <w:tcPr>
            <w:tcW w:w="2726" w:type="dxa"/>
            <w:gridSpan w:val="2"/>
          </w:tcPr>
          <w:p w14:paraId="0B827EB0" w14:textId="1393CA44" w:rsidR="005D5524" w:rsidRPr="005D5524" w:rsidRDefault="00087907" w:rsidP="005D5524">
            <w:pPr>
              <w:spacing w:after="120" w:line="240" w:lineRule="exact"/>
              <w:rPr>
                <w:rFonts w:ascii="Dubai Light" w:hAnsi="Dubai Light" w:cs="Dubai Light"/>
                <w:b/>
              </w:rPr>
            </w:pPr>
            <w:r>
              <w:rPr>
                <w:rFonts w:ascii="Dubai Light" w:hAnsi="Dubai Light" w:cs="Dubai Light"/>
                <w:b/>
              </w:rPr>
              <w:t>Technical Analysis</w:t>
            </w:r>
          </w:p>
        </w:tc>
      </w:tr>
      <w:bookmarkEnd w:id="2"/>
      <w:bookmarkEnd w:id="5"/>
      <w:tr w:rsidR="00140917" w:rsidRPr="005D5524" w14:paraId="7EE21D19" w14:textId="77777777" w:rsidTr="00544F3A">
        <w:trPr>
          <w:trHeight w:val="125"/>
        </w:trPr>
        <w:tc>
          <w:tcPr>
            <w:tcW w:w="10903" w:type="dxa"/>
            <w:gridSpan w:val="10"/>
          </w:tcPr>
          <w:p w14:paraId="123463B7" w14:textId="77777777" w:rsidR="00140917" w:rsidRPr="00140917" w:rsidRDefault="00140917" w:rsidP="00140917">
            <w:pPr>
              <w:spacing w:after="0" w:line="240" w:lineRule="exact"/>
              <w:rPr>
                <w:rFonts w:ascii="Dubai Light" w:hAnsi="Dubai Light" w:cs="Dubai Light"/>
                <w:b/>
                <w:noProof/>
                <w:sz w:val="2"/>
                <w:szCs w:val="2"/>
              </w:rPr>
            </w:pPr>
          </w:p>
        </w:tc>
      </w:tr>
      <w:tr w:rsidR="00140917" w:rsidRPr="005D5524" w14:paraId="337F67A6" w14:textId="77777777" w:rsidTr="00544F3A">
        <w:tc>
          <w:tcPr>
            <w:tcW w:w="3634" w:type="dxa"/>
            <w:gridSpan w:val="5"/>
          </w:tcPr>
          <w:p w14:paraId="120EC47E" w14:textId="77777777" w:rsidR="00140917" w:rsidRPr="00CB66B7" w:rsidRDefault="00140917" w:rsidP="006B549A">
            <w:pPr>
              <w:spacing w:before="120" w:after="120" w:line="240" w:lineRule="exact"/>
              <w:rPr>
                <w:rFonts w:ascii="Dubai Light" w:hAnsi="Dubai Light" w:cs="Dubai Light"/>
                <w:b/>
                <w:sz w:val="24"/>
                <w:szCs w:val="24"/>
              </w:rPr>
            </w:pPr>
            <w:r w:rsidRPr="00090247">
              <w:rPr>
                <w:rFonts w:ascii="Dubai Light" w:hAnsi="Dubai Light" w:cs="Dubai Light"/>
                <w:b/>
                <w:sz w:val="28"/>
                <w:szCs w:val="28"/>
              </w:rPr>
              <w:t>Check out my GitHub!</w:t>
            </w:r>
          </w:p>
        </w:tc>
        <w:tc>
          <w:tcPr>
            <w:tcW w:w="7269" w:type="dxa"/>
            <w:gridSpan w:val="5"/>
          </w:tcPr>
          <w:p w14:paraId="0432FF79" w14:textId="0E9BDA91" w:rsidR="00140917" w:rsidRPr="00090247" w:rsidRDefault="00140917" w:rsidP="006B549A">
            <w:pPr>
              <w:spacing w:before="120" w:after="120" w:line="240" w:lineRule="exact"/>
              <w:rPr>
                <w:rFonts w:ascii="Dubai Light" w:hAnsi="Dubai Light" w:cs="Dubai Light"/>
                <w:b/>
                <w:sz w:val="24"/>
                <w:szCs w:val="24"/>
              </w:rPr>
            </w:pPr>
            <w:r>
              <w:rPr>
                <w:rFonts w:ascii="Dubai Light" w:hAnsi="Dubai Light" w:cs="Dubai Light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37048A00" wp14:editId="5AF16B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333375" cy="307975"/>
                  <wp:effectExtent l="0" t="0" r="0" b="0"/>
                  <wp:wrapTight wrapText="bothSides">
                    <wp:wrapPolygon edited="0">
                      <wp:start x="7406" y="0"/>
                      <wp:lineTo x="1234" y="4008"/>
                      <wp:lineTo x="1234" y="16033"/>
                      <wp:lineTo x="7406" y="20041"/>
                      <wp:lineTo x="13577" y="20041"/>
                      <wp:lineTo x="19749" y="16033"/>
                      <wp:lineTo x="19749" y="4008"/>
                      <wp:lineTo x="13577" y="0"/>
                      <wp:lineTo x="7406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25982" r="7497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58" r="18907"/>
                          <a:stretch/>
                        </pic:blipFill>
                        <pic:spPr bwMode="auto">
                          <a:xfrm>
                            <a:off x="0" y="0"/>
                            <a:ext cx="333375" cy="30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hyperlink r:id="rId10" w:history="1">
              <w:r w:rsidR="00090247" w:rsidRPr="00090247">
                <w:rPr>
                  <w:rStyle w:val="Hyperlink"/>
                  <w:rFonts w:ascii="Dubai Light" w:hAnsi="Dubai Light" w:cs="Dubai Light"/>
                  <w:b/>
                  <w:color w:val="auto"/>
                  <w:sz w:val="28"/>
                  <w:szCs w:val="28"/>
                  <w:u w:val="none"/>
                </w:rPr>
                <w:t>https://github.com/jpcaulfi</w:t>
              </w:r>
            </w:hyperlink>
            <w:r w:rsidR="00090247" w:rsidRPr="00090247">
              <w:rPr>
                <w:rFonts w:ascii="Dubai Light" w:hAnsi="Dubai Light" w:cs="Dubai Light"/>
                <w:b/>
                <w:sz w:val="28"/>
                <w:szCs w:val="28"/>
              </w:rPr>
              <w:t xml:space="preserve"> </w:t>
            </w:r>
          </w:p>
        </w:tc>
      </w:tr>
    </w:tbl>
    <w:p w14:paraId="1E8D1BAD" w14:textId="2660ABB0" w:rsidR="003A61D2" w:rsidRPr="00F24F78" w:rsidRDefault="003A61D2" w:rsidP="00F75E63">
      <w:pPr>
        <w:spacing w:after="0" w:line="240" w:lineRule="auto"/>
        <w:rPr>
          <w:rFonts w:ascii="Dubai Light" w:hAnsi="Dubai Light" w:cs="Dubai Light"/>
          <w:sz w:val="24"/>
          <w:szCs w:val="24"/>
        </w:rPr>
      </w:pPr>
    </w:p>
    <w:sectPr w:rsidR="003A61D2" w:rsidRPr="00F24F78" w:rsidSect="00F75E63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2E00"/>
    <w:multiLevelType w:val="hybridMultilevel"/>
    <w:tmpl w:val="CB80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6AED"/>
    <w:multiLevelType w:val="hybridMultilevel"/>
    <w:tmpl w:val="ACD0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5A8D"/>
    <w:multiLevelType w:val="hybridMultilevel"/>
    <w:tmpl w:val="1B2A84EA"/>
    <w:lvl w:ilvl="0" w:tplc="19A2E232">
      <w:start w:val="7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F0F1A"/>
    <w:multiLevelType w:val="hybridMultilevel"/>
    <w:tmpl w:val="276A6990"/>
    <w:lvl w:ilvl="0" w:tplc="DDEE83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762C43"/>
    <w:multiLevelType w:val="hybridMultilevel"/>
    <w:tmpl w:val="862838D6"/>
    <w:lvl w:ilvl="0" w:tplc="DF08DA70">
      <w:start w:val="13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F67904"/>
    <w:multiLevelType w:val="hybridMultilevel"/>
    <w:tmpl w:val="83A0386C"/>
    <w:lvl w:ilvl="0" w:tplc="5C06A69E">
      <w:start w:val="7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B4366"/>
    <w:multiLevelType w:val="hybridMultilevel"/>
    <w:tmpl w:val="D4B6F84A"/>
    <w:lvl w:ilvl="0" w:tplc="615A104E">
      <w:start w:val="7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50ADD"/>
    <w:multiLevelType w:val="hybridMultilevel"/>
    <w:tmpl w:val="7CAC77B2"/>
    <w:lvl w:ilvl="0" w:tplc="DB62C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B63F7"/>
    <w:multiLevelType w:val="hybridMultilevel"/>
    <w:tmpl w:val="AEF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724D"/>
    <w:multiLevelType w:val="hybridMultilevel"/>
    <w:tmpl w:val="73A62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46D4B"/>
    <w:multiLevelType w:val="hybridMultilevel"/>
    <w:tmpl w:val="B8425D2A"/>
    <w:lvl w:ilvl="0" w:tplc="23ACEC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64"/>
    <w:rsid w:val="0001554D"/>
    <w:rsid w:val="00015DC9"/>
    <w:rsid w:val="00017153"/>
    <w:rsid w:val="0001721A"/>
    <w:rsid w:val="00023BB3"/>
    <w:rsid w:val="00027987"/>
    <w:rsid w:val="00031387"/>
    <w:rsid w:val="000327BE"/>
    <w:rsid w:val="00035770"/>
    <w:rsid w:val="00043E36"/>
    <w:rsid w:val="00062452"/>
    <w:rsid w:val="00075E62"/>
    <w:rsid w:val="000779C0"/>
    <w:rsid w:val="00085207"/>
    <w:rsid w:val="00086D4A"/>
    <w:rsid w:val="00087907"/>
    <w:rsid w:val="00090247"/>
    <w:rsid w:val="000B030B"/>
    <w:rsid w:val="000B6256"/>
    <w:rsid w:val="000D0A9C"/>
    <w:rsid w:val="000E1994"/>
    <w:rsid w:val="000E319C"/>
    <w:rsid w:val="000F765F"/>
    <w:rsid w:val="00123AEC"/>
    <w:rsid w:val="001405E2"/>
    <w:rsid w:val="00140917"/>
    <w:rsid w:val="00153D07"/>
    <w:rsid w:val="00156808"/>
    <w:rsid w:val="001618E1"/>
    <w:rsid w:val="001640EC"/>
    <w:rsid w:val="00166627"/>
    <w:rsid w:val="00166A97"/>
    <w:rsid w:val="001775A1"/>
    <w:rsid w:val="00185B06"/>
    <w:rsid w:val="00190087"/>
    <w:rsid w:val="00191C76"/>
    <w:rsid w:val="001B2FB2"/>
    <w:rsid w:val="001C51C1"/>
    <w:rsid w:val="001D54F4"/>
    <w:rsid w:val="001E1E4A"/>
    <w:rsid w:val="001F6EBF"/>
    <w:rsid w:val="00206AFC"/>
    <w:rsid w:val="00210D72"/>
    <w:rsid w:val="00237366"/>
    <w:rsid w:val="00241980"/>
    <w:rsid w:val="00244A12"/>
    <w:rsid w:val="00266C7C"/>
    <w:rsid w:val="00266CE1"/>
    <w:rsid w:val="00275EB8"/>
    <w:rsid w:val="00285F1E"/>
    <w:rsid w:val="002A3046"/>
    <w:rsid w:val="00305D9C"/>
    <w:rsid w:val="003114EC"/>
    <w:rsid w:val="00325092"/>
    <w:rsid w:val="0033291D"/>
    <w:rsid w:val="003351F8"/>
    <w:rsid w:val="00342866"/>
    <w:rsid w:val="00346BF8"/>
    <w:rsid w:val="003543BA"/>
    <w:rsid w:val="00367E96"/>
    <w:rsid w:val="0037574A"/>
    <w:rsid w:val="0038336D"/>
    <w:rsid w:val="00385664"/>
    <w:rsid w:val="00386DD3"/>
    <w:rsid w:val="00397ECE"/>
    <w:rsid w:val="003A61D2"/>
    <w:rsid w:val="003B1A64"/>
    <w:rsid w:val="003C70A3"/>
    <w:rsid w:val="003F0CDE"/>
    <w:rsid w:val="003F1F46"/>
    <w:rsid w:val="003F3FCF"/>
    <w:rsid w:val="003F5F1F"/>
    <w:rsid w:val="00401E0F"/>
    <w:rsid w:val="00404E34"/>
    <w:rsid w:val="0041203B"/>
    <w:rsid w:val="004131C7"/>
    <w:rsid w:val="00424C14"/>
    <w:rsid w:val="00431428"/>
    <w:rsid w:val="00436317"/>
    <w:rsid w:val="0044475E"/>
    <w:rsid w:val="00475EE5"/>
    <w:rsid w:val="00476B1B"/>
    <w:rsid w:val="0048087F"/>
    <w:rsid w:val="00484D48"/>
    <w:rsid w:val="004B2D2B"/>
    <w:rsid w:val="004C21AD"/>
    <w:rsid w:val="004C3696"/>
    <w:rsid w:val="004D78DD"/>
    <w:rsid w:val="004E0854"/>
    <w:rsid w:val="004E1B62"/>
    <w:rsid w:val="004E266D"/>
    <w:rsid w:val="00503F44"/>
    <w:rsid w:val="0051134E"/>
    <w:rsid w:val="005131BE"/>
    <w:rsid w:val="00523183"/>
    <w:rsid w:val="005237CE"/>
    <w:rsid w:val="00524BA3"/>
    <w:rsid w:val="00526750"/>
    <w:rsid w:val="00544F3A"/>
    <w:rsid w:val="005503D7"/>
    <w:rsid w:val="0055405A"/>
    <w:rsid w:val="00564001"/>
    <w:rsid w:val="0059399C"/>
    <w:rsid w:val="005B3F19"/>
    <w:rsid w:val="005B4939"/>
    <w:rsid w:val="005B6D8A"/>
    <w:rsid w:val="005B7C58"/>
    <w:rsid w:val="005C0062"/>
    <w:rsid w:val="005C1979"/>
    <w:rsid w:val="005D5524"/>
    <w:rsid w:val="005E0FD9"/>
    <w:rsid w:val="0060259C"/>
    <w:rsid w:val="006046D1"/>
    <w:rsid w:val="00622C14"/>
    <w:rsid w:val="00632DB7"/>
    <w:rsid w:val="00641D5D"/>
    <w:rsid w:val="00644237"/>
    <w:rsid w:val="00670F6A"/>
    <w:rsid w:val="0067575B"/>
    <w:rsid w:val="006B0868"/>
    <w:rsid w:val="006B449C"/>
    <w:rsid w:val="006B549A"/>
    <w:rsid w:val="006B5D41"/>
    <w:rsid w:val="006B6766"/>
    <w:rsid w:val="006B7123"/>
    <w:rsid w:val="006C2BFB"/>
    <w:rsid w:val="006D1421"/>
    <w:rsid w:val="006D622D"/>
    <w:rsid w:val="006E6ADC"/>
    <w:rsid w:val="006E7542"/>
    <w:rsid w:val="00700F1F"/>
    <w:rsid w:val="00713F51"/>
    <w:rsid w:val="00714CAF"/>
    <w:rsid w:val="0072688F"/>
    <w:rsid w:val="007341AD"/>
    <w:rsid w:val="0075757E"/>
    <w:rsid w:val="00764423"/>
    <w:rsid w:val="00777DE2"/>
    <w:rsid w:val="007939D2"/>
    <w:rsid w:val="00796E8A"/>
    <w:rsid w:val="007B4C2E"/>
    <w:rsid w:val="007D4FBB"/>
    <w:rsid w:val="007D6EF7"/>
    <w:rsid w:val="007F3210"/>
    <w:rsid w:val="007F4212"/>
    <w:rsid w:val="00826B14"/>
    <w:rsid w:val="00826D33"/>
    <w:rsid w:val="00826EEB"/>
    <w:rsid w:val="00827098"/>
    <w:rsid w:val="00831851"/>
    <w:rsid w:val="008943B3"/>
    <w:rsid w:val="008A404B"/>
    <w:rsid w:val="008B02FA"/>
    <w:rsid w:val="008B2C2C"/>
    <w:rsid w:val="008B72DD"/>
    <w:rsid w:val="008C1F98"/>
    <w:rsid w:val="008D01B9"/>
    <w:rsid w:val="008E45CE"/>
    <w:rsid w:val="008E56C9"/>
    <w:rsid w:val="0090380B"/>
    <w:rsid w:val="00905E5C"/>
    <w:rsid w:val="00906E7A"/>
    <w:rsid w:val="00910E65"/>
    <w:rsid w:val="00923844"/>
    <w:rsid w:val="00927AA9"/>
    <w:rsid w:val="00937B9E"/>
    <w:rsid w:val="0095382E"/>
    <w:rsid w:val="009709A1"/>
    <w:rsid w:val="0097584B"/>
    <w:rsid w:val="009D7FE3"/>
    <w:rsid w:val="009E1103"/>
    <w:rsid w:val="009E2D50"/>
    <w:rsid w:val="00A01202"/>
    <w:rsid w:val="00A0387F"/>
    <w:rsid w:val="00A131B8"/>
    <w:rsid w:val="00A21D4C"/>
    <w:rsid w:val="00A231E8"/>
    <w:rsid w:val="00A25022"/>
    <w:rsid w:val="00A309DF"/>
    <w:rsid w:val="00A30C01"/>
    <w:rsid w:val="00A31ABF"/>
    <w:rsid w:val="00A33F90"/>
    <w:rsid w:val="00A449A6"/>
    <w:rsid w:val="00A529F8"/>
    <w:rsid w:val="00A62DAD"/>
    <w:rsid w:val="00A70469"/>
    <w:rsid w:val="00A743AC"/>
    <w:rsid w:val="00A7544C"/>
    <w:rsid w:val="00A84EFA"/>
    <w:rsid w:val="00A872C5"/>
    <w:rsid w:val="00A96860"/>
    <w:rsid w:val="00AA439D"/>
    <w:rsid w:val="00AD29FF"/>
    <w:rsid w:val="00B31FDD"/>
    <w:rsid w:val="00B40CFB"/>
    <w:rsid w:val="00B424D1"/>
    <w:rsid w:val="00B44437"/>
    <w:rsid w:val="00B46324"/>
    <w:rsid w:val="00B52D2D"/>
    <w:rsid w:val="00B54B68"/>
    <w:rsid w:val="00B608E9"/>
    <w:rsid w:val="00B61239"/>
    <w:rsid w:val="00B61BB7"/>
    <w:rsid w:val="00B84276"/>
    <w:rsid w:val="00B84411"/>
    <w:rsid w:val="00B8652F"/>
    <w:rsid w:val="00B94A84"/>
    <w:rsid w:val="00BB1A89"/>
    <w:rsid w:val="00BB1F5A"/>
    <w:rsid w:val="00BC61AA"/>
    <w:rsid w:val="00BD688F"/>
    <w:rsid w:val="00BD68F6"/>
    <w:rsid w:val="00BF7FF5"/>
    <w:rsid w:val="00C16AD1"/>
    <w:rsid w:val="00C314D6"/>
    <w:rsid w:val="00C35EBD"/>
    <w:rsid w:val="00C40A0F"/>
    <w:rsid w:val="00C4398A"/>
    <w:rsid w:val="00C44469"/>
    <w:rsid w:val="00C522DF"/>
    <w:rsid w:val="00C52CD4"/>
    <w:rsid w:val="00C60549"/>
    <w:rsid w:val="00C62C3D"/>
    <w:rsid w:val="00CA4573"/>
    <w:rsid w:val="00CB2572"/>
    <w:rsid w:val="00CB41D0"/>
    <w:rsid w:val="00CB66B7"/>
    <w:rsid w:val="00CC728D"/>
    <w:rsid w:val="00CD41BD"/>
    <w:rsid w:val="00CE49ED"/>
    <w:rsid w:val="00D1050F"/>
    <w:rsid w:val="00D26790"/>
    <w:rsid w:val="00D338B7"/>
    <w:rsid w:val="00D36EC9"/>
    <w:rsid w:val="00D43AA7"/>
    <w:rsid w:val="00D67E99"/>
    <w:rsid w:val="00D90AF7"/>
    <w:rsid w:val="00D92412"/>
    <w:rsid w:val="00D9380E"/>
    <w:rsid w:val="00D94562"/>
    <w:rsid w:val="00D94A22"/>
    <w:rsid w:val="00DA2796"/>
    <w:rsid w:val="00DB3FEE"/>
    <w:rsid w:val="00DC19F9"/>
    <w:rsid w:val="00DD174D"/>
    <w:rsid w:val="00DD3CD9"/>
    <w:rsid w:val="00DF0E4D"/>
    <w:rsid w:val="00DF4142"/>
    <w:rsid w:val="00E0532D"/>
    <w:rsid w:val="00E06B2F"/>
    <w:rsid w:val="00E511CD"/>
    <w:rsid w:val="00E53422"/>
    <w:rsid w:val="00E602F2"/>
    <w:rsid w:val="00E62CD3"/>
    <w:rsid w:val="00E867AE"/>
    <w:rsid w:val="00E959A6"/>
    <w:rsid w:val="00E97B2B"/>
    <w:rsid w:val="00EA2D47"/>
    <w:rsid w:val="00EB3EA2"/>
    <w:rsid w:val="00EC027D"/>
    <w:rsid w:val="00EE126A"/>
    <w:rsid w:val="00EE2A5F"/>
    <w:rsid w:val="00EE4AD6"/>
    <w:rsid w:val="00F01EB3"/>
    <w:rsid w:val="00F04CC2"/>
    <w:rsid w:val="00F05167"/>
    <w:rsid w:val="00F05C1D"/>
    <w:rsid w:val="00F153E9"/>
    <w:rsid w:val="00F200C4"/>
    <w:rsid w:val="00F24F78"/>
    <w:rsid w:val="00F26002"/>
    <w:rsid w:val="00F35989"/>
    <w:rsid w:val="00F35F92"/>
    <w:rsid w:val="00F3663C"/>
    <w:rsid w:val="00F570CB"/>
    <w:rsid w:val="00F67EF7"/>
    <w:rsid w:val="00F706FF"/>
    <w:rsid w:val="00F75E63"/>
    <w:rsid w:val="00F77DC1"/>
    <w:rsid w:val="00F8581D"/>
    <w:rsid w:val="00F95A51"/>
    <w:rsid w:val="00FA708E"/>
    <w:rsid w:val="00FB007F"/>
    <w:rsid w:val="00FE17E8"/>
    <w:rsid w:val="00FF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A90F"/>
  <w15:chartTrackingRefBased/>
  <w15:docId w15:val="{43CED3C4-C4FD-4FBC-B957-045F8106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6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66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6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DE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A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24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ecaulf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jpcaulfi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Caulfield</dc:creator>
  <cp:keywords/>
  <dc:description/>
  <cp:lastModifiedBy>Joe Caulfield</cp:lastModifiedBy>
  <cp:revision>53</cp:revision>
  <cp:lastPrinted>2020-08-26T19:31:00Z</cp:lastPrinted>
  <dcterms:created xsi:type="dcterms:W3CDTF">2020-08-23T16:21:00Z</dcterms:created>
  <dcterms:modified xsi:type="dcterms:W3CDTF">2020-10-23T11:39:00Z</dcterms:modified>
</cp:coreProperties>
</file>