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D588E4" w14:textId="77777777" w:rsidR="00157137" w:rsidRDefault="00157137" w:rsidP="00832636">
      <w:pPr>
        <w:ind w:left="-993"/>
        <w:jc w:val="center"/>
        <w:outlineLvl w:val="0"/>
        <w:rPr>
          <w:rFonts w:ascii="Calibri" w:eastAsia="Arial Unicode MS" w:hAnsi="Calibri" w:cs="Arial"/>
          <w:b/>
          <w:color w:val="000000" w:themeColor="text1"/>
          <w:sz w:val="32"/>
          <w:szCs w:val="32"/>
        </w:rPr>
      </w:pPr>
    </w:p>
    <w:p w14:paraId="51F15B0F" w14:textId="1ED9F876" w:rsidR="00157137" w:rsidRDefault="00157137" w:rsidP="00832636">
      <w:pPr>
        <w:ind w:left="-993"/>
        <w:jc w:val="center"/>
        <w:outlineLvl w:val="0"/>
        <w:rPr>
          <w:rFonts w:ascii="Calibri" w:eastAsia="Arial Unicode MS" w:hAnsi="Calibri" w:cs="Arial"/>
          <w:b/>
          <w:color w:val="000000" w:themeColor="text1"/>
          <w:sz w:val="32"/>
          <w:szCs w:val="32"/>
        </w:rPr>
      </w:pPr>
    </w:p>
    <w:p w14:paraId="4F9DCBA9" w14:textId="0DD2BA2F" w:rsidR="003850EA" w:rsidRDefault="00AD0B86" w:rsidP="00AD0B86">
      <w:pPr>
        <w:ind w:left="-993"/>
        <w:outlineLvl w:val="0"/>
        <w:rPr>
          <w:rFonts w:ascii="Calibri" w:eastAsia="Arial Unicode MS" w:hAnsi="Calibri" w:cs="Arial"/>
          <w:b/>
          <w:color w:val="000000" w:themeColor="text1"/>
          <w:sz w:val="32"/>
          <w:szCs w:val="32"/>
        </w:rPr>
      </w:pPr>
      <w:r>
        <w:rPr>
          <w:rFonts w:ascii="Calibri" w:eastAsia="Arial Unicode MS" w:hAnsi="Calibri" w:cs="Arial"/>
          <w:b/>
          <w:color w:val="000000" w:themeColor="text1"/>
          <w:sz w:val="32"/>
          <w:szCs w:val="32"/>
        </w:rPr>
        <w:t xml:space="preserve">         </w:t>
      </w:r>
      <w:r>
        <w:rPr>
          <w:noProof/>
        </w:rPr>
        <w:drawing>
          <wp:inline distT="0" distB="0" distL="0" distR="0" wp14:anchorId="6B7FAE2B" wp14:editId="2D7A6A4D">
            <wp:extent cx="1321435" cy="1249036"/>
            <wp:effectExtent l="0" t="0" r="0" b="0"/>
            <wp:docPr id="3" name="Imagen 1" descr="logo san francisco.jp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 san francisco.jpg.pdf"/>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36221" cy="1263012"/>
                    </a:xfrm>
                    <a:prstGeom prst="rect">
                      <a:avLst/>
                    </a:prstGeom>
                  </pic:spPr>
                </pic:pic>
              </a:graphicData>
            </a:graphic>
          </wp:inline>
        </w:drawing>
      </w:r>
      <w:r>
        <w:rPr>
          <w:rFonts w:ascii="Calibri" w:eastAsia="Arial Unicode MS" w:hAnsi="Calibri" w:cs="Arial"/>
          <w:b/>
          <w:color w:val="000000" w:themeColor="text1"/>
          <w:sz w:val="32"/>
          <w:szCs w:val="32"/>
        </w:rPr>
        <w:t xml:space="preserve">                      </w:t>
      </w:r>
      <w:r w:rsidR="003850EA" w:rsidRPr="00C377BA">
        <w:rPr>
          <w:rFonts w:ascii="Calibri" w:eastAsia="Arial Unicode MS" w:hAnsi="Calibri" w:cs="Arial"/>
          <w:b/>
          <w:color w:val="000000" w:themeColor="text1"/>
          <w:sz w:val="32"/>
          <w:szCs w:val="32"/>
        </w:rPr>
        <w:t>Programa por el Día</w:t>
      </w:r>
    </w:p>
    <w:p w14:paraId="75A06ED3" w14:textId="77777777" w:rsidR="00157137" w:rsidRPr="00C377BA" w:rsidRDefault="00157137" w:rsidP="00832636">
      <w:pPr>
        <w:ind w:left="-993"/>
        <w:jc w:val="center"/>
        <w:outlineLvl w:val="0"/>
        <w:rPr>
          <w:rFonts w:ascii="Calibri" w:eastAsia="Arial Unicode MS" w:hAnsi="Calibri" w:cs="Arial"/>
          <w:b/>
          <w:color w:val="000000" w:themeColor="text1"/>
          <w:sz w:val="32"/>
          <w:szCs w:val="32"/>
        </w:rPr>
      </w:pPr>
    </w:p>
    <w:p w14:paraId="704D5D9D" w14:textId="529276D6" w:rsidR="004911AE" w:rsidRPr="00C377BA" w:rsidRDefault="00005524" w:rsidP="00005524">
      <w:pPr>
        <w:rPr>
          <w:rFonts w:ascii="Calibri" w:hAnsi="Calibri" w:cs="Arial"/>
          <w:color w:val="000000" w:themeColor="text1"/>
          <w:sz w:val="26"/>
          <w:szCs w:val="26"/>
        </w:rPr>
      </w:pPr>
      <w:r w:rsidRPr="00C377BA">
        <w:rPr>
          <w:rFonts w:ascii="Calibri" w:hAnsi="Calibri" w:cs="Arial"/>
          <w:color w:val="000000" w:themeColor="text1"/>
          <w:sz w:val="26"/>
          <w:szCs w:val="26"/>
        </w:rPr>
        <w:t>Atención</w:t>
      </w:r>
      <w:r w:rsidRPr="00C377BA">
        <w:rPr>
          <w:rFonts w:ascii="Calibri" w:hAnsi="Calibri" w:cs="Arial"/>
          <w:color w:val="000000" w:themeColor="text1"/>
          <w:sz w:val="26"/>
          <w:szCs w:val="26"/>
        </w:rPr>
        <w:tab/>
        <w:t>:</w:t>
      </w:r>
      <w:r w:rsidR="004911AE" w:rsidRPr="00C377BA">
        <w:rPr>
          <w:rFonts w:ascii="Calibri" w:hAnsi="Calibri" w:cs="Arial"/>
          <w:color w:val="000000" w:themeColor="text1"/>
          <w:sz w:val="26"/>
          <w:szCs w:val="26"/>
        </w:rPr>
        <w:t xml:space="preserve"> </w:t>
      </w:r>
      <w:r w:rsidR="00AD0B86">
        <w:rPr>
          <w:rFonts w:ascii="Calibri" w:hAnsi="Calibri" w:cs="Arial"/>
          <w:color w:val="000000" w:themeColor="text1"/>
          <w:sz w:val="26"/>
          <w:szCs w:val="26"/>
        </w:rPr>
        <w:tab/>
      </w:r>
      <w:r w:rsidR="00462177">
        <w:rPr>
          <w:rFonts w:ascii="Calibri" w:hAnsi="Calibri" w:cs="Arial"/>
          <w:color w:val="000000" w:themeColor="text1"/>
          <w:sz w:val="26"/>
          <w:szCs w:val="26"/>
        </w:rPr>
        <w:t>Sandra Liliana Caicedo</w:t>
      </w:r>
      <w:r w:rsidR="00AD0B86">
        <w:rPr>
          <w:rFonts w:ascii="Calibri" w:hAnsi="Calibri" w:cs="Arial"/>
          <w:color w:val="000000" w:themeColor="text1"/>
          <w:sz w:val="26"/>
          <w:szCs w:val="26"/>
        </w:rPr>
        <w:tab/>
      </w:r>
      <w:r w:rsidR="00AD768C">
        <w:rPr>
          <w:rFonts w:ascii="Calibri" w:hAnsi="Calibri" w:cs="Arial"/>
          <w:color w:val="000000" w:themeColor="text1"/>
          <w:sz w:val="26"/>
          <w:szCs w:val="26"/>
        </w:rPr>
        <w:tab/>
      </w:r>
      <w:r w:rsidR="004911AE" w:rsidRPr="00C377BA">
        <w:rPr>
          <w:rFonts w:ascii="Calibri" w:eastAsia="Arial Unicode MS" w:hAnsi="Calibri" w:cs="Arial"/>
          <w:color w:val="000000" w:themeColor="text1"/>
          <w:sz w:val="26"/>
          <w:szCs w:val="26"/>
        </w:rPr>
        <w:t>Empresa:</w:t>
      </w:r>
      <w:r w:rsidR="00E31A7C">
        <w:rPr>
          <w:rFonts w:ascii="Calibri" w:eastAsia="Arial Unicode MS" w:hAnsi="Calibri" w:cs="Arial"/>
          <w:color w:val="000000" w:themeColor="text1"/>
          <w:sz w:val="26"/>
          <w:szCs w:val="26"/>
        </w:rPr>
        <w:t xml:space="preserve">   </w:t>
      </w:r>
    </w:p>
    <w:p w14:paraId="6D69DF99" w14:textId="33486CAB" w:rsidR="004911AE" w:rsidRPr="00904D98" w:rsidRDefault="00005524" w:rsidP="004911AE">
      <w:pPr>
        <w:rPr>
          <w:rFonts w:ascii="Calibri" w:hAnsi="Calibri" w:cs="Arial"/>
          <w:color w:val="000000" w:themeColor="text1"/>
          <w:sz w:val="26"/>
          <w:szCs w:val="26"/>
        </w:rPr>
      </w:pPr>
      <w:r w:rsidRPr="00C377BA">
        <w:rPr>
          <w:rFonts w:ascii="Calibri" w:eastAsia="Arial Unicode MS" w:hAnsi="Calibri" w:cs="Arial"/>
          <w:color w:val="000000" w:themeColor="text1"/>
          <w:sz w:val="26"/>
          <w:szCs w:val="26"/>
        </w:rPr>
        <w:t xml:space="preserve">Fecha </w:t>
      </w:r>
      <w:r w:rsidR="004911AE" w:rsidRPr="00C377BA">
        <w:rPr>
          <w:rFonts w:ascii="Calibri" w:eastAsia="Arial Unicode MS" w:hAnsi="Calibri" w:cs="Arial"/>
          <w:color w:val="000000" w:themeColor="text1"/>
          <w:sz w:val="26"/>
          <w:szCs w:val="26"/>
        </w:rPr>
        <w:tab/>
      </w:r>
      <w:r w:rsidR="004911AE" w:rsidRPr="00C377BA">
        <w:rPr>
          <w:rFonts w:ascii="Calibri" w:eastAsia="Arial Unicode MS" w:hAnsi="Calibri" w:cs="Arial"/>
          <w:color w:val="000000" w:themeColor="text1"/>
          <w:sz w:val="26"/>
          <w:szCs w:val="26"/>
        </w:rPr>
        <w:tab/>
        <w:t>:</w:t>
      </w:r>
      <w:r w:rsidR="004911AE" w:rsidRPr="00C377BA">
        <w:rPr>
          <w:rFonts w:ascii="Calibri" w:eastAsia="Arial Unicode MS" w:hAnsi="Calibri" w:cs="Arial"/>
          <w:color w:val="000000" w:themeColor="text1"/>
          <w:sz w:val="26"/>
          <w:szCs w:val="26"/>
        </w:rPr>
        <w:tab/>
      </w:r>
      <w:r w:rsidR="00904D98">
        <w:rPr>
          <w:rFonts w:ascii="Calibri" w:eastAsia="Arial Unicode MS" w:hAnsi="Calibri" w:cs="Arial"/>
          <w:color w:val="000000" w:themeColor="text1"/>
          <w:sz w:val="26"/>
          <w:szCs w:val="26"/>
        </w:rPr>
        <w:t>22</w:t>
      </w:r>
      <w:r w:rsidR="00157137">
        <w:rPr>
          <w:rFonts w:ascii="Calibri" w:eastAsia="Arial Unicode MS" w:hAnsi="Calibri" w:cs="Arial"/>
          <w:color w:val="000000" w:themeColor="text1"/>
          <w:sz w:val="26"/>
          <w:szCs w:val="26"/>
        </w:rPr>
        <w:t xml:space="preserve"> </w:t>
      </w:r>
      <w:r w:rsidR="00D918D0">
        <w:rPr>
          <w:rFonts w:ascii="Calibri" w:eastAsia="Arial Unicode MS" w:hAnsi="Calibri" w:cs="Arial"/>
          <w:color w:val="000000" w:themeColor="text1"/>
          <w:sz w:val="26"/>
          <w:szCs w:val="26"/>
        </w:rPr>
        <w:t xml:space="preserve">al 23 </w:t>
      </w:r>
      <w:r w:rsidR="00157137">
        <w:rPr>
          <w:rFonts w:ascii="Calibri" w:eastAsia="Arial Unicode MS" w:hAnsi="Calibri" w:cs="Arial"/>
          <w:color w:val="000000" w:themeColor="text1"/>
          <w:sz w:val="26"/>
          <w:szCs w:val="26"/>
        </w:rPr>
        <w:t>de sep</w:t>
      </w:r>
      <w:r w:rsidR="00D918D0">
        <w:rPr>
          <w:rFonts w:ascii="Calibri" w:eastAsia="Arial Unicode MS" w:hAnsi="Calibri" w:cs="Arial"/>
          <w:color w:val="000000" w:themeColor="text1"/>
          <w:sz w:val="26"/>
          <w:szCs w:val="26"/>
        </w:rPr>
        <w:t>.</w:t>
      </w:r>
      <w:r w:rsidR="00D918D0">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r>
      <w:r w:rsidR="00AD768C">
        <w:rPr>
          <w:rFonts w:ascii="Calibri" w:eastAsia="Arial Unicode MS" w:hAnsi="Calibri" w:cs="Arial"/>
          <w:color w:val="000000" w:themeColor="text1"/>
          <w:sz w:val="26"/>
          <w:szCs w:val="26"/>
        </w:rPr>
        <w:tab/>
      </w:r>
      <w:r w:rsidR="006B4834" w:rsidRPr="00904D98">
        <w:rPr>
          <w:rFonts w:ascii="Calibri" w:eastAsia="Arial Unicode MS" w:hAnsi="Calibri" w:cs="Arial"/>
          <w:color w:val="000000" w:themeColor="text1"/>
          <w:sz w:val="26"/>
          <w:szCs w:val="26"/>
        </w:rPr>
        <w:t xml:space="preserve">Nº </w:t>
      </w:r>
      <w:proofErr w:type="spellStart"/>
      <w:r w:rsidR="006B4834" w:rsidRPr="00904D98">
        <w:rPr>
          <w:rFonts w:ascii="Calibri" w:eastAsia="Arial Unicode MS" w:hAnsi="Calibri" w:cs="Arial"/>
          <w:color w:val="000000" w:themeColor="text1"/>
          <w:sz w:val="26"/>
          <w:szCs w:val="26"/>
        </w:rPr>
        <w:t>pax</w:t>
      </w:r>
      <w:proofErr w:type="spellEnd"/>
      <w:r w:rsidR="004911AE" w:rsidRPr="00904D98">
        <w:rPr>
          <w:rFonts w:ascii="Calibri" w:hAnsi="Calibri" w:cs="Arial"/>
          <w:color w:val="000000" w:themeColor="text1"/>
          <w:sz w:val="26"/>
          <w:szCs w:val="26"/>
        </w:rPr>
        <w:t>:</w:t>
      </w:r>
      <w:r w:rsidR="00AD0B86" w:rsidRPr="00904D98">
        <w:rPr>
          <w:rFonts w:ascii="Calibri" w:hAnsi="Calibri" w:cs="Arial"/>
          <w:color w:val="000000" w:themeColor="text1"/>
          <w:sz w:val="26"/>
          <w:szCs w:val="26"/>
        </w:rPr>
        <w:t xml:space="preserve">       </w:t>
      </w:r>
      <w:r w:rsidR="00904D98">
        <w:rPr>
          <w:rFonts w:ascii="Calibri" w:hAnsi="Calibri" w:cs="Arial"/>
          <w:color w:val="000000" w:themeColor="text1"/>
          <w:sz w:val="26"/>
          <w:szCs w:val="26"/>
        </w:rPr>
        <w:t>100</w:t>
      </w:r>
    </w:p>
    <w:p w14:paraId="0AD94624" w14:textId="4251FDAA" w:rsidR="00005524" w:rsidRPr="00D918D0" w:rsidRDefault="006B4834" w:rsidP="00005524">
      <w:pPr>
        <w:rPr>
          <w:rFonts w:ascii="Calibri" w:eastAsia="Arial Unicode MS" w:hAnsi="Calibri" w:cs="Arial"/>
          <w:color w:val="000000" w:themeColor="text1"/>
          <w:sz w:val="26"/>
          <w:szCs w:val="26"/>
          <w:lang w:val="en-US"/>
        </w:rPr>
      </w:pPr>
      <w:r w:rsidRPr="00D918D0">
        <w:rPr>
          <w:rFonts w:ascii="Calibri" w:eastAsia="Arial Unicode MS" w:hAnsi="Calibri" w:cs="Arial"/>
          <w:color w:val="000000" w:themeColor="text1"/>
          <w:sz w:val="26"/>
          <w:szCs w:val="26"/>
          <w:lang w:val="en-US"/>
        </w:rPr>
        <w:t xml:space="preserve">Mail </w:t>
      </w:r>
      <w:r w:rsidRPr="00D918D0">
        <w:rPr>
          <w:rFonts w:ascii="Calibri" w:eastAsia="Arial Unicode MS" w:hAnsi="Calibri" w:cs="Arial"/>
          <w:color w:val="000000" w:themeColor="text1"/>
          <w:sz w:val="26"/>
          <w:szCs w:val="26"/>
          <w:lang w:val="en-US"/>
        </w:rPr>
        <w:tab/>
      </w:r>
      <w:r w:rsidRPr="00D918D0">
        <w:rPr>
          <w:rFonts w:ascii="Calibri" w:eastAsia="Arial Unicode MS" w:hAnsi="Calibri" w:cs="Arial"/>
          <w:color w:val="000000" w:themeColor="text1"/>
          <w:sz w:val="26"/>
          <w:szCs w:val="26"/>
          <w:lang w:val="en-US"/>
        </w:rPr>
        <w:tab/>
        <w:t>:</w:t>
      </w:r>
      <w:r w:rsidR="00D918D0" w:rsidRPr="00D918D0">
        <w:rPr>
          <w:rFonts w:ascii="Calibri" w:eastAsia="Arial Unicode MS" w:hAnsi="Calibri" w:cs="Arial"/>
          <w:color w:val="000000" w:themeColor="text1"/>
          <w:sz w:val="26"/>
          <w:szCs w:val="26"/>
          <w:lang w:val="en-US"/>
        </w:rPr>
        <w:tab/>
        <w:t>lyly0922@hotmail.com</w:t>
      </w:r>
      <w:r w:rsidR="00A22F9A" w:rsidRPr="00D918D0">
        <w:rPr>
          <w:rFonts w:ascii="Calibri" w:eastAsia="Arial Unicode MS" w:hAnsi="Calibri" w:cs="Arial"/>
          <w:color w:val="000000" w:themeColor="text1"/>
          <w:sz w:val="26"/>
          <w:szCs w:val="26"/>
          <w:lang w:val="en-US"/>
        </w:rPr>
        <w:tab/>
      </w:r>
      <w:r w:rsidR="00A22F9A" w:rsidRPr="00D918D0">
        <w:rPr>
          <w:rFonts w:ascii="Calibri" w:eastAsia="Arial Unicode MS" w:hAnsi="Calibri" w:cs="Arial"/>
          <w:color w:val="000000" w:themeColor="text1"/>
          <w:sz w:val="26"/>
          <w:szCs w:val="26"/>
          <w:lang w:val="en-US"/>
        </w:rPr>
        <w:tab/>
      </w:r>
      <w:proofErr w:type="spellStart"/>
      <w:r w:rsidR="00005524" w:rsidRPr="00D918D0">
        <w:rPr>
          <w:rFonts w:ascii="Calibri" w:eastAsia="Arial Unicode MS" w:hAnsi="Calibri" w:cs="Arial"/>
          <w:color w:val="000000" w:themeColor="text1"/>
          <w:sz w:val="26"/>
          <w:szCs w:val="26"/>
          <w:lang w:val="en-US"/>
        </w:rPr>
        <w:t>Fono</w:t>
      </w:r>
      <w:proofErr w:type="spellEnd"/>
      <w:r w:rsidR="00005524" w:rsidRPr="00D918D0">
        <w:rPr>
          <w:rFonts w:ascii="Calibri" w:eastAsia="Arial Unicode MS" w:hAnsi="Calibri" w:cs="Arial"/>
          <w:color w:val="000000" w:themeColor="text1"/>
          <w:sz w:val="26"/>
          <w:szCs w:val="26"/>
          <w:lang w:val="en-US"/>
        </w:rPr>
        <w:t>:</w:t>
      </w:r>
      <w:r w:rsidR="00A22F9A" w:rsidRPr="00D918D0">
        <w:rPr>
          <w:rFonts w:ascii="Calibri" w:eastAsia="Arial Unicode MS" w:hAnsi="Calibri" w:cs="Arial"/>
          <w:color w:val="000000" w:themeColor="text1"/>
          <w:sz w:val="26"/>
          <w:szCs w:val="26"/>
          <w:lang w:val="en-US"/>
        </w:rPr>
        <w:tab/>
      </w:r>
      <w:r w:rsidR="00D918D0">
        <w:rPr>
          <w:rFonts w:ascii="Calibri" w:eastAsia="Arial Unicode MS" w:hAnsi="Calibri" w:cs="Arial"/>
          <w:color w:val="000000" w:themeColor="text1"/>
          <w:sz w:val="26"/>
          <w:szCs w:val="26"/>
          <w:lang w:val="en-US"/>
        </w:rPr>
        <w:t xml:space="preserve">         9 96392123</w:t>
      </w:r>
    </w:p>
    <w:p w14:paraId="4C649278" w14:textId="5B75566E" w:rsidR="00557C37" w:rsidRDefault="00557C37" w:rsidP="003850EA">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Atiende</w:t>
      </w:r>
      <w:r w:rsidR="006B4834" w:rsidRPr="00C377B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w:t>
      </w:r>
      <w:r w:rsidR="00E31A7C">
        <w:rPr>
          <w:rFonts w:ascii="Calibri" w:eastAsia="Arial Unicode MS" w:hAnsi="Calibri" w:cs="Arial"/>
          <w:color w:val="000000" w:themeColor="text1"/>
          <w:sz w:val="26"/>
          <w:szCs w:val="26"/>
        </w:rPr>
        <w:tab/>
      </w:r>
      <w:r w:rsidR="00AD0B86">
        <w:rPr>
          <w:rFonts w:ascii="Calibri" w:eastAsia="Arial Unicode MS" w:hAnsi="Calibri" w:cs="Arial"/>
          <w:color w:val="000000" w:themeColor="text1"/>
          <w:sz w:val="26"/>
          <w:szCs w:val="26"/>
        </w:rPr>
        <w:t>Carmen Rodríguez</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t>Fono</w:t>
      </w:r>
      <w:r w:rsidR="00AD0B86">
        <w:rPr>
          <w:rFonts w:ascii="Calibri" w:eastAsia="Arial Unicode MS" w:hAnsi="Calibri" w:cs="Arial"/>
          <w:color w:val="000000" w:themeColor="text1"/>
          <w:sz w:val="26"/>
          <w:szCs w:val="26"/>
        </w:rPr>
        <w:t>:</w:t>
      </w:r>
      <w:r w:rsidR="00AD0B86">
        <w:rPr>
          <w:rFonts w:ascii="Calibri" w:eastAsia="Arial Unicode MS" w:hAnsi="Calibri" w:cs="Arial"/>
          <w:color w:val="000000" w:themeColor="text1"/>
          <w:sz w:val="26"/>
          <w:szCs w:val="26"/>
        </w:rPr>
        <w:tab/>
        <w:t xml:space="preserve">         9 74961403</w:t>
      </w:r>
      <w:r w:rsidR="00AD0B86">
        <w:rPr>
          <w:rFonts w:ascii="Calibri" w:eastAsia="Arial Unicode MS" w:hAnsi="Calibri" w:cs="Arial"/>
          <w:color w:val="000000" w:themeColor="text1"/>
          <w:sz w:val="26"/>
          <w:szCs w:val="26"/>
        </w:rPr>
        <w:tab/>
      </w:r>
    </w:p>
    <w:p w14:paraId="78B29C9C" w14:textId="6481B12F" w:rsidR="00D32722" w:rsidRDefault="00F311F1" w:rsidP="00DC60C1">
      <w:pPr>
        <w:rPr>
          <w:rFonts w:asciiTheme="majorHAnsi" w:hAnsiTheme="majorHAnsi"/>
          <w:b/>
          <w:bCs/>
          <w:color w:val="000000" w:themeColor="text1"/>
          <w:sz w:val="26"/>
          <w:szCs w:val="26"/>
          <w:lang w:val="es-CL"/>
        </w:rPr>
      </w:pPr>
      <w:r w:rsidRPr="00C377BA">
        <w:rPr>
          <w:rFonts w:asciiTheme="majorHAnsi" w:hAnsiTheme="majorHAnsi"/>
          <w:b/>
          <w:bCs/>
          <w:noProof/>
          <w:color w:val="000000" w:themeColor="text1"/>
          <w:sz w:val="26"/>
          <w:szCs w:val="26"/>
        </w:rPr>
        <mc:AlternateContent>
          <mc:Choice Requires="wps">
            <w:drawing>
              <wp:anchor distT="4294967295" distB="4294967295" distL="114300" distR="114300" simplePos="0" relativeHeight="251665408" behindDoc="0" locked="0" layoutInCell="1" allowOverlap="1" wp14:anchorId="2D80D56A" wp14:editId="42881C00">
                <wp:simplePos x="0" y="0"/>
                <wp:positionH relativeFrom="column">
                  <wp:posOffset>0</wp:posOffset>
                </wp:positionH>
                <wp:positionV relativeFrom="paragraph">
                  <wp:posOffset>122554</wp:posOffset>
                </wp:positionV>
                <wp:extent cx="5762625" cy="0"/>
                <wp:effectExtent l="0" t="0" r="28575" b="2540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DFBB651" id="2 Conector recto"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65pt" to="453.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8swAEAANsDAAAOAAAAZHJzL2Uyb0RvYy54bWysU02P0zAQvSPxHyzfadJIW1DUdA9dwWUF&#10;FQs/wOuMGwt/aWya9N8zdpvAAhJitRcnzrw3M+/NZHs7WcNOgFF71/H1quYMnPS9dseOf/3y/s07&#10;zmISrhfGO+j4GSK/3b1+tR1DC40fvOkBGSVxsR1Dx4eUQltVUQ5gRVz5AI6CyqMVia54rHoUI2W3&#10;pmrqelONHvuAXkKM9PXuEuS7kl8pkOmTUhESMx2n3lI5sZyP+ax2W9EeUYRBy2sb4hldWKEdFV1S&#10;3Ykk2HfUf6SyWqKPXqWV9LbySmkJRQOpWde/qXkYRICihcyJYbEpvlxa+fF0QKZ7mh1nTlgaUcP2&#10;NCqZPDLMj+zRGGJL0L07YFYpJ/cQ7r38FilWPQnmSwwX2KTQZjjJZFPx/Lx4DlNikj7evN00m+aG&#10;MznHKtHOxIAxfQBvWX7puNEu2yFacbqPKZcW7Qy59nEpXZpIZwMZbNxnUCSRiq0LuywX7A2yk6C1&#10;EFKCS+ssk/IVdKYpbcxCrP9NvOIzFcri/Q95YZTK3qWFbLXz+LfqaZpbVhf87MBFd7bg0ffnA84j&#10;og0qCq/bnlf013uh//wndz8AAAD//wMAUEsDBBQABgAIAAAAIQAB5EZ23gAAAAYBAAAPAAAAZHJz&#10;L2Rvd25yZXYueG1sTI/NTsMwEITvSH0HaytxQa3DT6ANcSpAqnqgFWrDA7jxkkTE6yh20pSnZxEH&#10;OM7MaubbdDXaRgzY+dqRgut5BAKpcKamUsF7vp4tQPigyejGESo4o4dVNrlIdWLcifY4HEIpuIR8&#10;ohVUIbSJlL6o0Go/dy0SZx+uszqw7EppOn3ictvImyi6l1bXxAuVbvGlwuLz0FsFm/Uzvsbnvrwz&#10;8Sa/GvLt7uttodTldHx6BBFwDH/H8IPP6JAx09H1ZLxoFPAjgd3lLQhOl9FDDOL4a8gslf/xs28A&#10;AAD//wMAUEsBAi0AFAAGAAgAAAAhALaDOJL+AAAA4QEAABMAAAAAAAAAAAAAAAAAAAAAAFtDb250&#10;ZW50X1R5cGVzXS54bWxQSwECLQAUAAYACAAAACEAOP0h/9YAAACUAQAACwAAAAAAAAAAAAAAAAAv&#10;AQAAX3JlbHMvLnJlbHNQSwECLQAUAAYACAAAACEAAbXPLMABAADbAwAADgAAAAAAAAAAAAAAAAAu&#10;AgAAZHJzL2Uyb0RvYy54bWxQSwECLQAUAAYACAAAACEAAeRGdt4AAAAGAQAADwAAAAAAAAAAAAAA&#10;AAAaBAAAZHJzL2Rvd25yZXYueG1sUEsFBgAAAAAEAAQA8wAAACUFAAAAAA==&#10;" strokecolor="#4579b8 [3044]">
                <o:lock v:ext="edit" shapetype="f"/>
              </v:line>
            </w:pict>
          </mc:Fallback>
        </mc:AlternateContent>
      </w:r>
    </w:p>
    <w:p w14:paraId="5E77550E" w14:textId="7BA3C4CB" w:rsidR="00D32722" w:rsidRDefault="00D32722" w:rsidP="00D32722">
      <w:pPr>
        <w:rPr>
          <w:rFonts w:asciiTheme="majorHAnsi" w:hAnsiTheme="majorHAnsi"/>
          <w:sz w:val="26"/>
          <w:szCs w:val="26"/>
          <w:lang w:val="es-CL"/>
        </w:rPr>
      </w:pPr>
    </w:p>
    <w:tbl>
      <w:tblPr>
        <w:tblW w:w="8501" w:type="dxa"/>
        <w:tblInd w:w="75" w:type="dxa"/>
        <w:tblCellMar>
          <w:left w:w="70" w:type="dxa"/>
          <w:right w:w="70" w:type="dxa"/>
        </w:tblCellMar>
        <w:tblLook w:val="04A0" w:firstRow="1" w:lastRow="0" w:firstColumn="1" w:lastColumn="0" w:noHBand="0" w:noVBand="1"/>
      </w:tblPr>
      <w:tblGrid>
        <w:gridCol w:w="2548"/>
        <w:gridCol w:w="1252"/>
        <w:gridCol w:w="2008"/>
        <w:gridCol w:w="1418"/>
        <w:gridCol w:w="1275"/>
      </w:tblGrid>
      <w:tr w:rsidR="00462177" w:rsidRPr="00462177" w14:paraId="4F64F3B9" w14:textId="77777777" w:rsidTr="00F935DF">
        <w:trPr>
          <w:trHeight w:val="320"/>
        </w:trPr>
        <w:tc>
          <w:tcPr>
            <w:tcW w:w="2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51B847" w14:textId="77777777" w:rsidR="00462177" w:rsidRPr="00462177" w:rsidRDefault="00462177" w:rsidP="00462177">
            <w:pPr>
              <w:rPr>
                <w:rFonts w:ascii="Calibri" w:hAnsi="Calibri"/>
                <w:b/>
                <w:bCs/>
                <w:color w:val="000000"/>
              </w:rPr>
            </w:pPr>
            <w:r w:rsidRPr="00462177">
              <w:rPr>
                <w:rFonts w:ascii="Calibri" w:hAnsi="Calibri"/>
                <w:b/>
                <w:bCs/>
                <w:color w:val="000000"/>
              </w:rPr>
              <w:t>Formato</w:t>
            </w:r>
          </w:p>
        </w:tc>
        <w:tc>
          <w:tcPr>
            <w:tcW w:w="1252" w:type="dxa"/>
            <w:tcBorders>
              <w:top w:val="single" w:sz="4" w:space="0" w:color="auto"/>
              <w:left w:val="nil"/>
              <w:bottom w:val="single" w:sz="4" w:space="0" w:color="auto"/>
              <w:right w:val="single" w:sz="4" w:space="0" w:color="auto"/>
            </w:tcBorders>
            <w:shd w:val="clear" w:color="auto" w:fill="auto"/>
            <w:noWrap/>
            <w:vAlign w:val="bottom"/>
            <w:hideMark/>
          </w:tcPr>
          <w:p w14:paraId="16176153" w14:textId="77777777" w:rsidR="00462177" w:rsidRPr="00462177" w:rsidRDefault="00462177" w:rsidP="00462177">
            <w:pPr>
              <w:jc w:val="center"/>
              <w:rPr>
                <w:rFonts w:ascii="Calibri" w:hAnsi="Calibri"/>
                <w:b/>
                <w:bCs/>
                <w:color w:val="000000"/>
              </w:rPr>
            </w:pPr>
            <w:r w:rsidRPr="00462177">
              <w:rPr>
                <w:rFonts w:ascii="Calibri" w:hAnsi="Calibri"/>
                <w:b/>
                <w:bCs/>
                <w:color w:val="000000"/>
              </w:rPr>
              <w:t>Valor 2018</w:t>
            </w:r>
          </w:p>
        </w:tc>
        <w:tc>
          <w:tcPr>
            <w:tcW w:w="2008" w:type="dxa"/>
            <w:tcBorders>
              <w:top w:val="single" w:sz="4" w:space="0" w:color="auto"/>
              <w:left w:val="nil"/>
              <w:bottom w:val="single" w:sz="4" w:space="0" w:color="auto"/>
              <w:right w:val="single" w:sz="4" w:space="0" w:color="auto"/>
            </w:tcBorders>
            <w:shd w:val="clear" w:color="auto" w:fill="auto"/>
            <w:noWrap/>
            <w:vAlign w:val="bottom"/>
            <w:hideMark/>
          </w:tcPr>
          <w:p w14:paraId="19FD656D" w14:textId="4FCF882B" w:rsidR="00462177" w:rsidRPr="00462177" w:rsidRDefault="00462177" w:rsidP="00462177">
            <w:pPr>
              <w:rPr>
                <w:rFonts w:ascii="Calibri" w:hAnsi="Calibri"/>
                <w:b/>
                <w:bCs/>
                <w:color w:val="000000"/>
              </w:rPr>
            </w:pPr>
            <w:r>
              <w:rPr>
                <w:rFonts w:ascii="Calibri" w:hAnsi="Calibri"/>
                <w:b/>
                <w:bCs/>
                <w:color w:val="000000"/>
              </w:rPr>
              <w:t>15% fidelizació</w:t>
            </w:r>
            <w:r w:rsidRPr="00462177">
              <w:rPr>
                <w:rFonts w:ascii="Calibri" w:hAnsi="Calibri"/>
                <w:b/>
                <w:bCs/>
                <w:color w:val="000000"/>
              </w:rPr>
              <w:t>n</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2928C9E3" w14:textId="70AB3613" w:rsidR="00462177" w:rsidRPr="00462177" w:rsidRDefault="00E75E73" w:rsidP="00462177">
            <w:pPr>
              <w:jc w:val="center"/>
              <w:rPr>
                <w:rFonts w:ascii="Calibri" w:hAnsi="Calibri"/>
                <w:b/>
                <w:bCs/>
                <w:color w:val="000000"/>
              </w:rPr>
            </w:pPr>
            <w:r>
              <w:rPr>
                <w:rFonts w:ascii="Calibri" w:hAnsi="Calibri"/>
                <w:b/>
                <w:bCs/>
                <w:color w:val="000000"/>
              </w:rPr>
              <w:t>Valor Por persona</w:t>
            </w:r>
            <w:r w:rsidR="00057DB5">
              <w:rPr>
                <w:rFonts w:ascii="Calibri" w:hAnsi="Calibri"/>
                <w:b/>
                <w:bCs/>
                <w:color w:val="000000"/>
              </w:rPr>
              <w:t xml:space="preserve"> por día</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1CD5C14A" w14:textId="146C7453" w:rsidR="00462177" w:rsidRPr="00462177" w:rsidRDefault="00F133DE" w:rsidP="00462177">
            <w:pPr>
              <w:jc w:val="center"/>
              <w:rPr>
                <w:rFonts w:ascii="Calibri" w:hAnsi="Calibri"/>
                <w:b/>
                <w:bCs/>
                <w:color w:val="000000"/>
              </w:rPr>
            </w:pPr>
            <w:r>
              <w:rPr>
                <w:rFonts w:ascii="Calibri" w:hAnsi="Calibri"/>
                <w:b/>
                <w:bCs/>
                <w:color w:val="000000"/>
              </w:rPr>
              <w:t>Comisión agencia 8%</w:t>
            </w:r>
          </w:p>
        </w:tc>
      </w:tr>
      <w:tr w:rsidR="00462177" w:rsidRPr="00462177" w14:paraId="466CDA1F" w14:textId="77777777" w:rsidTr="00F935DF">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6EE6D0C1" w14:textId="77777777" w:rsidR="00462177" w:rsidRPr="00462177" w:rsidRDefault="00462177" w:rsidP="00462177">
            <w:pPr>
              <w:rPr>
                <w:rFonts w:ascii="Calibri" w:hAnsi="Calibri"/>
                <w:color w:val="000000"/>
              </w:rPr>
            </w:pPr>
            <w:r w:rsidRPr="00462177">
              <w:rPr>
                <w:rFonts w:ascii="Calibri" w:hAnsi="Calibri"/>
                <w:color w:val="000000"/>
              </w:rPr>
              <w:t>Pasajero alojando solo</w:t>
            </w:r>
          </w:p>
        </w:tc>
        <w:tc>
          <w:tcPr>
            <w:tcW w:w="1252" w:type="dxa"/>
            <w:tcBorders>
              <w:top w:val="nil"/>
              <w:left w:val="nil"/>
              <w:bottom w:val="single" w:sz="4" w:space="0" w:color="auto"/>
              <w:right w:val="single" w:sz="4" w:space="0" w:color="auto"/>
            </w:tcBorders>
            <w:shd w:val="clear" w:color="auto" w:fill="auto"/>
            <w:noWrap/>
            <w:vAlign w:val="bottom"/>
            <w:hideMark/>
          </w:tcPr>
          <w:p w14:paraId="27E36012" w14:textId="7B130764" w:rsidR="00462177" w:rsidRPr="00462177" w:rsidRDefault="00F133DE" w:rsidP="00462177">
            <w:pPr>
              <w:jc w:val="right"/>
              <w:rPr>
                <w:rFonts w:ascii="Calibri" w:hAnsi="Calibri"/>
                <w:color w:val="000000"/>
              </w:rPr>
            </w:pPr>
            <w:r>
              <w:rPr>
                <w:rFonts w:ascii="Calibri" w:hAnsi="Calibri"/>
                <w:color w:val="000000"/>
              </w:rPr>
              <w:t>$308</w:t>
            </w:r>
            <w:r w:rsidR="00462177" w:rsidRPr="00462177">
              <w:rPr>
                <w:rFonts w:ascii="Calibri" w:hAnsi="Calibri"/>
                <w:color w:val="000000"/>
              </w:rPr>
              <w:t>.000</w:t>
            </w:r>
          </w:p>
        </w:tc>
        <w:tc>
          <w:tcPr>
            <w:tcW w:w="2008" w:type="dxa"/>
            <w:tcBorders>
              <w:top w:val="nil"/>
              <w:left w:val="nil"/>
              <w:bottom w:val="single" w:sz="4" w:space="0" w:color="auto"/>
              <w:right w:val="single" w:sz="4" w:space="0" w:color="auto"/>
            </w:tcBorders>
            <w:shd w:val="clear" w:color="auto" w:fill="auto"/>
            <w:noWrap/>
            <w:vAlign w:val="bottom"/>
            <w:hideMark/>
          </w:tcPr>
          <w:p w14:paraId="58E95201" w14:textId="16C75ED5" w:rsidR="00462177" w:rsidRPr="00462177" w:rsidRDefault="00F133DE" w:rsidP="00462177">
            <w:pPr>
              <w:jc w:val="right"/>
              <w:rPr>
                <w:rFonts w:ascii="Calibri" w:hAnsi="Calibri"/>
                <w:color w:val="000000"/>
              </w:rPr>
            </w:pPr>
            <w:r>
              <w:rPr>
                <w:rFonts w:ascii="Calibri" w:hAnsi="Calibri"/>
                <w:color w:val="000000"/>
              </w:rPr>
              <w:t>$260.000</w:t>
            </w:r>
          </w:p>
        </w:tc>
        <w:tc>
          <w:tcPr>
            <w:tcW w:w="1418" w:type="dxa"/>
            <w:tcBorders>
              <w:top w:val="nil"/>
              <w:left w:val="nil"/>
              <w:bottom w:val="single" w:sz="4" w:space="0" w:color="auto"/>
              <w:right w:val="single" w:sz="4" w:space="0" w:color="auto"/>
            </w:tcBorders>
            <w:shd w:val="clear" w:color="auto" w:fill="auto"/>
            <w:noWrap/>
            <w:vAlign w:val="bottom"/>
            <w:hideMark/>
          </w:tcPr>
          <w:p w14:paraId="09FBC470" w14:textId="005B06CA" w:rsidR="00462177" w:rsidRPr="00462177" w:rsidRDefault="00F133DE" w:rsidP="00462177">
            <w:pPr>
              <w:jc w:val="right"/>
              <w:rPr>
                <w:rFonts w:ascii="Calibri" w:hAnsi="Calibri"/>
                <w:color w:val="000000"/>
              </w:rPr>
            </w:pPr>
            <w:r>
              <w:rPr>
                <w:rFonts w:ascii="Calibri" w:hAnsi="Calibri"/>
                <w:color w:val="000000"/>
              </w:rPr>
              <w:t>$65</w:t>
            </w:r>
            <w:r w:rsidR="00462177" w:rsidRPr="00462177">
              <w:rPr>
                <w:rFonts w:ascii="Calibri" w:hAnsi="Calibri"/>
                <w:color w:val="000000"/>
              </w:rPr>
              <w:t>.</w:t>
            </w:r>
            <w:r>
              <w:rPr>
                <w:rFonts w:ascii="Calibri" w:hAnsi="Calibri"/>
                <w:color w:val="000000"/>
              </w:rPr>
              <w:t>000</w:t>
            </w:r>
          </w:p>
        </w:tc>
        <w:tc>
          <w:tcPr>
            <w:tcW w:w="1275" w:type="dxa"/>
            <w:tcBorders>
              <w:top w:val="nil"/>
              <w:left w:val="nil"/>
              <w:bottom w:val="single" w:sz="4" w:space="0" w:color="auto"/>
              <w:right w:val="single" w:sz="4" w:space="0" w:color="auto"/>
            </w:tcBorders>
            <w:shd w:val="clear" w:color="auto" w:fill="auto"/>
            <w:noWrap/>
            <w:vAlign w:val="bottom"/>
            <w:hideMark/>
          </w:tcPr>
          <w:p w14:paraId="1AABA886" w14:textId="7B7DF0D8" w:rsidR="00462177" w:rsidRPr="00462177" w:rsidRDefault="00F133DE" w:rsidP="00462177">
            <w:pPr>
              <w:jc w:val="right"/>
              <w:rPr>
                <w:rFonts w:ascii="Calibri" w:hAnsi="Calibri"/>
                <w:color w:val="000000"/>
              </w:rPr>
            </w:pPr>
            <w:r>
              <w:rPr>
                <w:rFonts w:ascii="Calibri" w:hAnsi="Calibri"/>
                <w:color w:val="000000"/>
              </w:rPr>
              <w:t>$20.800</w:t>
            </w:r>
          </w:p>
        </w:tc>
      </w:tr>
      <w:tr w:rsidR="00F133DE" w:rsidRPr="00462177" w14:paraId="68AF1DDF" w14:textId="77777777" w:rsidTr="00F935DF">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410B388B" w14:textId="77777777" w:rsidR="00F133DE" w:rsidRPr="00462177" w:rsidRDefault="00F133DE" w:rsidP="00104BFF">
            <w:pPr>
              <w:rPr>
                <w:rFonts w:ascii="Calibri" w:hAnsi="Calibri"/>
                <w:color w:val="000000"/>
              </w:rPr>
            </w:pPr>
            <w:r>
              <w:rPr>
                <w:rFonts w:ascii="Calibri" w:hAnsi="Calibri"/>
                <w:color w:val="000000"/>
              </w:rPr>
              <w:t>2 adultos + 1 niño</w:t>
            </w:r>
          </w:p>
        </w:tc>
        <w:tc>
          <w:tcPr>
            <w:tcW w:w="1252" w:type="dxa"/>
            <w:tcBorders>
              <w:top w:val="nil"/>
              <w:left w:val="nil"/>
              <w:bottom w:val="single" w:sz="4" w:space="0" w:color="auto"/>
              <w:right w:val="single" w:sz="4" w:space="0" w:color="auto"/>
            </w:tcBorders>
            <w:shd w:val="clear" w:color="auto" w:fill="auto"/>
            <w:noWrap/>
            <w:vAlign w:val="bottom"/>
            <w:hideMark/>
          </w:tcPr>
          <w:p w14:paraId="6685165E" w14:textId="77777777" w:rsidR="00F133DE" w:rsidRPr="00462177" w:rsidRDefault="00F133DE" w:rsidP="00104BFF">
            <w:pPr>
              <w:jc w:val="right"/>
              <w:rPr>
                <w:rFonts w:ascii="Calibri" w:hAnsi="Calibri"/>
                <w:color w:val="000000"/>
              </w:rPr>
            </w:pPr>
            <w:r>
              <w:rPr>
                <w:rFonts w:ascii="Calibri" w:hAnsi="Calibri"/>
                <w:color w:val="000000"/>
              </w:rPr>
              <w:t>$387</w:t>
            </w:r>
            <w:r w:rsidRPr="00462177">
              <w:rPr>
                <w:rFonts w:ascii="Calibri" w:hAnsi="Calibri"/>
                <w:color w:val="000000"/>
              </w:rPr>
              <w:t>.000</w:t>
            </w:r>
          </w:p>
        </w:tc>
        <w:tc>
          <w:tcPr>
            <w:tcW w:w="2008" w:type="dxa"/>
            <w:tcBorders>
              <w:top w:val="nil"/>
              <w:left w:val="nil"/>
              <w:bottom w:val="single" w:sz="4" w:space="0" w:color="auto"/>
              <w:right w:val="single" w:sz="4" w:space="0" w:color="auto"/>
            </w:tcBorders>
            <w:shd w:val="clear" w:color="auto" w:fill="auto"/>
            <w:noWrap/>
            <w:vAlign w:val="bottom"/>
            <w:hideMark/>
          </w:tcPr>
          <w:p w14:paraId="1AB8073E" w14:textId="77777777" w:rsidR="00F133DE" w:rsidRPr="00462177" w:rsidRDefault="00F133DE" w:rsidP="00104BFF">
            <w:pPr>
              <w:jc w:val="right"/>
              <w:rPr>
                <w:rFonts w:ascii="Calibri" w:hAnsi="Calibri"/>
                <w:color w:val="000000"/>
              </w:rPr>
            </w:pPr>
            <w:r>
              <w:rPr>
                <w:rFonts w:ascii="Calibri" w:hAnsi="Calibri"/>
                <w:color w:val="000000"/>
              </w:rPr>
              <w:t>$328.950</w:t>
            </w:r>
          </w:p>
        </w:tc>
        <w:tc>
          <w:tcPr>
            <w:tcW w:w="1418" w:type="dxa"/>
            <w:tcBorders>
              <w:top w:val="nil"/>
              <w:left w:val="nil"/>
              <w:bottom w:val="single" w:sz="4" w:space="0" w:color="auto"/>
              <w:right w:val="single" w:sz="4" w:space="0" w:color="auto"/>
            </w:tcBorders>
            <w:shd w:val="clear" w:color="auto" w:fill="auto"/>
            <w:noWrap/>
            <w:vAlign w:val="bottom"/>
            <w:hideMark/>
          </w:tcPr>
          <w:p w14:paraId="20FA8900" w14:textId="77777777" w:rsidR="00F133DE" w:rsidRPr="00462177" w:rsidRDefault="00F133DE" w:rsidP="00104BFF">
            <w:pPr>
              <w:jc w:val="right"/>
              <w:rPr>
                <w:rFonts w:ascii="Calibri" w:hAnsi="Calibri"/>
                <w:color w:val="000000"/>
              </w:rPr>
            </w:pPr>
            <w:r>
              <w:rPr>
                <w:rFonts w:ascii="Calibri" w:hAnsi="Calibri"/>
                <w:color w:val="000000"/>
              </w:rPr>
              <w:t>$54.825</w:t>
            </w:r>
          </w:p>
        </w:tc>
        <w:tc>
          <w:tcPr>
            <w:tcW w:w="1275" w:type="dxa"/>
            <w:tcBorders>
              <w:top w:val="nil"/>
              <w:left w:val="nil"/>
              <w:bottom w:val="single" w:sz="4" w:space="0" w:color="auto"/>
              <w:right w:val="single" w:sz="4" w:space="0" w:color="auto"/>
            </w:tcBorders>
            <w:shd w:val="clear" w:color="auto" w:fill="auto"/>
            <w:noWrap/>
            <w:vAlign w:val="bottom"/>
            <w:hideMark/>
          </w:tcPr>
          <w:p w14:paraId="466696AC" w14:textId="473C8C58" w:rsidR="00F133DE" w:rsidRPr="00462177" w:rsidRDefault="00F133DE" w:rsidP="00104BFF">
            <w:pPr>
              <w:jc w:val="right"/>
              <w:rPr>
                <w:rFonts w:ascii="Calibri" w:hAnsi="Calibri"/>
                <w:color w:val="000000"/>
              </w:rPr>
            </w:pPr>
            <w:r>
              <w:rPr>
                <w:rFonts w:ascii="Calibri" w:hAnsi="Calibri"/>
                <w:color w:val="000000"/>
              </w:rPr>
              <w:t>$30</w:t>
            </w:r>
            <w:r>
              <w:rPr>
                <w:rFonts w:ascii="Calibri" w:hAnsi="Calibri"/>
                <w:color w:val="000000"/>
              </w:rPr>
              <w:t>.</w:t>
            </w:r>
            <w:r>
              <w:rPr>
                <w:rFonts w:ascii="Calibri" w:hAnsi="Calibri"/>
                <w:color w:val="000000"/>
              </w:rPr>
              <w:t>960</w:t>
            </w:r>
          </w:p>
        </w:tc>
      </w:tr>
      <w:tr w:rsidR="00F133DE" w:rsidRPr="00462177" w14:paraId="344B03D7" w14:textId="77777777" w:rsidTr="00F935DF">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6A89DEB5" w14:textId="77777777" w:rsidR="00F133DE" w:rsidRPr="00462177" w:rsidRDefault="00F133DE" w:rsidP="00D41929">
            <w:pPr>
              <w:rPr>
                <w:rFonts w:ascii="Calibri" w:hAnsi="Calibri"/>
                <w:color w:val="000000"/>
              </w:rPr>
            </w:pPr>
            <w:r w:rsidRPr="00462177">
              <w:rPr>
                <w:rFonts w:ascii="Calibri" w:hAnsi="Calibri"/>
                <w:color w:val="000000"/>
              </w:rPr>
              <w:t>2 adultos</w:t>
            </w:r>
            <w:r>
              <w:rPr>
                <w:rFonts w:ascii="Calibri" w:hAnsi="Calibri"/>
                <w:color w:val="000000"/>
              </w:rPr>
              <w:t>+ 2 niños</w:t>
            </w:r>
          </w:p>
        </w:tc>
        <w:tc>
          <w:tcPr>
            <w:tcW w:w="1252" w:type="dxa"/>
            <w:tcBorders>
              <w:top w:val="nil"/>
              <w:left w:val="nil"/>
              <w:bottom w:val="single" w:sz="4" w:space="0" w:color="auto"/>
              <w:right w:val="single" w:sz="4" w:space="0" w:color="auto"/>
            </w:tcBorders>
            <w:shd w:val="clear" w:color="auto" w:fill="auto"/>
            <w:noWrap/>
            <w:vAlign w:val="bottom"/>
            <w:hideMark/>
          </w:tcPr>
          <w:p w14:paraId="4631B34D" w14:textId="77777777" w:rsidR="00F133DE" w:rsidRPr="00462177" w:rsidRDefault="00F133DE" w:rsidP="00D41929">
            <w:pPr>
              <w:jc w:val="right"/>
              <w:rPr>
                <w:rFonts w:ascii="Calibri" w:hAnsi="Calibri"/>
                <w:color w:val="000000"/>
              </w:rPr>
            </w:pPr>
            <w:r>
              <w:rPr>
                <w:rFonts w:ascii="Calibri" w:hAnsi="Calibri"/>
                <w:color w:val="000000"/>
              </w:rPr>
              <w:t>$466</w:t>
            </w:r>
            <w:r w:rsidRPr="00462177">
              <w:rPr>
                <w:rFonts w:ascii="Calibri" w:hAnsi="Calibri"/>
                <w:color w:val="000000"/>
              </w:rPr>
              <w:t>.000</w:t>
            </w:r>
          </w:p>
        </w:tc>
        <w:tc>
          <w:tcPr>
            <w:tcW w:w="2008" w:type="dxa"/>
            <w:tcBorders>
              <w:top w:val="nil"/>
              <w:left w:val="nil"/>
              <w:bottom w:val="single" w:sz="4" w:space="0" w:color="auto"/>
              <w:right w:val="single" w:sz="4" w:space="0" w:color="auto"/>
            </w:tcBorders>
            <w:shd w:val="clear" w:color="auto" w:fill="auto"/>
            <w:noWrap/>
            <w:vAlign w:val="bottom"/>
            <w:hideMark/>
          </w:tcPr>
          <w:p w14:paraId="7BB859E0" w14:textId="77777777" w:rsidR="00F133DE" w:rsidRPr="00462177" w:rsidRDefault="00F133DE" w:rsidP="00D41929">
            <w:pPr>
              <w:jc w:val="right"/>
              <w:rPr>
                <w:rFonts w:ascii="Calibri" w:hAnsi="Calibri"/>
                <w:color w:val="000000"/>
              </w:rPr>
            </w:pPr>
            <w:r>
              <w:rPr>
                <w:rFonts w:ascii="Calibri" w:hAnsi="Calibri"/>
                <w:color w:val="000000"/>
              </w:rPr>
              <w:t>$396</w:t>
            </w:r>
            <w:r w:rsidRPr="00462177">
              <w:rPr>
                <w:rFonts w:ascii="Calibri" w:hAnsi="Calibri"/>
                <w:color w:val="000000"/>
              </w:rPr>
              <w:t>.600</w:t>
            </w:r>
          </w:p>
        </w:tc>
        <w:tc>
          <w:tcPr>
            <w:tcW w:w="1418" w:type="dxa"/>
            <w:tcBorders>
              <w:top w:val="nil"/>
              <w:left w:val="nil"/>
              <w:bottom w:val="single" w:sz="4" w:space="0" w:color="auto"/>
              <w:right w:val="single" w:sz="4" w:space="0" w:color="auto"/>
            </w:tcBorders>
            <w:shd w:val="clear" w:color="auto" w:fill="auto"/>
            <w:noWrap/>
            <w:vAlign w:val="bottom"/>
            <w:hideMark/>
          </w:tcPr>
          <w:p w14:paraId="6A5CDC76" w14:textId="77777777" w:rsidR="00F133DE" w:rsidRPr="00462177" w:rsidRDefault="00F133DE" w:rsidP="00D41929">
            <w:pPr>
              <w:jc w:val="right"/>
              <w:rPr>
                <w:rFonts w:ascii="Calibri" w:hAnsi="Calibri"/>
                <w:color w:val="000000"/>
              </w:rPr>
            </w:pPr>
            <w:r w:rsidRPr="00462177">
              <w:rPr>
                <w:rFonts w:ascii="Calibri" w:hAnsi="Calibri"/>
                <w:color w:val="000000"/>
              </w:rPr>
              <w:t>$</w:t>
            </w:r>
            <w:r>
              <w:rPr>
                <w:rFonts w:ascii="Calibri" w:hAnsi="Calibri"/>
                <w:color w:val="000000"/>
              </w:rPr>
              <w:t>49.500</w:t>
            </w:r>
          </w:p>
        </w:tc>
        <w:tc>
          <w:tcPr>
            <w:tcW w:w="1275" w:type="dxa"/>
            <w:tcBorders>
              <w:top w:val="nil"/>
              <w:left w:val="nil"/>
              <w:bottom w:val="single" w:sz="4" w:space="0" w:color="auto"/>
              <w:right w:val="single" w:sz="4" w:space="0" w:color="auto"/>
            </w:tcBorders>
            <w:shd w:val="clear" w:color="auto" w:fill="auto"/>
            <w:noWrap/>
            <w:vAlign w:val="bottom"/>
            <w:hideMark/>
          </w:tcPr>
          <w:p w14:paraId="07827EE6" w14:textId="77777777" w:rsidR="00F133DE" w:rsidRPr="00462177" w:rsidRDefault="00F133DE" w:rsidP="00D41929">
            <w:pPr>
              <w:jc w:val="right"/>
              <w:rPr>
                <w:rFonts w:ascii="Calibri" w:hAnsi="Calibri"/>
                <w:color w:val="000000"/>
              </w:rPr>
            </w:pPr>
            <w:r>
              <w:rPr>
                <w:rFonts w:ascii="Calibri" w:hAnsi="Calibri"/>
                <w:color w:val="000000"/>
              </w:rPr>
              <w:t>$31.680</w:t>
            </w:r>
          </w:p>
        </w:tc>
      </w:tr>
      <w:tr w:rsidR="00F133DE" w:rsidRPr="00462177" w14:paraId="054E9E2A" w14:textId="77777777" w:rsidTr="00F935DF">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tcPr>
          <w:p w14:paraId="39D52B46" w14:textId="5D3077D8" w:rsidR="00F133DE" w:rsidRPr="00462177" w:rsidRDefault="00F133DE" w:rsidP="00462177">
            <w:pPr>
              <w:rPr>
                <w:rFonts w:ascii="Calibri" w:hAnsi="Calibri"/>
                <w:color w:val="000000"/>
              </w:rPr>
            </w:pPr>
            <w:r>
              <w:rPr>
                <w:rFonts w:ascii="Calibri" w:hAnsi="Calibri"/>
                <w:color w:val="000000"/>
              </w:rPr>
              <w:t xml:space="preserve">Adulto adicional </w:t>
            </w:r>
          </w:p>
        </w:tc>
        <w:tc>
          <w:tcPr>
            <w:tcW w:w="1252" w:type="dxa"/>
            <w:tcBorders>
              <w:top w:val="nil"/>
              <w:left w:val="nil"/>
              <w:bottom w:val="single" w:sz="4" w:space="0" w:color="auto"/>
              <w:right w:val="single" w:sz="4" w:space="0" w:color="auto"/>
            </w:tcBorders>
            <w:shd w:val="clear" w:color="auto" w:fill="auto"/>
            <w:noWrap/>
            <w:vAlign w:val="bottom"/>
          </w:tcPr>
          <w:p w14:paraId="41E9F957" w14:textId="28D5F6C3" w:rsidR="00F133DE" w:rsidRDefault="00F133DE" w:rsidP="00462177">
            <w:pPr>
              <w:jc w:val="right"/>
              <w:rPr>
                <w:rFonts w:ascii="Calibri" w:hAnsi="Calibri"/>
                <w:color w:val="000000"/>
              </w:rPr>
            </w:pPr>
            <w:r>
              <w:rPr>
                <w:rFonts w:ascii="Calibri" w:hAnsi="Calibri"/>
                <w:color w:val="000000"/>
              </w:rPr>
              <w:t>$99.500</w:t>
            </w:r>
          </w:p>
        </w:tc>
        <w:tc>
          <w:tcPr>
            <w:tcW w:w="2008" w:type="dxa"/>
            <w:tcBorders>
              <w:top w:val="nil"/>
              <w:left w:val="nil"/>
              <w:bottom w:val="single" w:sz="4" w:space="0" w:color="auto"/>
              <w:right w:val="single" w:sz="4" w:space="0" w:color="auto"/>
            </w:tcBorders>
            <w:shd w:val="clear" w:color="auto" w:fill="auto"/>
            <w:noWrap/>
            <w:vAlign w:val="bottom"/>
          </w:tcPr>
          <w:p w14:paraId="480F6170" w14:textId="2115A4EB" w:rsidR="00F133DE" w:rsidRDefault="00F935DF" w:rsidP="00462177">
            <w:pPr>
              <w:jc w:val="right"/>
              <w:rPr>
                <w:rFonts w:ascii="Calibri" w:hAnsi="Calibri"/>
                <w:color w:val="000000"/>
              </w:rPr>
            </w:pPr>
            <w:r>
              <w:rPr>
                <w:rFonts w:ascii="Calibri" w:hAnsi="Calibri"/>
                <w:color w:val="000000"/>
              </w:rPr>
              <w:t>$</w:t>
            </w:r>
            <w:r w:rsidR="00F133DE">
              <w:rPr>
                <w:rFonts w:ascii="Calibri" w:hAnsi="Calibri"/>
                <w:color w:val="000000"/>
              </w:rPr>
              <w:t>84</w:t>
            </w:r>
            <w:r>
              <w:rPr>
                <w:rFonts w:ascii="Calibri" w:hAnsi="Calibri"/>
                <w:color w:val="000000"/>
              </w:rPr>
              <w:t>.</w:t>
            </w:r>
            <w:r w:rsidR="00F133DE">
              <w:rPr>
                <w:rFonts w:ascii="Calibri" w:hAnsi="Calibri"/>
                <w:color w:val="000000"/>
              </w:rPr>
              <w:t>000</w:t>
            </w:r>
          </w:p>
        </w:tc>
        <w:tc>
          <w:tcPr>
            <w:tcW w:w="1418" w:type="dxa"/>
            <w:tcBorders>
              <w:top w:val="nil"/>
              <w:left w:val="nil"/>
              <w:bottom w:val="single" w:sz="4" w:space="0" w:color="auto"/>
              <w:right w:val="single" w:sz="4" w:space="0" w:color="auto"/>
            </w:tcBorders>
            <w:shd w:val="clear" w:color="auto" w:fill="auto"/>
            <w:noWrap/>
            <w:vAlign w:val="bottom"/>
          </w:tcPr>
          <w:p w14:paraId="1119CF92" w14:textId="03845B2E" w:rsidR="00F133DE" w:rsidRDefault="00F133DE" w:rsidP="00462177">
            <w:pPr>
              <w:jc w:val="right"/>
              <w:rPr>
                <w:rFonts w:ascii="Calibri" w:hAnsi="Calibri"/>
                <w:color w:val="000000"/>
              </w:rPr>
            </w:pPr>
            <w:r>
              <w:rPr>
                <w:rFonts w:ascii="Calibri" w:hAnsi="Calibri"/>
                <w:color w:val="000000"/>
              </w:rPr>
              <w:t>$42.000</w:t>
            </w:r>
          </w:p>
        </w:tc>
        <w:tc>
          <w:tcPr>
            <w:tcW w:w="1275" w:type="dxa"/>
            <w:tcBorders>
              <w:top w:val="nil"/>
              <w:left w:val="nil"/>
              <w:bottom w:val="single" w:sz="4" w:space="0" w:color="auto"/>
              <w:right w:val="single" w:sz="4" w:space="0" w:color="auto"/>
            </w:tcBorders>
            <w:shd w:val="clear" w:color="auto" w:fill="auto"/>
            <w:noWrap/>
            <w:vAlign w:val="bottom"/>
          </w:tcPr>
          <w:p w14:paraId="263CCB43" w14:textId="61385ED8" w:rsidR="00F133DE" w:rsidRDefault="00F935DF" w:rsidP="00462177">
            <w:pPr>
              <w:jc w:val="right"/>
              <w:rPr>
                <w:rFonts w:ascii="Calibri" w:hAnsi="Calibri"/>
                <w:color w:val="000000"/>
              </w:rPr>
            </w:pPr>
            <w:r>
              <w:rPr>
                <w:rFonts w:ascii="Calibri" w:hAnsi="Calibri"/>
                <w:color w:val="000000"/>
              </w:rPr>
              <w:t>$6.720</w:t>
            </w:r>
          </w:p>
        </w:tc>
      </w:tr>
      <w:tr w:rsidR="00462177" w:rsidRPr="00462177" w14:paraId="0D6F742E" w14:textId="77777777" w:rsidTr="00F935DF">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16021F3C" w14:textId="77777777" w:rsidR="00462177" w:rsidRPr="00462177" w:rsidRDefault="00462177" w:rsidP="00462177">
            <w:pPr>
              <w:rPr>
                <w:rFonts w:ascii="Calibri" w:hAnsi="Calibri"/>
                <w:color w:val="000000"/>
              </w:rPr>
            </w:pPr>
            <w:r w:rsidRPr="00462177">
              <w:rPr>
                <w:rFonts w:ascii="Calibri" w:hAnsi="Calibri"/>
                <w:color w:val="000000"/>
              </w:rPr>
              <w:t>Niño Adicional</w:t>
            </w:r>
          </w:p>
        </w:tc>
        <w:tc>
          <w:tcPr>
            <w:tcW w:w="1252" w:type="dxa"/>
            <w:tcBorders>
              <w:top w:val="nil"/>
              <w:left w:val="nil"/>
              <w:bottom w:val="single" w:sz="4" w:space="0" w:color="auto"/>
              <w:right w:val="single" w:sz="4" w:space="0" w:color="auto"/>
            </w:tcBorders>
            <w:shd w:val="clear" w:color="auto" w:fill="auto"/>
            <w:noWrap/>
            <w:vAlign w:val="bottom"/>
            <w:hideMark/>
          </w:tcPr>
          <w:p w14:paraId="6A74F65E" w14:textId="24896D8D" w:rsidR="00462177" w:rsidRPr="00462177" w:rsidRDefault="00F133DE" w:rsidP="00462177">
            <w:pPr>
              <w:jc w:val="right"/>
              <w:rPr>
                <w:rFonts w:ascii="Calibri" w:hAnsi="Calibri"/>
                <w:color w:val="000000"/>
              </w:rPr>
            </w:pPr>
            <w:r>
              <w:rPr>
                <w:rFonts w:ascii="Calibri" w:hAnsi="Calibri"/>
                <w:color w:val="000000"/>
              </w:rPr>
              <w:t>$68.000</w:t>
            </w:r>
          </w:p>
        </w:tc>
        <w:tc>
          <w:tcPr>
            <w:tcW w:w="2008" w:type="dxa"/>
            <w:tcBorders>
              <w:top w:val="nil"/>
              <w:left w:val="nil"/>
              <w:bottom w:val="single" w:sz="4" w:space="0" w:color="auto"/>
              <w:right w:val="single" w:sz="4" w:space="0" w:color="auto"/>
            </w:tcBorders>
            <w:shd w:val="clear" w:color="auto" w:fill="auto"/>
            <w:noWrap/>
            <w:vAlign w:val="bottom"/>
            <w:hideMark/>
          </w:tcPr>
          <w:p w14:paraId="241C6F7C" w14:textId="27C6637A" w:rsidR="00462177" w:rsidRPr="00462177" w:rsidRDefault="00F935DF" w:rsidP="00462177">
            <w:pPr>
              <w:jc w:val="right"/>
              <w:rPr>
                <w:rFonts w:ascii="Calibri" w:hAnsi="Calibri"/>
                <w:color w:val="000000"/>
              </w:rPr>
            </w:pPr>
            <w:r>
              <w:rPr>
                <w:rFonts w:ascii="Calibri" w:hAnsi="Calibri"/>
                <w:color w:val="000000"/>
              </w:rPr>
              <w:t>$57.800</w:t>
            </w:r>
          </w:p>
        </w:tc>
        <w:tc>
          <w:tcPr>
            <w:tcW w:w="1418" w:type="dxa"/>
            <w:tcBorders>
              <w:top w:val="nil"/>
              <w:left w:val="nil"/>
              <w:bottom w:val="single" w:sz="4" w:space="0" w:color="auto"/>
              <w:right w:val="single" w:sz="4" w:space="0" w:color="auto"/>
            </w:tcBorders>
            <w:shd w:val="clear" w:color="auto" w:fill="auto"/>
            <w:noWrap/>
            <w:vAlign w:val="bottom"/>
            <w:hideMark/>
          </w:tcPr>
          <w:p w14:paraId="71ED9AC5" w14:textId="77777777" w:rsidR="00462177" w:rsidRPr="00462177" w:rsidRDefault="00462177" w:rsidP="00462177">
            <w:pPr>
              <w:jc w:val="right"/>
              <w:rPr>
                <w:rFonts w:ascii="Calibri" w:hAnsi="Calibri"/>
                <w:color w:val="000000"/>
              </w:rPr>
            </w:pPr>
            <w:r w:rsidRPr="00462177">
              <w:rPr>
                <w:rFonts w:ascii="Calibri" w:hAnsi="Calibri"/>
                <w:color w:val="000000"/>
              </w:rPr>
              <w:t>$75.714</w:t>
            </w:r>
          </w:p>
        </w:tc>
        <w:tc>
          <w:tcPr>
            <w:tcW w:w="1275" w:type="dxa"/>
            <w:tcBorders>
              <w:top w:val="nil"/>
              <w:left w:val="nil"/>
              <w:bottom w:val="single" w:sz="4" w:space="0" w:color="auto"/>
              <w:right w:val="single" w:sz="4" w:space="0" w:color="auto"/>
            </w:tcBorders>
            <w:shd w:val="clear" w:color="auto" w:fill="auto"/>
            <w:noWrap/>
            <w:vAlign w:val="bottom"/>
            <w:hideMark/>
          </w:tcPr>
          <w:p w14:paraId="435776A5" w14:textId="68A26528" w:rsidR="00462177" w:rsidRPr="00462177" w:rsidRDefault="00F935DF" w:rsidP="00462177">
            <w:pPr>
              <w:jc w:val="right"/>
              <w:rPr>
                <w:rFonts w:ascii="Calibri" w:hAnsi="Calibri"/>
                <w:color w:val="000000"/>
              </w:rPr>
            </w:pPr>
            <w:r>
              <w:rPr>
                <w:rFonts w:ascii="Calibri" w:hAnsi="Calibri"/>
                <w:color w:val="000000"/>
              </w:rPr>
              <w:t>$4.624</w:t>
            </w:r>
          </w:p>
        </w:tc>
      </w:tr>
    </w:tbl>
    <w:p w14:paraId="175A92FA" w14:textId="77777777" w:rsidR="004B69CB" w:rsidRDefault="004B69CB" w:rsidP="00D32722">
      <w:pPr>
        <w:rPr>
          <w:rFonts w:ascii="Helvetica" w:hAnsi="Helvetica"/>
          <w:b/>
          <w:bCs/>
          <w:color w:val="000000"/>
          <w:sz w:val="27"/>
          <w:szCs w:val="27"/>
        </w:rPr>
      </w:pPr>
    </w:p>
    <w:p w14:paraId="0CB9C6E9" w14:textId="6348E229" w:rsidR="00D32722" w:rsidRDefault="00D32722" w:rsidP="00D32722">
      <w:pPr>
        <w:rPr>
          <w:rFonts w:ascii="Helvetica" w:hAnsi="Helvetica"/>
          <w:color w:val="000000"/>
          <w:sz w:val="27"/>
          <w:szCs w:val="27"/>
        </w:rPr>
      </w:pPr>
      <w:r>
        <w:rPr>
          <w:rFonts w:ascii="Helvetica" w:hAnsi="Helvetica"/>
          <w:b/>
          <w:bCs/>
          <w:color w:val="000000"/>
          <w:sz w:val="27"/>
          <w:szCs w:val="27"/>
        </w:rPr>
        <w:t>Servicios incluidos en el costo</w:t>
      </w:r>
      <w:r w:rsidR="004B69CB">
        <w:rPr>
          <w:rFonts w:ascii="Helvetica" w:hAnsi="Helvetica"/>
          <w:b/>
          <w:bCs/>
          <w:color w:val="000000"/>
          <w:sz w:val="27"/>
          <w:szCs w:val="27"/>
        </w:rPr>
        <w:t xml:space="preserve"> por persona</w:t>
      </w:r>
      <w:r>
        <w:rPr>
          <w:rFonts w:ascii="Helvetica" w:hAnsi="Helvetica"/>
          <w:b/>
          <w:bCs/>
          <w:color w:val="000000"/>
          <w:sz w:val="27"/>
          <w:szCs w:val="27"/>
        </w:rPr>
        <w:t>:</w:t>
      </w:r>
    </w:p>
    <w:p w14:paraId="4E108959" w14:textId="236AE816" w:rsidR="00D32722" w:rsidRDefault="00904D98"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w:t>
      </w:r>
      <w:r w:rsidR="00D32722">
        <w:rPr>
          <w:rFonts w:ascii="Helvetica" w:hAnsi="Helvetica"/>
          <w:color w:val="000000"/>
          <w:sz w:val="27"/>
          <w:szCs w:val="27"/>
        </w:rPr>
        <w:t xml:space="preserve"> noches de alojamiento en hotel.</w:t>
      </w:r>
    </w:p>
    <w:p w14:paraId="6B71F7B7"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Servicios de mucama, </w:t>
      </w:r>
      <w:proofErr w:type="spellStart"/>
      <w:r>
        <w:rPr>
          <w:rFonts w:ascii="Helvetica" w:hAnsi="Helvetica"/>
          <w:color w:val="000000"/>
          <w:sz w:val="27"/>
          <w:szCs w:val="27"/>
        </w:rPr>
        <w:t>amenities</w:t>
      </w:r>
      <w:proofErr w:type="spellEnd"/>
      <w:r>
        <w:rPr>
          <w:rFonts w:ascii="Helvetica" w:hAnsi="Helvetica"/>
          <w:color w:val="000000"/>
          <w:sz w:val="27"/>
          <w:szCs w:val="27"/>
        </w:rPr>
        <w:t>.</w:t>
      </w:r>
    </w:p>
    <w:p w14:paraId="0E392643"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2 almuerzos. </w:t>
      </w:r>
    </w:p>
    <w:p w14:paraId="417D98B4" w14:textId="29DE3095" w:rsidR="00D32722" w:rsidRDefault="00F935DF"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w:t>
      </w:r>
      <w:r w:rsidR="00D32722">
        <w:rPr>
          <w:rFonts w:ascii="Helvetica" w:hAnsi="Helvetica"/>
          <w:color w:val="000000"/>
          <w:sz w:val="27"/>
          <w:szCs w:val="27"/>
        </w:rPr>
        <w:t xml:space="preserve"> cenas.</w:t>
      </w:r>
    </w:p>
    <w:p w14:paraId="0A580C5B"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desayunos.</w:t>
      </w:r>
    </w:p>
    <w:p w14:paraId="6EDEC62A" w14:textId="66E38639"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Disponibilidad de líquidos en sistema autose</w:t>
      </w:r>
      <w:r w:rsidR="00AD0B86">
        <w:rPr>
          <w:rFonts w:ascii="Helvetica" w:hAnsi="Helvetica"/>
          <w:color w:val="000000"/>
          <w:sz w:val="27"/>
          <w:szCs w:val="27"/>
        </w:rPr>
        <w:t>rvicio de aguas, café, té</w:t>
      </w:r>
      <w:r w:rsidR="004B69CB">
        <w:rPr>
          <w:rFonts w:ascii="Helvetica" w:hAnsi="Helvetica"/>
          <w:color w:val="000000"/>
          <w:sz w:val="27"/>
          <w:szCs w:val="27"/>
        </w:rPr>
        <w:t>, jugo.</w:t>
      </w:r>
    </w:p>
    <w:p w14:paraId="7365218E" w14:textId="4810572C"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durante toda la estadía sin pago extra a actividades de SFL: Cabalgatas, </w:t>
      </w:r>
      <w:proofErr w:type="spellStart"/>
      <w:r>
        <w:rPr>
          <w:rFonts w:ascii="Helvetica" w:hAnsi="Helvetica"/>
          <w:color w:val="000000"/>
          <w:sz w:val="27"/>
          <w:szCs w:val="27"/>
        </w:rPr>
        <w:t>Canopy</w:t>
      </w:r>
      <w:proofErr w:type="spellEnd"/>
      <w:r>
        <w:rPr>
          <w:rFonts w:ascii="Helvetica" w:hAnsi="Helvetica"/>
          <w:color w:val="000000"/>
          <w:sz w:val="27"/>
          <w:szCs w:val="27"/>
        </w:rPr>
        <w:t xml:space="preserve">, Kayak, Paseos en Tractor, Piscinas (temperada y exterior). Uso de </w:t>
      </w:r>
      <w:r w:rsidR="00AD0B86">
        <w:rPr>
          <w:rFonts w:ascii="Helvetica" w:hAnsi="Helvetica"/>
          <w:color w:val="000000"/>
          <w:sz w:val="27"/>
          <w:szCs w:val="27"/>
        </w:rPr>
        <w:t>salas de pool, sala de TV, taca-taca, ping-</w:t>
      </w:r>
      <w:r>
        <w:rPr>
          <w:rFonts w:ascii="Helvetica" w:hAnsi="Helvetica"/>
          <w:color w:val="000000"/>
          <w:sz w:val="27"/>
          <w:szCs w:val="27"/>
        </w:rPr>
        <w:t>pong, cancha de tenis, minigolf.</w:t>
      </w:r>
    </w:p>
    <w:p w14:paraId="09C53ECC" w14:textId="05008321"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a actividades supervisadas por guías (que se realizan con horario): Paseos a la granja y la huerta; </w:t>
      </w:r>
      <w:proofErr w:type="spellStart"/>
      <w:r>
        <w:rPr>
          <w:rFonts w:ascii="Helvetica" w:hAnsi="Helvetica"/>
          <w:color w:val="000000"/>
          <w:sz w:val="27"/>
          <w:szCs w:val="27"/>
        </w:rPr>
        <w:t>trekking</w:t>
      </w:r>
      <w:proofErr w:type="spellEnd"/>
      <w:r>
        <w:rPr>
          <w:rFonts w:ascii="Helvetica" w:hAnsi="Helvetica"/>
          <w:color w:val="000000"/>
          <w:sz w:val="27"/>
          <w:szCs w:val="27"/>
        </w:rPr>
        <w:t xml:space="preserve"> con guías a senderos y pequeñas cumbres cercanas; fogatas nocturnas; </w:t>
      </w:r>
    </w:p>
    <w:p w14:paraId="6F06D579" w14:textId="19D78CBE" w:rsidR="00D32722" w:rsidRDefault="004B69CB"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Once el día de salida.</w:t>
      </w:r>
    </w:p>
    <w:p w14:paraId="4BFA9128" w14:textId="77777777" w:rsidR="00F935DF" w:rsidRDefault="00F935DF" w:rsidP="00D32722">
      <w:pPr>
        <w:rPr>
          <w:rFonts w:ascii="Helvetica" w:hAnsi="Helvetica"/>
          <w:b/>
          <w:bCs/>
          <w:color w:val="000000"/>
          <w:sz w:val="27"/>
          <w:szCs w:val="27"/>
        </w:rPr>
      </w:pPr>
    </w:p>
    <w:p w14:paraId="35B0BD5E" w14:textId="77777777" w:rsidR="00D32722" w:rsidRDefault="00D32722" w:rsidP="00D32722">
      <w:pPr>
        <w:rPr>
          <w:rFonts w:ascii="Helvetica" w:hAnsi="Helvetica"/>
          <w:color w:val="000000"/>
          <w:sz w:val="27"/>
          <w:szCs w:val="27"/>
        </w:rPr>
      </w:pPr>
      <w:bookmarkStart w:id="0" w:name="_GoBack"/>
      <w:bookmarkEnd w:id="0"/>
      <w:r>
        <w:rPr>
          <w:rFonts w:ascii="Helvetica" w:hAnsi="Helvetica"/>
          <w:b/>
          <w:bCs/>
          <w:color w:val="000000"/>
          <w:sz w:val="27"/>
          <w:szCs w:val="27"/>
        </w:rPr>
        <w:lastRenderedPageBreak/>
        <w:t>No se incluyen en el costo:</w:t>
      </w:r>
    </w:p>
    <w:p w14:paraId="585D801C" w14:textId="77777777" w:rsidR="00D32722" w:rsidRDefault="00D32722" w:rsidP="00D32722">
      <w:pPr>
        <w:numPr>
          <w:ilvl w:val="0"/>
          <w:numId w:val="5"/>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Propinas, bebidas gaseosas y alcohólicas, servicios de masajes ofrecidos en el spa.</w:t>
      </w:r>
    </w:p>
    <w:p w14:paraId="3FCDA5D5" w14:textId="77777777" w:rsidR="00AD0B86" w:rsidRDefault="00AD0B86" w:rsidP="00D32722">
      <w:pPr>
        <w:rPr>
          <w:rFonts w:ascii="Helvetica" w:hAnsi="Helvetica"/>
          <w:b/>
          <w:bCs/>
          <w:color w:val="000000"/>
          <w:sz w:val="27"/>
          <w:szCs w:val="27"/>
        </w:rPr>
      </w:pPr>
    </w:p>
    <w:p w14:paraId="4F5FB89D" w14:textId="77777777" w:rsidR="00AD0B86" w:rsidRDefault="00AD0B86" w:rsidP="00D32722">
      <w:pPr>
        <w:rPr>
          <w:rFonts w:ascii="Helvetica" w:hAnsi="Helvetica"/>
          <w:b/>
          <w:bCs/>
          <w:color w:val="000000"/>
          <w:sz w:val="27"/>
          <w:szCs w:val="27"/>
        </w:rPr>
      </w:pPr>
    </w:p>
    <w:p w14:paraId="263A4FE1" w14:textId="77777777" w:rsidR="00AD0B86" w:rsidRDefault="00AD0B86" w:rsidP="00D32722">
      <w:pPr>
        <w:rPr>
          <w:rFonts w:ascii="Helvetica" w:hAnsi="Helvetica"/>
          <w:b/>
          <w:bCs/>
          <w:color w:val="000000"/>
          <w:sz w:val="27"/>
          <w:szCs w:val="27"/>
        </w:rPr>
      </w:pPr>
    </w:p>
    <w:p w14:paraId="16089E85" w14:textId="77777777" w:rsidR="00D32722" w:rsidRDefault="00D32722" w:rsidP="00D32722">
      <w:pPr>
        <w:rPr>
          <w:rFonts w:ascii="Helvetica" w:hAnsi="Helvetica"/>
          <w:color w:val="000000"/>
          <w:sz w:val="27"/>
          <w:szCs w:val="27"/>
        </w:rPr>
      </w:pPr>
      <w:r>
        <w:rPr>
          <w:rFonts w:ascii="Helvetica" w:hAnsi="Helvetica"/>
          <w:b/>
          <w:bCs/>
          <w:color w:val="000000"/>
          <w:sz w:val="27"/>
          <w:szCs w:val="27"/>
        </w:rPr>
        <w:t xml:space="preserve">Horarios de ingreso y salida del </w:t>
      </w:r>
      <w:proofErr w:type="spellStart"/>
      <w:r>
        <w:rPr>
          <w:rFonts w:ascii="Helvetica" w:hAnsi="Helvetica"/>
          <w:b/>
          <w:bCs/>
          <w:color w:val="000000"/>
          <w:sz w:val="27"/>
          <w:szCs w:val="27"/>
        </w:rPr>
        <w:t>Lodge</w:t>
      </w:r>
      <w:proofErr w:type="spellEnd"/>
    </w:p>
    <w:p w14:paraId="63B620D1"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ingreso al </w:t>
      </w:r>
      <w:proofErr w:type="spellStart"/>
      <w:r>
        <w:rPr>
          <w:rFonts w:ascii="Helvetica" w:hAnsi="Helvetica"/>
          <w:color w:val="000000"/>
          <w:sz w:val="27"/>
          <w:szCs w:val="27"/>
        </w:rPr>
        <w:t>Lodge</w:t>
      </w:r>
      <w:proofErr w:type="spellEnd"/>
      <w:r>
        <w:rPr>
          <w:rFonts w:ascii="Helvetica" w:hAnsi="Helvetica"/>
          <w:color w:val="000000"/>
          <w:sz w:val="27"/>
          <w:szCs w:val="27"/>
        </w:rPr>
        <w:t xml:space="preserve"> y sus dependencias es desde las 10:00 AM del día 1 de su reserva.</w:t>
      </w:r>
    </w:p>
    <w:p w14:paraId="5D15DD39"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w:t>
      </w:r>
      <w:proofErr w:type="spellStart"/>
      <w:r>
        <w:rPr>
          <w:rFonts w:ascii="Helvetica" w:hAnsi="Helvetica"/>
          <w:color w:val="000000"/>
          <w:sz w:val="27"/>
          <w:szCs w:val="27"/>
        </w:rPr>
        <w:t>Check</w:t>
      </w:r>
      <w:proofErr w:type="spellEnd"/>
      <w:r>
        <w:rPr>
          <w:rFonts w:ascii="Helvetica" w:hAnsi="Helvetica"/>
          <w:color w:val="000000"/>
          <w:sz w:val="27"/>
          <w:szCs w:val="27"/>
        </w:rPr>
        <w:t>-in a la habitación o cabaña es a partir de las 16:00 horas.</w:t>
      </w:r>
    </w:p>
    <w:p w14:paraId="2AD4B1BE"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w:t>
      </w:r>
      <w:proofErr w:type="spellStart"/>
      <w:r>
        <w:rPr>
          <w:rFonts w:ascii="Helvetica" w:hAnsi="Helvetica"/>
          <w:color w:val="000000"/>
          <w:sz w:val="27"/>
          <w:szCs w:val="27"/>
        </w:rPr>
        <w:t>Check-out</w:t>
      </w:r>
      <w:proofErr w:type="spellEnd"/>
      <w:r>
        <w:rPr>
          <w:rFonts w:ascii="Helvetica" w:hAnsi="Helvetica"/>
          <w:color w:val="000000"/>
          <w:sz w:val="27"/>
          <w:szCs w:val="27"/>
        </w:rPr>
        <w:t xml:space="preserve"> el día de salida es a las 12:00 horas, cuando debe entregar la habitación o cabaña.</w:t>
      </w:r>
    </w:p>
    <w:p w14:paraId="51CC55AC" w14:textId="7BCB42C6" w:rsidR="00D32722" w:rsidRPr="00AD0B86" w:rsidRDefault="00D32722" w:rsidP="00AD0B86">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día de salida puede permanecer en el </w:t>
      </w:r>
      <w:proofErr w:type="spellStart"/>
      <w:r>
        <w:rPr>
          <w:rFonts w:ascii="Helvetica" w:hAnsi="Helvetica"/>
          <w:color w:val="000000"/>
          <w:sz w:val="27"/>
          <w:szCs w:val="27"/>
        </w:rPr>
        <w:t>Lodge</w:t>
      </w:r>
      <w:proofErr w:type="spellEnd"/>
      <w:r>
        <w:rPr>
          <w:rFonts w:ascii="Helvetica" w:hAnsi="Helvetica"/>
          <w:color w:val="000000"/>
          <w:sz w:val="27"/>
          <w:szCs w:val="27"/>
        </w:rPr>
        <w:t xml:space="preserve"> haciendo uso de todos los servicios hasta las 18:00 horas.</w:t>
      </w:r>
    </w:p>
    <w:p w14:paraId="26FF8AB1" w14:textId="77777777" w:rsidR="00D32722" w:rsidRDefault="00D32722" w:rsidP="00D32722">
      <w:pPr>
        <w:rPr>
          <w:rFonts w:ascii="Helvetica" w:hAnsi="Helvetica"/>
          <w:color w:val="000000"/>
          <w:sz w:val="27"/>
          <w:szCs w:val="27"/>
        </w:rPr>
      </w:pPr>
      <w:r>
        <w:rPr>
          <w:rFonts w:ascii="Helvetica" w:hAnsi="Helvetica"/>
          <w:b/>
          <w:bCs/>
          <w:color w:val="000000"/>
          <w:sz w:val="27"/>
          <w:szCs w:val="27"/>
        </w:rPr>
        <w:t>Horarios de actividades y comidas incluidas en el valor del programa.</w:t>
      </w:r>
    </w:p>
    <w:p w14:paraId="34786EA9"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Desayuno: a partir de las 9 AM hasta las 11:00 AM.</w:t>
      </w:r>
    </w:p>
    <w:p w14:paraId="0B3A1261"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Almuerzo: a partir de las 13:30 PM hasta las 15:00 PM.</w:t>
      </w:r>
    </w:p>
    <w:p w14:paraId="4DDFC391"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Cena: a partir de las 20:00 PM hasta las 21:30 PM.</w:t>
      </w:r>
    </w:p>
    <w:p w14:paraId="1C5E7196"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sistema de alimentación es buffet en todas las comidas. Solo se hará la excepción en los días de semana en que la ocupación sea menor de 30 personas en que se atenderá las comidas con sistema a la carta para los pasajeros.</w:t>
      </w:r>
    </w:p>
    <w:p w14:paraId="6E384E26"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Actividades con guías: disponibles según horario y actividades desde las 10:00 AM a las 13:30 PM y desde las 15:00 a las 18:00 horas.</w:t>
      </w:r>
    </w:p>
    <w:p w14:paraId="66B43DE0" w14:textId="77777777" w:rsidR="00AD0B86" w:rsidRDefault="00D32722" w:rsidP="00AD0B86">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Uso de piscina temperada: Desde las 10:00 a 13:30 y de 15:00 a 20:00 horas.</w:t>
      </w:r>
    </w:p>
    <w:p w14:paraId="72161618" w14:textId="19017565" w:rsidR="00D32722" w:rsidRPr="00AD0B86" w:rsidRDefault="00D32722" w:rsidP="00AD0B86">
      <w:pPr>
        <w:spacing w:before="100" w:beforeAutospacing="1" w:after="100" w:afterAutospacing="1"/>
        <w:ind w:left="720"/>
        <w:textAlignment w:val="baseline"/>
        <w:rPr>
          <w:rFonts w:ascii="Helvetica" w:hAnsi="Helvetica"/>
          <w:color w:val="000000"/>
          <w:sz w:val="27"/>
          <w:szCs w:val="27"/>
        </w:rPr>
      </w:pPr>
      <w:r w:rsidRPr="00AD0B86">
        <w:rPr>
          <w:rFonts w:ascii="Helvetica" w:hAnsi="Helvetica"/>
          <w:b/>
          <w:bCs/>
          <w:color w:val="000000"/>
          <w:sz w:val="27"/>
          <w:szCs w:val="27"/>
        </w:rPr>
        <w:t>Temas de interés</w:t>
      </w:r>
    </w:p>
    <w:p w14:paraId="545A78E9" w14:textId="77777777" w:rsidR="00D32722" w:rsidRDefault="00D32722" w:rsidP="00D32722">
      <w:pPr>
        <w:numPr>
          <w:ilvl w:val="0"/>
          <w:numId w:val="8"/>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Los niños menores de 3 años no pagan compartiendo habitación y cama con sus padres y tienen incluidas todas las comidas y actividades sin costo. Consideramos a niños hasta los 12 años.</w:t>
      </w:r>
    </w:p>
    <w:p w14:paraId="2DDD5A3D"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Menores de 5 años no pueden realizar cabalgatas, niños menores de 6 años y con menos de 20 kilos, no pueden tirarse en </w:t>
      </w:r>
      <w:proofErr w:type="spellStart"/>
      <w:r>
        <w:rPr>
          <w:rFonts w:ascii="Helvetica" w:hAnsi="Helvetica"/>
          <w:color w:val="000000"/>
          <w:sz w:val="27"/>
          <w:szCs w:val="27"/>
        </w:rPr>
        <w:t>capony</w:t>
      </w:r>
      <w:proofErr w:type="spellEnd"/>
      <w:r>
        <w:rPr>
          <w:rFonts w:ascii="Helvetica" w:hAnsi="Helvetica"/>
          <w:color w:val="000000"/>
          <w:sz w:val="27"/>
          <w:szCs w:val="27"/>
        </w:rPr>
        <w:t>.</w:t>
      </w:r>
    </w:p>
    <w:p w14:paraId="1FDB969A"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ingreso de niños menores que aún usan pañales, en las piscinas temperadas y exterior, solo se puede realizar con el uso de pañales de agua.</w:t>
      </w:r>
    </w:p>
    <w:p w14:paraId="462D4D83"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lastRenderedPageBreak/>
        <w:t>El lugar desarrolla eventos de empresas ocasionalmente por lo que recomendamos verificar si en la fecha que estará en SFL contamos con un evento de este tipo.</w:t>
      </w:r>
    </w:p>
    <w:p w14:paraId="54C195C2" w14:textId="68015178" w:rsidR="00DC60C1" w:rsidRPr="00D32722" w:rsidRDefault="00D32722" w:rsidP="00AD0B86">
      <w:pPr>
        <w:numPr>
          <w:ilvl w:val="0"/>
          <w:numId w:val="9"/>
        </w:numPr>
        <w:spacing w:before="100" w:beforeAutospacing="1" w:after="100" w:afterAutospacing="1"/>
        <w:textAlignment w:val="baseline"/>
        <w:rPr>
          <w:rFonts w:asciiTheme="majorHAnsi" w:hAnsiTheme="majorHAnsi"/>
          <w:sz w:val="26"/>
          <w:szCs w:val="26"/>
          <w:lang w:val="es-CL"/>
        </w:rPr>
      </w:pPr>
      <w:r>
        <w:rPr>
          <w:rFonts w:ascii="Helvetica" w:hAnsi="Helvetica"/>
          <w:color w:val="000000"/>
          <w:sz w:val="27"/>
          <w:szCs w:val="27"/>
        </w:rPr>
        <w:t xml:space="preserve">SFL prioriza la tranquilidad y el contacto con la naturaleza, por lo que en las habitaciones y cabañas no se cuenta con televisor. </w:t>
      </w:r>
    </w:p>
    <w:sectPr w:rsidR="00DC60C1" w:rsidRPr="00D32722" w:rsidSect="004911AE">
      <w:type w:val="continuous"/>
      <w:pgSz w:w="12242" w:h="15842" w:code="1"/>
      <w:pgMar w:top="79" w:right="1701" w:bottom="1418" w:left="1701" w:header="0"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FD7EF2" w14:textId="77777777" w:rsidR="00A332A1" w:rsidRDefault="00A332A1" w:rsidP="00E41822">
      <w:r>
        <w:separator/>
      </w:r>
    </w:p>
  </w:endnote>
  <w:endnote w:type="continuationSeparator" w:id="0">
    <w:p w14:paraId="77CE54CC" w14:textId="77777777" w:rsidR="00A332A1" w:rsidRDefault="00A332A1" w:rsidP="00E4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C628E5" w14:textId="77777777" w:rsidR="00A332A1" w:rsidRDefault="00A332A1" w:rsidP="00E41822">
      <w:r>
        <w:separator/>
      </w:r>
    </w:p>
  </w:footnote>
  <w:footnote w:type="continuationSeparator" w:id="0">
    <w:p w14:paraId="1D1F217A" w14:textId="77777777" w:rsidR="00A332A1" w:rsidRDefault="00A332A1" w:rsidP="00E4182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36515"/>
    <w:multiLevelType w:val="multilevel"/>
    <w:tmpl w:val="621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60967"/>
    <w:multiLevelType w:val="multilevel"/>
    <w:tmpl w:val="CB7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0562C"/>
    <w:multiLevelType w:val="hybridMultilevel"/>
    <w:tmpl w:val="3AE6DD9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B9B1A5B"/>
    <w:multiLevelType w:val="hybridMultilevel"/>
    <w:tmpl w:val="0D909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3B6A0200"/>
    <w:multiLevelType w:val="hybridMultilevel"/>
    <w:tmpl w:val="E11EE5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508A0210"/>
    <w:multiLevelType w:val="multilevel"/>
    <w:tmpl w:val="801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52225A"/>
    <w:multiLevelType w:val="multilevel"/>
    <w:tmpl w:val="072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049BC"/>
    <w:multiLevelType w:val="multilevel"/>
    <w:tmpl w:val="DA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F1342"/>
    <w:multiLevelType w:val="multilevel"/>
    <w:tmpl w:val="07E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3C10DE"/>
    <w:multiLevelType w:val="multilevel"/>
    <w:tmpl w:val="79E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0"/>
  </w:num>
  <w:num w:numId="6">
    <w:abstractNumId w:val="5"/>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59"/>
    <w:rsid w:val="00005524"/>
    <w:rsid w:val="000113DC"/>
    <w:rsid w:val="00024B0D"/>
    <w:rsid w:val="00047DF7"/>
    <w:rsid w:val="00057DB5"/>
    <w:rsid w:val="00063DBE"/>
    <w:rsid w:val="00074151"/>
    <w:rsid w:val="00077A22"/>
    <w:rsid w:val="00084167"/>
    <w:rsid w:val="0009743E"/>
    <w:rsid w:val="000D1D2B"/>
    <w:rsid w:val="000E0DFD"/>
    <w:rsid w:val="000E21E0"/>
    <w:rsid w:val="00105610"/>
    <w:rsid w:val="0011576E"/>
    <w:rsid w:val="00157137"/>
    <w:rsid w:val="00172931"/>
    <w:rsid w:val="001735D7"/>
    <w:rsid w:val="001930AA"/>
    <w:rsid w:val="001B10C5"/>
    <w:rsid w:val="001D340E"/>
    <w:rsid w:val="001D38A0"/>
    <w:rsid w:val="001F2330"/>
    <w:rsid w:val="00201477"/>
    <w:rsid w:val="00201F8F"/>
    <w:rsid w:val="00202EBF"/>
    <w:rsid w:val="00224C1F"/>
    <w:rsid w:val="00260546"/>
    <w:rsid w:val="002709C3"/>
    <w:rsid w:val="00276116"/>
    <w:rsid w:val="002A0584"/>
    <w:rsid w:val="002E2BB4"/>
    <w:rsid w:val="00301B6A"/>
    <w:rsid w:val="00311DAC"/>
    <w:rsid w:val="0033100F"/>
    <w:rsid w:val="003642A6"/>
    <w:rsid w:val="00382F3B"/>
    <w:rsid w:val="003850EA"/>
    <w:rsid w:val="003A2C50"/>
    <w:rsid w:val="003A5474"/>
    <w:rsid w:val="003F7F79"/>
    <w:rsid w:val="00402A2B"/>
    <w:rsid w:val="00416900"/>
    <w:rsid w:val="00420FD3"/>
    <w:rsid w:val="00446137"/>
    <w:rsid w:val="00462177"/>
    <w:rsid w:val="00475504"/>
    <w:rsid w:val="004911AE"/>
    <w:rsid w:val="004A19D0"/>
    <w:rsid w:val="004A1A26"/>
    <w:rsid w:val="004A472F"/>
    <w:rsid w:val="004A5996"/>
    <w:rsid w:val="004B3B78"/>
    <w:rsid w:val="004B5268"/>
    <w:rsid w:val="004B69CB"/>
    <w:rsid w:val="004C455C"/>
    <w:rsid w:val="004C5F54"/>
    <w:rsid w:val="004D3E1D"/>
    <w:rsid w:val="004D7A37"/>
    <w:rsid w:val="004E3286"/>
    <w:rsid w:val="004E3E14"/>
    <w:rsid w:val="004F3EF6"/>
    <w:rsid w:val="00507112"/>
    <w:rsid w:val="00532F1E"/>
    <w:rsid w:val="0053594B"/>
    <w:rsid w:val="00535E1D"/>
    <w:rsid w:val="005467CC"/>
    <w:rsid w:val="0055620F"/>
    <w:rsid w:val="00557C37"/>
    <w:rsid w:val="00560C42"/>
    <w:rsid w:val="005D6C46"/>
    <w:rsid w:val="00630A48"/>
    <w:rsid w:val="00662CFE"/>
    <w:rsid w:val="00675AEA"/>
    <w:rsid w:val="006A2BC7"/>
    <w:rsid w:val="006B4834"/>
    <w:rsid w:val="006C126C"/>
    <w:rsid w:val="006C4E30"/>
    <w:rsid w:val="006C5342"/>
    <w:rsid w:val="006D6A2A"/>
    <w:rsid w:val="006F3F12"/>
    <w:rsid w:val="00702FDE"/>
    <w:rsid w:val="007053D2"/>
    <w:rsid w:val="007226A5"/>
    <w:rsid w:val="00745532"/>
    <w:rsid w:val="007518A9"/>
    <w:rsid w:val="0077506C"/>
    <w:rsid w:val="007774E8"/>
    <w:rsid w:val="007B1920"/>
    <w:rsid w:val="007B7178"/>
    <w:rsid w:val="007E2DAD"/>
    <w:rsid w:val="007E35D7"/>
    <w:rsid w:val="007E57E0"/>
    <w:rsid w:val="0080299E"/>
    <w:rsid w:val="00820A59"/>
    <w:rsid w:val="0082174F"/>
    <w:rsid w:val="00831EB2"/>
    <w:rsid w:val="00832636"/>
    <w:rsid w:val="008335D8"/>
    <w:rsid w:val="0083682D"/>
    <w:rsid w:val="008424F1"/>
    <w:rsid w:val="008473E3"/>
    <w:rsid w:val="00892926"/>
    <w:rsid w:val="00893AF1"/>
    <w:rsid w:val="00895FC0"/>
    <w:rsid w:val="008A2B95"/>
    <w:rsid w:val="008A685E"/>
    <w:rsid w:val="008A727A"/>
    <w:rsid w:val="008B08C7"/>
    <w:rsid w:val="008B2A72"/>
    <w:rsid w:val="008D3C95"/>
    <w:rsid w:val="00904D98"/>
    <w:rsid w:val="009106AC"/>
    <w:rsid w:val="00922A99"/>
    <w:rsid w:val="009637F0"/>
    <w:rsid w:val="00975C1F"/>
    <w:rsid w:val="009D1EB4"/>
    <w:rsid w:val="009E022F"/>
    <w:rsid w:val="009E6BDD"/>
    <w:rsid w:val="00A05C4B"/>
    <w:rsid w:val="00A10407"/>
    <w:rsid w:val="00A10BCB"/>
    <w:rsid w:val="00A22F9A"/>
    <w:rsid w:val="00A268F6"/>
    <w:rsid w:val="00A31A3C"/>
    <w:rsid w:val="00A31BE5"/>
    <w:rsid w:val="00A332A1"/>
    <w:rsid w:val="00A33945"/>
    <w:rsid w:val="00A65A4E"/>
    <w:rsid w:val="00A81298"/>
    <w:rsid w:val="00A87EE4"/>
    <w:rsid w:val="00A909E7"/>
    <w:rsid w:val="00AC2521"/>
    <w:rsid w:val="00AC7414"/>
    <w:rsid w:val="00AD0B86"/>
    <w:rsid w:val="00AD768C"/>
    <w:rsid w:val="00B00D4F"/>
    <w:rsid w:val="00B03C50"/>
    <w:rsid w:val="00B11022"/>
    <w:rsid w:val="00B17FF1"/>
    <w:rsid w:val="00B22057"/>
    <w:rsid w:val="00B33215"/>
    <w:rsid w:val="00B344A1"/>
    <w:rsid w:val="00B42DA1"/>
    <w:rsid w:val="00B5553B"/>
    <w:rsid w:val="00B62ECA"/>
    <w:rsid w:val="00B665E6"/>
    <w:rsid w:val="00B73881"/>
    <w:rsid w:val="00B7725B"/>
    <w:rsid w:val="00B774EF"/>
    <w:rsid w:val="00B848A6"/>
    <w:rsid w:val="00BA1A93"/>
    <w:rsid w:val="00BB05A1"/>
    <w:rsid w:val="00BC61D5"/>
    <w:rsid w:val="00BE76CF"/>
    <w:rsid w:val="00BF25F6"/>
    <w:rsid w:val="00BF5BFA"/>
    <w:rsid w:val="00C07931"/>
    <w:rsid w:val="00C07C6B"/>
    <w:rsid w:val="00C135C1"/>
    <w:rsid w:val="00C16FF7"/>
    <w:rsid w:val="00C17905"/>
    <w:rsid w:val="00C33279"/>
    <w:rsid w:val="00C377BA"/>
    <w:rsid w:val="00C470DD"/>
    <w:rsid w:val="00C9422E"/>
    <w:rsid w:val="00CA03D4"/>
    <w:rsid w:val="00CC44CA"/>
    <w:rsid w:val="00CF6C83"/>
    <w:rsid w:val="00D1408A"/>
    <w:rsid w:val="00D32722"/>
    <w:rsid w:val="00D36585"/>
    <w:rsid w:val="00D744AC"/>
    <w:rsid w:val="00D918D0"/>
    <w:rsid w:val="00DC1DE4"/>
    <w:rsid w:val="00DC22E1"/>
    <w:rsid w:val="00DC60C1"/>
    <w:rsid w:val="00DD197B"/>
    <w:rsid w:val="00E11BEE"/>
    <w:rsid w:val="00E274E6"/>
    <w:rsid w:val="00E31A7C"/>
    <w:rsid w:val="00E3464C"/>
    <w:rsid w:val="00E41822"/>
    <w:rsid w:val="00E65C95"/>
    <w:rsid w:val="00E75505"/>
    <w:rsid w:val="00E75E73"/>
    <w:rsid w:val="00EB1FFA"/>
    <w:rsid w:val="00EB5EED"/>
    <w:rsid w:val="00EC32D3"/>
    <w:rsid w:val="00F133DE"/>
    <w:rsid w:val="00F24BF2"/>
    <w:rsid w:val="00F311F1"/>
    <w:rsid w:val="00F935DF"/>
    <w:rsid w:val="00FC4007"/>
    <w:rsid w:val="00FC4B6C"/>
    <w:rsid w:val="00FC4D15"/>
    <w:rsid w:val="00FD4E2C"/>
    <w:rsid w:val="00FE0A34"/>
    <w:rsid w:val="00FE6B20"/>
    <w:rsid w:val="00FF7A0D"/>
  </w:rsids>
  <m:mathPr>
    <m:mathFont m:val="Cambria Math"/>
    <m:brkBin m:val="before"/>
    <m:brkBinSub m:val="--"/>
    <m:smallFrac/>
    <m:dispDef/>
    <m:lMargin m:val="0"/>
    <m:rMargin m:val="0"/>
    <m:defJc m:val="centerGroup"/>
    <m:wrapIndent m:val="1440"/>
    <m:intLim m:val="subSup"/>
    <m:naryLim m:val="undOvr"/>
  </m:mathPr>
  <w:themeFontLang w:val="es-E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E4D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0A5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0A5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20A59"/>
    <w:rPr>
      <w:rFonts w:ascii="Lucida Grande" w:eastAsia="Times New Roman" w:hAnsi="Lucida Grande" w:cs="Lucida Grande"/>
      <w:sz w:val="18"/>
      <w:szCs w:val="18"/>
      <w:lang w:eastAsia="es-ES_tradnl"/>
    </w:rPr>
  </w:style>
  <w:style w:type="paragraph" w:styleId="Encabezado">
    <w:name w:val="header"/>
    <w:basedOn w:val="Normal"/>
    <w:link w:val="EncabezadoCar"/>
    <w:uiPriority w:val="99"/>
    <w:unhideWhenUsed/>
    <w:rsid w:val="00E41822"/>
    <w:pPr>
      <w:tabs>
        <w:tab w:val="center" w:pos="4419"/>
        <w:tab w:val="right" w:pos="8838"/>
      </w:tabs>
    </w:pPr>
  </w:style>
  <w:style w:type="character" w:customStyle="1" w:styleId="EncabezadoCar">
    <w:name w:val="Encabezado Car"/>
    <w:basedOn w:val="Fuentedeprrafopredeter"/>
    <w:link w:val="Encabezado"/>
    <w:uiPriority w:val="99"/>
    <w:rsid w:val="00E41822"/>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E41822"/>
    <w:pPr>
      <w:tabs>
        <w:tab w:val="center" w:pos="4419"/>
        <w:tab w:val="right" w:pos="8838"/>
      </w:tabs>
    </w:pPr>
  </w:style>
  <w:style w:type="character" w:customStyle="1" w:styleId="PiedepginaCar">
    <w:name w:val="Pie de página Car"/>
    <w:basedOn w:val="Fuentedeprrafopredeter"/>
    <w:link w:val="Piedepgina"/>
    <w:uiPriority w:val="99"/>
    <w:rsid w:val="00E41822"/>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BA1A93"/>
    <w:rPr>
      <w:color w:val="0000FF"/>
      <w:u w:val="single"/>
    </w:rPr>
  </w:style>
  <w:style w:type="table" w:styleId="Tablaconcuadrcula">
    <w:name w:val="Table Grid"/>
    <w:basedOn w:val="Tablanormal"/>
    <w:uiPriority w:val="59"/>
    <w:rsid w:val="00FC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uiPriority w:val="99"/>
    <w:semiHidden/>
    <w:unhideWhenUsed/>
    <w:rsid w:val="003642A6"/>
  </w:style>
  <w:style w:type="character" w:customStyle="1" w:styleId="MapadeldocumentoCar">
    <w:name w:val="Mapa del documento Car"/>
    <w:basedOn w:val="Fuentedeprrafopredeter"/>
    <w:link w:val="Mapadeldocumento"/>
    <w:uiPriority w:val="99"/>
    <w:semiHidden/>
    <w:rsid w:val="003642A6"/>
    <w:rPr>
      <w:rFonts w:ascii="Times New Roman" w:eastAsia="Times New Roman" w:hAnsi="Times New Roman" w:cs="Times New Roman"/>
      <w:lang w:eastAsia="es-ES_tradnl"/>
    </w:rPr>
  </w:style>
  <w:style w:type="character" w:customStyle="1" w:styleId="apple-tab-span">
    <w:name w:val="apple-tab-span"/>
    <w:basedOn w:val="Fuentedeprrafopredeter"/>
    <w:rsid w:val="00BF25F6"/>
  </w:style>
  <w:style w:type="paragraph" w:styleId="Prrafodelista">
    <w:name w:val="List Paragraph"/>
    <w:basedOn w:val="Normal"/>
    <w:uiPriority w:val="34"/>
    <w:qFormat/>
    <w:rsid w:val="004F3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568">
      <w:bodyDiv w:val="1"/>
      <w:marLeft w:val="0"/>
      <w:marRight w:val="0"/>
      <w:marTop w:val="0"/>
      <w:marBottom w:val="0"/>
      <w:divBdr>
        <w:top w:val="none" w:sz="0" w:space="0" w:color="auto"/>
        <w:left w:val="none" w:sz="0" w:space="0" w:color="auto"/>
        <w:bottom w:val="none" w:sz="0" w:space="0" w:color="auto"/>
        <w:right w:val="none" w:sz="0" w:space="0" w:color="auto"/>
      </w:divBdr>
    </w:div>
    <w:div w:id="128475700">
      <w:bodyDiv w:val="1"/>
      <w:marLeft w:val="0"/>
      <w:marRight w:val="0"/>
      <w:marTop w:val="0"/>
      <w:marBottom w:val="0"/>
      <w:divBdr>
        <w:top w:val="none" w:sz="0" w:space="0" w:color="auto"/>
        <w:left w:val="none" w:sz="0" w:space="0" w:color="auto"/>
        <w:bottom w:val="none" w:sz="0" w:space="0" w:color="auto"/>
        <w:right w:val="none" w:sz="0" w:space="0" w:color="auto"/>
      </w:divBdr>
    </w:div>
    <w:div w:id="238489009">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683046739">
      <w:bodyDiv w:val="1"/>
      <w:marLeft w:val="0"/>
      <w:marRight w:val="0"/>
      <w:marTop w:val="0"/>
      <w:marBottom w:val="0"/>
      <w:divBdr>
        <w:top w:val="none" w:sz="0" w:space="0" w:color="auto"/>
        <w:left w:val="none" w:sz="0" w:space="0" w:color="auto"/>
        <w:bottom w:val="none" w:sz="0" w:space="0" w:color="auto"/>
        <w:right w:val="none" w:sz="0" w:space="0" w:color="auto"/>
      </w:divBdr>
    </w:div>
    <w:div w:id="894703244">
      <w:bodyDiv w:val="1"/>
      <w:marLeft w:val="0"/>
      <w:marRight w:val="0"/>
      <w:marTop w:val="0"/>
      <w:marBottom w:val="0"/>
      <w:divBdr>
        <w:top w:val="none" w:sz="0" w:space="0" w:color="auto"/>
        <w:left w:val="none" w:sz="0" w:space="0" w:color="auto"/>
        <w:bottom w:val="none" w:sz="0" w:space="0" w:color="auto"/>
        <w:right w:val="none" w:sz="0" w:space="0" w:color="auto"/>
      </w:divBdr>
    </w:div>
    <w:div w:id="971327774">
      <w:bodyDiv w:val="1"/>
      <w:marLeft w:val="0"/>
      <w:marRight w:val="0"/>
      <w:marTop w:val="0"/>
      <w:marBottom w:val="0"/>
      <w:divBdr>
        <w:top w:val="none" w:sz="0" w:space="0" w:color="auto"/>
        <w:left w:val="none" w:sz="0" w:space="0" w:color="auto"/>
        <w:bottom w:val="none" w:sz="0" w:space="0" w:color="auto"/>
        <w:right w:val="none" w:sz="0" w:space="0" w:color="auto"/>
      </w:divBdr>
    </w:div>
    <w:div w:id="1427992728">
      <w:bodyDiv w:val="1"/>
      <w:marLeft w:val="0"/>
      <w:marRight w:val="0"/>
      <w:marTop w:val="0"/>
      <w:marBottom w:val="0"/>
      <w:divBdr>
        <w:top w:val="none" w:sz="0" w:space="0" w:color="auto"/>
        <w:left w:val="none" w:sz="0" w:space="0" w:color="auto"/>
        <w:bottom w:val="none" w:sz="0" w:space="0" w:color="auto"/>
        <w:right w:val="none" w:sz="0" w:space="0" w:color="auto"/>
      </w:divBdr>
    </w:div>
    <w:div w:id="1454977985">
      <w:bodyDiv w:val="1"/>
      <w:marLeft w:val="0"/>
      <w:marRight w:val="0"/>
      <w:marTop w:val="0"/>
      <w:marBottom w:val="0"/>
      <w:divBdr>
        <w:top w:val="none" w:sz="0" w:space="0" w:color="auto"/>
        <w:left w:val="none" w:sz="0" w:space="0" w:color="auto"/>
        <w:bottom w:val="none" w:sz="0" w:space="0" w:color="auto"/>
        <w:right w:val="none" w:sz="0" w:space="0" w:color="auto"/>
      </w:divBdr>
    </w:div>
    <w:div w:id="1717119875">
      <w:bodyDiv w:val="1"/>
      <w:marLeft w:val="0"/>
      <w:marRight w:val="0"/>
      <w:marTop w:val="0"/>
      <w:marBottom w:val="0"/>
      <w:divBdr>
        <w:top w:val="none" w:sz="0" w:space="0" w:color="auto"/>
        <w:left w:val="none" w:sz="0" w:space="0" w:color="auto"/>
        <w:bottom w:val="none" w:sz="0" w:space="0" w:color="auto"/>
        <w:right w:val="none" w:sz="0" w:space="0" w:color="auto"/>
      </w:divBdr>
      <w:divsChild>
        <w:div w:id="703559548">
          <w:marLeft w:val="0"/>
          <w:marRight w:val="0"/>
          <w:marTop w:val="0"/>
          <w:marBottom w:val="0"/>
          <w:divBdr>
            <w:top w:val="none" w:sz="0" w:space="0" w:color="auto"/>
            <w:left w:val="none" w:sz="0" w:space="0" w:color="auto"/>
            <w:bottom w:val="none" w:sz="0" w:space="0" w:color="auto"/>
            <w:right w:val="none" w:sz="0" w:space="0" w:color="auto"/>
          </w:divBdr>
        </w:div>
        <w:div w:id="9070416">
          <w:marLeft w:val="0"/>
          <w:marRight w:val="0"/>
          <w:marTop w:val="0"/>
          <w:marBottom w:val="0"/>
          <w:divBdr>
            <w:top w:val="none" w:sz="0" w:space="0" w:color="auto"/>
            <w:left w:val="none" w:sz="0" w:space="0" w:color="auto"/>
            <w:bottom w:val="none" w:sz="0" w:space="0" w:color="auto"/>
            <w:right w:val="none" w:sz="0" w:space="0" w:color="auto"/>
          </w:divBdr>
        </w:div>
        <w:div w:id="225536828">
          <w:marLeft w:val="0"/>
          <w:marRight w:val="0"/>
          <w:marTop w:val="0"/>
          <w:marBottom w:val="0"/>
          <w:divBdr>
            <w:top w:val="none" w:sz="0" w:space="0" w:color="auto"/>
            <w:left w:val="none" w:sz="0" w:space="0" w:color="auto"/>
            <w:bottom w:val="none" w:sz="0" w:space="0" w:color="auto"/>
            <w:right w:val="none" w:sz="0" w:space="0" w:color="auto"/>
          </w:divBdr>
        </w:div>
        <w:div w:id="149903220">
          <w:marLeft w:val="0"/>
          <w:marRight w:val="0"/>
          <w:marTop w:val="0"/>
          <w:marBottom w:val="0"/>
          <w:divBdr>
            <w:top w:val="none" w:sz="0" w:space="0" w:color="auto"/>
            <w:left w:val="none" w:sz="0" w:space="0" w:color="auto"/>
            <w:bottom w:val="none" w:sz="0" w:space="0" w:color="auto"/>
            <w:right w:val="none" w:sz="0" w:space="0" w:color="auto"/>
          </w:divBdr>
        </w:div>
        <w:div w:id="533662191">
          <w:marLeft w:val="0"/>
          <w:marRight w:val="0"/>
          <w:marTop w:val="0"/>
          <w:marBottom w:val="0"/>
          <w:divBdr>
            <w:top w:val="none" w:sz="0" w:space="0" w:color="auto"/>
            <w:left w:val="none" w:sz="0" w:space="0" w:color="auto"/>
            <w:bottom w:val="none" w:sz="0" w:space="0" w:color="auto"/>
            <w:right w:val="none" w:sz="0" w:space="0" w:color="auto"/>
          </w:divBdr>
        </w:div>
        <w:div w:id="534654973">
          <w:marLeft w:val="0"/>
          <w:marRight w:val="0"/>
          <w:marTop w:val="0"/>
          <w:marBottom w:val="0"/>
          <w:divBdr>
            <w:top w:val="none" w:sz="0" w:space="0" w:color="auto"/>
            <w:left w:val="none" w:sz="0" w:space="0" w:color="auto"/>
            <w:bottom w:val="none" w:sz="0" w:space="0" w:color="auto"/>
            <w:right w:val="none" w:sz="0" w:space="0" w:color="auto"/>
          </w:divBdr>
        </w:div>
        <w:div w:id="481507658">
          <w:marLeft w:val="0"/>
          <w:marRight w:val="0"/>
          <w:marTop w:val="0"/>
          <w:marBottom w:val="0"/>
          <w:divBdr>
            <w:top w:val="none" w:sz="0" w:space="0" w:color="auto"/>
            <w:left w:val="none" w:sz="0" w:space="0" w:color="auto"/>
            <w:bottom w:val="none" w:sz="0" w:space="0" w:color="auto"/>
            <w:right w:val="none" w:sz="0" w:space="0" w:color="auto"/>
          </w:divBdr>
        </w:div>
        <w:div w:id="1373842790">
          <w:marLeft w:val="0"/>
          <w:marRight w:val="0"/>
          <w:marTop w:val="0"/>
          <w:marBottom w:val="0"/>
          <w:divBdr>
            <w:top w:val="none" w:sz="0" w:space="0" w:color="auto"/>
            <w:left w:val="none" w:sz="0" w:space="0" w:color="auto"/>
            <w:bottom w:val="none" w:sz="0" w:space="0" w:color="auto"/>
            <w:right w:val="none" w:sz="0" w:space="0" w:color="auto"/>
          </w:divBdr>
        </w:div>
        <w:div w:id="652683972">
          <w:marLeft w:val="0"/>
          <w:marRight w:val="0"/>
          <w:marTop w:val="0"/>
          <w:marBottom w:val="0"/>
          <w:divBdr>
            <w:top w:val="none" w:sz="0" w:space="0" w:color="auto"/>
            <w:left w:val="none" w:sz="0" w:space="0" w:color="auto"/>
            <w:bottom w:val="none" w:sz="0" w:space="0" w:color="auto"/>
            <w:right w:val="none" w:sz="0" w:space="0" w:color="auto"/>
          </w:divBdr>
        </w:div>
        <w:div w:id="968826277">
          <w:marLeft w:val="0"/>
          <w:marRight w:val="0"/>
          <w:marTop w:val="0"/>
          <w:marBottom w:val="0"/>
          <w:divBdr>
            <w:top w:val="none" w:sz="0" w:space="0" w:color="auto"/>
            <w:left w:val="none" w:sz="0" w:space="0" w:color="auto"/>
            <w:bottom w:val="none" w:sz="0" w:space="0" w:color="auto"/>
            <w:right w:val="none" w:sz="0" w:space="0" w:color="auto"/>
          </w:divBdr>
        </w:div>
        <w:div w:id="1485009561">
          <w:marLeft w:val="0"/>
          <w:marRight w:val="0"/>
          <w:marTop w:val="0"/>
          <w:marBottom w:val="0"/>
          <w:divBdr>
            <w:top w:val="none" w:sz="0" w:space="0" w:color="auto"/>
            <w:left w:val="none" w:sz="0" w:space="0" w:color="auto"/>
            <w:bottom w:val="none" w:sz="0" w:space="0" w:color="auto"/>
            <w:right w:val="none" w:sz="0" w:space="0" w:color="auto"/>
          </w:divBdr>
        </w:div>
        <w:div w:id="142813471">
          <w:marLeft w:val="0"/>
          <w:marRight w:val="0"/>
          <w:marTop w:val="0"/>
          <w:marBottom w:val="0"/>
          <w:divBdr>
            <w:top w:val="none" w:sz="0" w:space="0" w:color="auto"/>
            <w:left w:val="none" w:sz="0" w:space="0" w:color="auto"/>
            <w:bottom w:val="none" w:sz="0" w:space="0" w:color="auto"/>
            <w:right w:val="none" w:sz="0" w:space="0" w:color="auto"/>
          </w:divBdr>
        </w:div>
        <w:div w:id="778598788">
          <w:marLeft w:val="0"/>
          <w:marRight w:val="0"/>
          <w:marTop w:val="0"/>
          <w:marBottom w:val="0"/>
          <w:divBdr>
            <w:top w:val="none" w:sz="0" w:space="0" w:color="auto"/>
            <w:left w:val="none" w:sz="0" w:space="0" w:color="auto"/>
            <w:bottom w:val="none" w:sz="0" w:space="0" w:color="auto"/>
            <w:right w:val="none" w:sz="0" w:space="0" w:color="auto"/>
          </w:divBdr>
        </w:div>
        <w:div w:id="1656687571">
          <w:marLeft w:val="0"/>
          <w:marRight w:val="0"/>
          <w:marTop w:val="0"/>
          <w:marBottom w:val="0"/>
          <w:divBdr>
            <w:top w:val="none" w:sz="0" w:space="0" w:color="auto"/>
            <w:left w:val="none" w:sz="0" w:space="0" w:color="auto"/>
            <w:bottom w:val="none" w:sz="0" w:space="0" w:color="auto"/>
            <w:right w:val="none" w:sz="0" w:space="0" w:color="auto"/>
          </w:divBdr>
        </w:div>
        <w:div w:id="956988954">
          <w:marLeft w:val="0"/>
          <w:marRight w:val="0"/>
          <w:marTop w:val="0"/>
          <w:marBottom w:val="0"/>
          <w:divBdr>
            <w:top w:val="none" w:sz="0" w:space="0" w:color="auto"/>
            <w:left w:val="none" w:sz="0" w:space="0" w:color="auto"/>
            <w:bottom w:val="none" w:sz="0" w:space="0" w:color="auto"/>
            <w:right w:val="none" w:sz="0" w:space="0" w:color="auto"/>
          </w:divBdr>
        </w:div>
        <w:div w:id="1320310510">
          <w:marLeft w:val="0"/>
          <w:marRight w:val="0"/>
          <w:marTop w:val="0"/>
          <w:marBottom w:val="0"/>
          <w:divBdr>
            <w:top w:val="none" w:sz="0" w:space="0" w:color="auto"/>
            <w:left w:val="none" w:sz="0" w:space="0" w:color="auto"/>
            <w:bottom w:val="none" w:sz="0" w:space="0" w:color="auto"/>
            <w:right w:val="none" w:sz="0" w:space="0" w:color="auto"/>
          </w:divBdr>
        </w:div>
        <w:div w:id="90786233">
          <w:marLeft w:val="0"/>
          <w:marRight w:val="0"/>
          <w:marTop w:val="0"/>
          <w:marBottom w:val="0"/>
          <w:divBdr>
            <w:top w:val="none" w:sz="0" w:space="0" w:color="auto"/>
            <w:left w:val="none" w:sz="0" w:space="0" w:color="auto"/>
            <w:bottom w:val="none" w:sz="0" w:space="0" w:color="auto"/>
            <w:right w:val="none" w:sz="0" w:space="0" w:color="auto"/>
          </w:divBdr>
        </w:div>
        <w:div w:id="1430350974">
          <w:marLeft w:val="0"/>
          <w:marRight w:val="0"/>
          <w:marTop w:val="0"/>
          <w:marBottom w:val="0"/>
          <w:divBdr>
            <w:top w:val="none" w:sz="0" w:space="0" w:color="auto"/>
            <w:left w:val="none" w:sz="0" w:space="0" w:color="auto"/>
            <w:bottom w:val="none" w:sz="0" w:space="0" w:color="auto"/>
            <w:right w:val="none" w:sz="0" w:space="0" w:color="auto"/>
          </w:divBdr>
        </w:div>
        <w:div w:id="1497915551">
          <w:marLeft w:val="0"/>
          <w:marRight w:val="0"/>
          <w:marTop w:val="0"/>
          <w:marBottom w:val="0"/>
          <w:divBdr>
            <w:top w:val="none" w:sz="0" w:space="0" w:color="auto"/>
            <w:left w:val="none" w:sz="0" w:space="0" w:color="auto"/>
            <w:bottom w:val="none" w:sz="0" w:space="0" w:color="auto"/>
            <w:right w:val="none" w:sz="0" w:space="0" w:color="auto"/>
          </w:divBdr>
        </w:div>
        <w:div w:id="1782408526">
          <w:marLeft w:val="0"/>
          <w:marRight w:val="0"/>
          <w:marTop w:val="0"/>
          <w:marBottom w:val="0"/>
          <w:divBdr>
            <w:top w:val="none" w:sz="0" w:space="0" w:color="auto"/>
            <w:left w:val="none" w:sz="0" w:space="0" w:color="auto"/>
            <w:bottom w:val="none" w:sz="0" w:space="0" w:color="auto"/>
            <w:right w:val="none" w:sz="0" w:space="0" w:color="auto"/>
          </w:divBdr>
        </w:div>
        <w:div w:id="1326670665">
          <w:marLeft w:val="0"/>
          <w:marRight w:val="0"/>
          <w:marTop w:val="0"/>
          <w:marBottom w:val="0"/>
          <w:divBdr>
            <w:top w:val="none" w:sz="0" w:space="0" w:color="auto"/>
            <w:left w:val="none" w:sz="0" w:space="0" w:color="auto"/>
            <w:bottom w:val="none" w:sz="0" w:space="0" w:color="auto"/>
            <w:right w:val="none" w:sz="0" w:space="0" w:color="auto"/>
          </w:divBdr>
        </w:div>
        <w:div w:id="13387730">
          <w:marLeft w:val="0"/>
          <w:marRight w:val="0"/>
          <w:marTop w:val="0"/>
          <w:marBottom w:val="0"/>
          <w:divBdr>
            <w:top w:val="none" w:sz="0" w:space="0" w:color="auto"/>
            <w:left w:val="none" w:sz="0" w:space="0" w:color="auto"/>
            <w:bottom w:val="none" w:sz="0" w:space="0" w:color="auto"/>
            <w:right w:val="none" w:sz="0" w:space="0" w:color="auto"/>
          </w:divBdr>
        </w:div>
        <w:div w:id="2123256841">
          <w:marLeft w:val="0"/>
          <w:marRight w:val="0"/>
          <w:marTop w:val="0"/>
          <w:marBottom w:val="0"/>
          <w:divBdr>
            <w:top w:val="none" w:sz="0" w:space="0" w:color="auto"/>
            <w:left w:val="none" w:sz="0" w:space="0" w:color="auto"/>
            <w:bottom w:val="none" w:sz="0" w:space="0" w:color="auto"/>
            <w:right w:val="none" w:sz="0" w:space="0" w:color="auto"/>
          </w:divBdr>
        </w:div>
        <w:div w:id="60445034">
          <w:marLeft w:val="0"/>
          <w:marRight w:val="0"/>
          <w:marTop w:val="0"/>
          <w:marBottom w:val="0"/>
          <w:divBdr>
            <w:top w:val="none" w:sz="0" w:space="0" w:color="auto"/>
            <w:left w:val="none" w:sz="0" w:space="0" w:color="auto"/>
            <w:bottom w:val="none" w:sz="0" w:space="0" w:color="auto"/>
            <w:right w:val="none" w:sz="0" w:space="0" w:color="auto"/>
          </w:divBdr>
        </w:div>
        <w:div w:id="1739211835">
          <w:marLeft w:val="0"/>
          <w:marRight w:val="0"/>
          <w:marTop w:val="0"/>
          <w:marBottom w:val="0"/>
          <w:divBdr>
            <w:top w:val="none" w:sz="0" w:space="0" w:color="auto"/>
            <w:left w:val="none" w:sz="0" w:space="0" w:color="auto"/>
            <w:bottom w:val="none" w:sz="0" w:space="0" w:color="auto"/>
            <w:right w:val="none" w:sz="0" w:space="0" w:color="auto"/>
          </w:divBdr>
        </w:div>
        <w:div w:id="482889391">
          <w:marLeft w:val="0"/>
          <w:marRight w:val="0"/>
          <w:marTop w:val="0"/>
          <w:marBottom w:val="0"/>
          <w:divBdr>
            <w:top w:val="none" w:sz="0" w:space="0" w:color="auto"/>
            <w:left w:val="none" w:sz="0" w:space="0" w:color="auto"/>
            <w:bottom w:val="none" w:sz="0" w:space="0" w:color="auto"/>
            <w:right w:val="none" w:sz="0" w:space="0" w:color="auto"/>
          </w:divBdr>
        </w:div>
        <w:div w:id="915481365">
          <w:marLeft w:val="0"/>
          <w:marRight w:val="0"/>
          <w:marTop w:val="0"/>
          <w:marBottom w:val="0"/>
          <w:divBdr>
            <w:top w:val="none" w:sz="0" w:space="0" w:color="auto"/>
            <w:left w:val="none" w:sz="0" w:space="0" w:color="auto"/>
            <w:bottom w:val="none" w:sz="0" w:space="0" w:color="auto"/>
            <w:right w:val="none" w:sz="0" w:space="0" w:color="auto"/>
          </w:divBdr>
        </w:div>
        <w:div w:id="1920745396">
          <w:marLeft w:val="0"/>
          <w:marRight w:val="0"/>
          <w:marTop w:val="0"/>
          <w:marBottom w:val="0"/>
          <w:divBdr>
            <w:top w:val="none" w:sz="0" w:space="0" w:color="auto"/>
            <w:left w:val="none" w:sz="0" w:space="0" w:color="auto"/>
            <w:bottom w:val="none" w:sz="0" w:space="0" w:color="auto"/>
            <w:right w:val="none" w:sz="0" w:space="0" w:color="auto"/>
          </w:divBdr>
        </w:div>
        <w:div w:id="578565886">
          <w:marLeft w:val="0"/>
          <w:marRight w:val="0"/>
          <w:marTop w:val="0"/>
          <w:marBottom w:val="0"/>
          <w:divBdr>
            <w:top w:val="none" w:sz="0" w:space="0" w:color="auto"/>
            <w:left w:val="none" w:sz="0" w:space="0" w:color="auto"/>
            <w:bottom w:val="none" w:sz="0" w:space="0" w:color="auto"/>
            <w:right w:val="none" w:sz="0" w:space="0" w:color="auto"/>
          </w:divBdr>
        </w:div>
        <w:div w:id="1086922939">
          <w:marLeft w:val="0"/>
          <w:marRight w:val="0"/>
          <w:marTop w:val="0"/>
          <w:marBottom w:val="0"/>
          <w:divBdr>
            <w:top w:val="none" w:sz="0" w:space="0" w:color="auto"/>
            <w:left w:val="none" w:sz="0" w:space="0" w:color="auto"/>
            <w:bottom w:val="none" w:sz="0" w:space="0" w:color="auto"/>
            <w:right w:val="none" w:sz="0" w:space="0" w:color="auto"/>
          </w:divBdr>
        </w:div>
        <w:div w:id="1025405534">
          <w:marLeft w:val="0"/>
          <w:marRight w:val="0"/>
          <w:marTop w:val="0"/>
          <w:marBottom w:val="0"/>
          <w:divBdr>
            <w:top w:val="none" w:sz="0" w:space="0" w:color="auto"/>
            <w:left w:val="none" w:sz="0" w:space="0" w:color="auto"/>
            <w:bottom w:val="none" w:sz="0" w:space="0" w:color="auto"/>
            <w:right w:val="none" w:sz="0" w:space="0" w:color="auto"/>
          </w:divBdr>
        </w:div>
        <w:div w:id="433676950">
          <w:marLeft w:val="0"/>
          <w:marRight w:val="0"/>
          <w:marTop w:val="0"/>
          <w:marBottom w:val="0"/>
          <w:divBdr>
            <w:top w:val="none" w:sz="0" w:space="0" w:color="auto"/>
            <w:left w:val="none" w:sz="0" w:space="0" w:color="auto"/>
            <w:bottom w:val="none" w:sz="0" w:space="0" w:color="auto"/>
            <w:right w:val="none" w:sz="0" w:space="0" w:color="auto"/>
          </w:divBdr>
        </w:div>
        <w:div w:id="959339629">
          <w:marLeft w:val="0"/>
          <w:marRight w:val="0"/>
          <w:marTop w:val="0"/>
          <w:marBottom w:val="0"/>
          <w:divBdr>
            <w:top w:val="none" w:sz="0" w:space="0" w:color="auto"/>
            <w:left w:val="none" w:sz="0" w:space="0" w:color="auto"/>
            <w:bottom w:val="none" w:sz="0" w:space="0" w:color="auto"/>
            <w:right w:val="none" w:sz="0" w:space="0" w:color="auto"/>
          </w:divBdr>
        </w:div>
        <w:div w:id="1826504020">
          <w:marLeft w:val="0"/>
          <w:marRight w:val="0"/>
          <w:marTop w:val="0"/>
          <w:marBottom w:val="0"/>
          <w:divBdr>
            <w:top w:val="none" w:sz="0" w:space="0" w:color="auto"/>
            <w:left w:val="none" w:sz="0" w:space="0" w:color="auto"/>
            <w:bottom w:val="none" w:sz="0" w:space="0" w:color="auto"/>
            <w:right w:val="none" w:sz="0" w:space="0" w:color="auto"/>
          </w:divBdr>
        </w:div>
        <w:div w:id="1611038443">
          <w:marLeft w:val="0"/>
          <w:marRight w:val="0"/>
          <w:marTop w:val="0"/>
          <w:marBottom w:val="0"/>
          <w:divBdr>
            <w:top w:val="none" w:sz="0" w:space="0" w:color="auto"/>
            <w:left w:val="none" w:sz="0" w:space="0" w:color="auto"/>
            <w:bottom w:val="none" w:sz="0" w:space="0" w:color="auto"/>
            <w:right w:val="none" w:sz="0" w:space="0" w:color="auto"/>
          </w:divBdr>
        </w:div>
        <w:div w:id="449472558">
          <w:marLeft w:val="0"/>
          <w:marRight w:val="0"/>
          <w:marTop w:val="0"/>
          <w:marBottom w:val="0"/>
          <w:divBdr>
            <w:top w:val="none" w:sz="0" w:space="0" w:color="auto"/>
            <w:left w:val="none" w:sz="0" w:space="0" w:color="auto"/>
            <w:bottom w:val="none" w:sz="0" w:space="0" w:color="auto"/>
            <w:right w:val="none" w:sz="0" w:space="0" w:color="auto"/>
          </w:divBdr>
        </w:div>
        <w:div w:id="316422180">
          <w:marLeft w:val="0"/>
          <w:marRight w:val="0"/>
          <w:marTop w:val="0"/>
          <w:marBottom w:val="0"/>
          <w:divBdr>
            <w:top w:val="none" w:sz="0" w:space="0" w:color="auto"/>
            <w:left w:val="none" w:sz="0" w:space="0" w:color="auto"/>
            <w:bottom w:val="none" w:sz="0" w:space="0" w:color="auto"/>
            <w:right w:val="none" w:sz="0" w:space="0" w:color="auto"/>
          </w:divBdr>
          <w:divsChild>
            <w:div w:id="1578399616">
              <w:marLeft w:val="0"/>
              <w:marRight w:val="0"/>
              <w:marTop w:val="0"/>
              <w:marBottom w:val="0"/>
              <w:divBdr>
                <w:top w:val="none" w:sz="0" w:space="0" w:color="auto"/>
                <w:left w:val="none" w:sz="0" w:space="0" w:color="auto"/>
                <w:bottom w:val="none" w:sz="0" w:space="0" w:color="auto"/>
                <w:right w:val="none" w:sz="0" w:space="0" w:color="auto"/>
              </w:divBdr>
            </w:div>
          </w:divsChild>
        </w:div>
        <w:div w:id="1922055398">
          <w:marLeft w:val="0"/>
          <w:marRight w:val="0"/>
          <w:marTop w:val="0"/>
          <w:marBottom w:val="0"/>
          <w:divBdr>
            <w:top w:val="none" w:sz="0" w:space="0" w:color="auto"/>
            <w:left w:val="none" w:sz="0" w:space="0" w:color="auto"/>
            <w:bottom w:val="none" w:sz="0" w:space="0" w:color="auto"/>
            <w:right w:val="none" w:sz="0" w:space="0" w:color="auto"/>
          </w:divBdr>
        </w:div>
        <w:div w:id="1893341507">
          <w:marLeft w:val="0"/>
          <w:marRight w:val="0"/>
          <w:marTop w:val="0"/>
          <w:marBottom w:val="0"/>
          <w:divBdr>
            <w:top w:val="none" w:sz="0" w:space="0" w:color="auto"/>
            <w:left w:val="none" w:sz="0" w:space="0" w:color="auto"/>
            <w:bottom w:val="none" w:sz="0" w:space="0" w:color="auto"/>
            <w:right w:val="none" w:sz="0" w:space="0" w:color="auto"/>
          </w:divBdr>
        </w:div>
        <w:div w:id="923875312">
          <w:marLeft w:val="0"/>
          <w:marRight w:val="0"/>
          <w:marTop w:val="0"/>
          <w:marBottom w:val="0"/>
          <w:divBdr>
            <w:top w:val="none" w:sz="0" w:space="0" w:color="auto"/>
            <w:left w:val="none" w:sz="0" w:space="0" w:color="auto"/>
            <w:bottom w:val="none" w:sz="0" w:space="0" w:color="auto"/>
            <w:right w:val="none" w:sz="0" w:space="0" w:color="auto"/>
          </w:divBdr>
        </w:div>
        <w:div w:id="195122810">
          <w:marLeft w:val="0"/>
          <w:marRight w:val="0"/>
          <w:marTop w:val="0"/>
          <w:marBottom w:val="0"/>
          <w:divBdr>
            <w:top w:val="none" w:sz="0" w:space="0" w:color="auto"/>
            <w:left w:val="none" w:sz="0" w:space="0" w:color="auto"/>
            <w:bottom w:val="none" w:sz="0" w:space="0" w:color="auto"/>
            <w:right w:val="none" w:sz="0" w:space="0" w:color="auto"/>
          </w:divBdr>
        </w:div>
        <w:div w:id="377125547">
          <w:marLeft w:val="0"/>
          <w:marRight w:val="0"/>
          <w:marTop w:val="0"/>
          <w:marBottom w:val="0"/>
          <w:divBdr>
            <w:top w:val="none" w:sz="0" w:space="0" w:color="auto"/>
            <w:left w:val="none" w:sz="0" w:space="0" w:color="auto"/>
            <w:bottom w:val="none" w:sz="0" w:space="0" w:color="auto"/>
            <w:right w:val="none" w:sz="0" w:space="0" w:color="auto"/>
          </w:divBdr>
        </w:div>
        <w:div w:id="398400958">
          <w:marLeft w:val="0"/>
          <w:marRight w:val="0"/>
          <w:marTop w:val="0"/>
          <w:marBottom w:val="0"/>
          <w:divBdr>
            <w:top w:val="none" w:sz="0" w:space="0" w:color="auto"/>
            <w:left w:val="none" w:sz="0" w:space="0" w:color="auto"/>
            <w:bottom w:val="none" w:sz="0" w:space="0" w:color="auto"/>
            <w:right w:val="none" w:sz="0" w:space="0" w:color="auto"/>
          </w:divBdr>
        </w:div>
        <w:div w:id="307712103">
          <w:marLeft w:val="0"/>
          <w:marRight w:val="0"/>
          <w:marTop w:val="0"/>
          <w:marBottom w:val="0"/>
          <w:divBdr>
            <w:top w:val="none" w:sz="0" w:space="0" w:color="auto"/>
            <w:left w:val="none" w:sz="0" w:space="0" w:color="auto"/>
            <w:bottom w:val="none" w:sz="0" w:space="0" w:color="auto"/>
            <w:right w:val="none" w:sz="0" w:space="0" w:color="auto"/>
          </w:divBdr>
        </w:div>
        <w:div w:id="185365119">
          <w:marLeft w:val="0"/>
          <w:marRight w:val="0"/>
          <w:marTop w:val="0"/>
          <w:marBottom w:val="0"/>
          <w:divBdr>
            <w:top w:val="none" w:sz="0" w:space="0" w:color="auto"/>
            <w:left w:val="none" w:sz="0" w:space="0" w:color="auto"/>
            <w:bottom w:val="none" w:sz="0" w:space="0" w:color="auto"/>
            <w:right w:val="none" w:sz="0" w:space="0" w:color="auto"/>
          </w:divBdr>
          <w:divsChild>
            <w:div w:id="1584336660">
              <w:marLeft w:val="0"/>
              <w:marRight w:val="0"/>
              <w:marTop w:val="0"/>
              <w:marBottom w:val="0"/>
              <w:divBdr>
                <w:top w:val="none" w:sz="0" w:space="0" w:color="auto"/>
                <w:left w:val="none" w:sz="0" w:space="0" w:color="auto"/>
                <w:bottom w:val="none" w:sz="0" w:space="0" w:color="auto"/>
                <w:right w:val="none" w:sz="0" w:space="0" w:color="auto"/>
              </w:divBdr>
            </w:div>
            <w:div w:id="53822756">
              <w:marLeft w:val="0"/>
              <w:marRight w:val="0"/>
              <w:marTop w:val="0"/>
              <w:marBottom w:val="0"/>
              <w:divBdr>
                <w:top w:val="none" w:sz="0" w:space="0" w:color="auto"/>
                <w:left w:val="none" w:sz="0" w:space="0" w:color="auto"/>
                <w:bottom w:val="none" w:sz="0" w:space="0" w:color="auto"/>
                <w:right w:val="none" w:sz="0" w:space="0" w:color="auto"/>
              </w:divBdr>
            </w:div>
          </w:divsChild>
        </w:div>
        <w:div w:id="323359250">
          <w:marLeft w:val="0"/>
          <w:marRight w:val="0"/>
          <w:marTop w:val="0"/>
          <w:marBottom w:val="0"/>
          <w:divBdr>
            <w:top w:val="none" w:sz="0" w:space="0" w:color="auto"/>
            <w:left w:val="none" w:sz="0" w:space="0" w:color="auto"/>
            <w:bottom w:val="none" w:sz="0" w:space="0" w:color="auto"/>
            <w:right w:val="none" w:sz="0" w:space="0" w:color="auto"/>
          </w:divBdr>
        </w:div>
        <w:div w:id="939262168">
          <w:marLeft w:val="0"/>
          <w:marRight w:val="0"/>
          <w:marTop w:val="0"/>
          <w:marBottom w:val="0"/>
          <w:divBdr>
            <w:top w:val="none" w:sz="0" w:space="0" w:color="auto"/>
            <w:left w:val="none" w:sz="0" w:space="0" w:color="auto"/>
            <w:bottom w:val="none" w:sz="0" w:space="0" w:color="auto"/>
            <w:right w:val="none" w:sz="0" w:space="0" w:color="auto"/>
          </w:divBdr>
        </w:div>
      </w:divsChild>
    </w:div>
    <w:div w:id="1786150824">
      <w:bodyDiv w:val="1"/>
      <w:marLeft w:val="0"/>
      <w:marRight w:val="0"/>
      <w:marTop w:val="0"/>
      <w:marBottom w:val="0"/>
      <w:divBdr>
        <w:top w:val="none" w:sz="0" w:space="0" w:color="auto"/>
        <w:left w:val="none" w:sz="0" w:space="0" w:color="auto"/>
        <w:bottom w:val="none" w:sz="0" w:space="0" w:color="auto"/>
        <w:right w:val="none" w:sz="0" w:space="0" w:color="auto"/>
      </w:divBdr>
    </w:div>
    <w:div w:id="1838811344">
      <w:bodyDiv w:val="1"/>
      <w:marLeft w:val="0"/>
      <w:marRight w:val="0"/>
      <w:marTop w:val="0"/>
      <w:marBottom w:val="0"/>
      <w:divBdr>
        <w:top w:val="none" w:sz="0" w:space="0" w:color="auto"/>
        <w:left w:val="none" w:sz="0" w:space="0" w:color="auto"/>
        <w:bottom w:val="none" w:sz="0" w:space="0" w:color="auto"/>
        <w:right w:val="none" w:sz="0" w:space="0" w:color="auto"/>
      </w:divBdr>
    </w:div>
    <w:div w:id="1847556437">
      <w:bodyDiv w:val="1"/>
      <w:marLeft w:val="0"/>
      <w:marRight w:val="0"/>
      <w:marTop w:val="0"/>
      <w:marBottom w:val="0"/>
      <w:divBdr>
        <w:top w:val="none" w:sz="0" w:space="0" w:color="auto"/>
        <w:left w:val="none" w:sz="0" w:space="0" w:color="auto"/>
        <w:bottom w:val="none" w:sz="0" w:space="0" w:color="auto"/>
        <w:right w:val="none" w:sz="0" w:space="0" w:color="auto"/>
      </w:divBdr>
    </w:div>
    <w:div w:id="1855530869">
      <w:bodyDiv w:val="1"/>
      <w:marLeft w:val="0"/>
      <w:marRight w:val="0"/>
      <w:marTop w:val="0"/>
      <w:marBottom w:val="0"/>
      <w:divBdr>
        <w:top w:val="none" w:sz="0" w:space="0" w:color="auto"/>
        <w:left w:val="none" w:sz="0" w:space="0" w:color="auto"/>
        <w:bottom w:val="none" w:sz="0" w:space="0" w:color="auto"/>
        <w:right w:val="none" w:sz="0" w:space="0" w:color="auto"/>
      </w:divBdr>
    </w:div>
    <w:div w:id="1875456785">
      <w:bodyDiv w:val="1"/>
      <w:marLeft w:val="0"/>
      <w:marRight w:val="0"/>
      <w:marTop w:val="0"/>
      <w:marBottom w:val="0"/>
      <w:divBdr>
        <w:top w:val="none" w:sz="0" w:space="0" w:color="auto"/>
        <w:left w:val="none" w:sz="0" w:space="0" w:color="auto"/>
        <w:bottom w:val="none" w:sz="0" w:space="0" w:color="auto"/>
        <w:right w:val="none" w:sz="0" w:space="0" w:color="auto"/>
      </w:divBdr>
    </w:div>
    <w:div w:id="19248745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E1DCAB9-A8CE-A940-9E7A-5C1FF435E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494</Words>
  <Characters>2720</Characters>
  <Application>Microsoft Macintosh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Rodriguez</dc:creator>
  <cp:lastModifiedBy>Usuario de Microsoft Office</cp:lastModifiedBy>
  <cp:revision>2</cp:revision>
  <dcterms:created xsi:type="dcterms:W3CDTF">2018-08-27T19:25:00Z</dcterms:created>
  <dcterms:modified xsi:type="dcterms:W3CDTF">2018-08-27T19:25:00Z</dcterms:modified>
</cp:coreProperties>
</file>