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NS-CRUCIBLE-002-TAXONOMY</w:t>
      </w:r>
    </w:p>
    <w:p/>
    <w:p>
      <w:pPr>
        <w:pStyle w:val="Heading2"/>
      </w:pPr>
      <w:r>
        <w:t>Key Terms</w:t>
      </w:r>
    </w:p>
    <w:p>
      <w:pPr>
        <w:pStyle w:val="ListBullet"/>
      </w:pPr>
      <w:r>
        <w:t>Module: A vertical demo package (screens, APIs, event types, rules, KPIs, script).</w:t>
      </w:r>
    </w:p>
    <w:p>
      <w:pPr>
        <w:pStyle w:val="ListBullet"/>
      </w:pPr>
      <w:r>
        <w:t>Scenario: Preconfigured dataset + initial conditions + desired narrative.</w:t>
      </w:r>
    </w:p>
    <w:p>
      <w:pPr>
        <w:pStyle w:val="ListBullet"/>
      </w:pPr>
      <w:r>
        <w:t>Simulator: Generates deterministic events and state transitions.</w:t>
      </w:r>
    </w:p>
    <w:p>
      <w:pPr>
        <w:pStyle w:val="ListBullet"/>
      </w:pPr>
      <w:r>
        <w:t>Event: Normalized record of 'something happened' (scan, order placed, claim denied, outage detected).</w:t>
      </w:r>
    </w:p>
    <w:p>
      <w:pPr>
        <w:pStyle w:val="ListBullet"/>
      </w:pPr>
      <w:r>
        <w:t>Rule: Declarative logic mapping events/state to alerts/actions.</w:t>
      </w:r>
    </w:p>
    <w:p>
      <w:pPr>
        <w:pStyle w:val="ListBullet"/>
      </w:pPr>
      <w:r>
        <w:t>Workflow: Task graph with SLAs, approvals, escalations.</w:t>
      </w:r>
    </w:p>
    <w:p>
      <w:pPr>
        <w:pStyle w:val="ListBullet"/>
      </w:pPr>
      <w:r>
        <w:t>Pitch Mode: Guided, timed demo playback with narration cues and checkpoints.</w:t>
      </w:r>
    </w:p>
    <w:p>
      <w:pPr>
        <w:pStyle w:val="ListBullet"/>
      </w:pPr>
      <w:r>
        <w:t>Connector (Mock/Real): Interface that reads/writes external systems (initially mocked).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