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NS-MINDMIX-002-TAXONOMY</w:t>
      </w:r>
    </w:p>
    <w:p/>
    <w:p>
      <w:pPr>
        <w:pStyle w:val="Heading2"/>
      </w:pPr>
      <w:r>
        <w:t>Signals</w:t>
      </w:r>
    </w:p>
    <w:p>
      <w:pPr>
        <w:pStyle w:val="ListBullet"/>
      </w:pPr>
      <w:r>
        <w:t>EEG: brain electrical activity; useful for coarse state estimates (focus/arousal).</w:t>
      </w:r>
    </w:p>
    <w:p>
      <w:pPr>
        <w:pStyle w:val="ListBullet"/>
      </w:pPr>
      <w:r>
        <w:t>EMG: muscle activity; reliable for triggers (jaw clench, forearm flex).</w:t>
      </w:r>
    </w:p>
    <w:p>
      <w:pPr>
        <w:pStyle w:val="ListBullet"/>
      </w:pPr>
      <w:r>
        <w:t>IMU: head tilt/rotation; convenient continuous control.</w:t>
      </w:r>
    </w:p>
    <w:p>
      <w:pPr>
        <w:pStyle w:val="ListBullet"/>
      </w:pPr>
      <w:r>
        <w:t>Artifacts: eye blinks/motion/noise that must be detected and gated.</w:t>
      </w:r>
    </w:p>
    <w:p>
      <w:pPr>
        <w:pStyle w:val="Heading2"/>
      </w:pPr>
      <w:r>
        <w:t>Intent Types</w:t>
      </w:r>
    </w:p>
    <w:p>
      <w:pPr>
        <w:pStyle w:val="ListBullet"/>
      </w:pPr>
      <w:r>
        <w:t>Continuous intents: energy, focus, calm, tension.</w:t>
      </w:r>
    </w:p>
    <w:p>
      <w:pPr>
        <w:pStyle w:val="ListBullet"/>
      </w:pPr>
      <w:r>
        <w:t>Discrete intents: next scene, drop, loop, kill bass, tap tempo.</w:t>
      </w:r>
    </w:p>
    <w:p>
      <w:pPr>
        <w:pStyle w:val="Heading2"/>
      </w:pPr>
      <w:r>
        <w:t>Control Surfaces</w:t>
      </w:r>
    </w:p>
    <w:p>
      <w:pPr>
        <w:pStyle w:val="ListBullet"/>
      </w:pPr>
      <w:r>
        <w:t>Macro: one variable drives multiple parameters (filter + reverb + drum density).</w:t>
      </w:r>
    </w:p>
    <w:p>
      <w:pPr>
        <w:pStyle w:val="ListBullet"/>
      </w:pPr>
      <w:r>
        <w:t>Scene/Clip: launches a musical segment with a safe transition.</w:t>
      </w:r>
    </w:p>
    <w:p>
      <w:pPr>
        <w:pStyle w:val="ListBullet"/>
      </w:pPr>
      <w:r>
        <w:t>Safety controls: rate limits, confidence thresholds, panic reset.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