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NS-MINDMIX-003-ARCHITECTURE</w:t>
      </w:r>
    </w:p>
    <w:p/>
    <w:p>
      <w:pPr>
        <w:pStyle w:val="Heading2"/>
      </w:pPr>
      <w:r>
        <w:t>High-Level Components</w:t>
      </w:r>
    </w:p>
    <w:p>
      <w:pPr>
        <w:pStyle w:val="ListBullet"/>
      </w:pPr>
      <w:r>
        <w:t>Device Adapter: connects to EEG/EMG device and exposes a stream.</w:t>
      </w:r>
    </w:p>
    <w:p>
      <w:pPr>
        <w:pStyle w:val="ListBullet"/>
      </w:pPr>
      <w:r>
        <w:t>Stream Bus: Lab Streaming Layer (LSL) recommended for unified streaming + sync.</w:t>
      </w:r>
    </w:p>
    <w:p>
      <w:pPr>
        <w:pStyle w:val="ListBullet"/>
      </w:pPr>
      <w:r>
        <w:t>Preprocessing: filtering, bandpower features, artifact detection.</w:t>
      </w:r>
    </w:p>
    <w:p>
      <w:pPr>
        <w:pStyle w:val="ListBullet"/>
      </w:pPr>
      <w:r>
        <w:t>Calibration Wizard: short guided routine to establish baseline + triggers.</w:t>
      </w:r>
    </w:p>
    <w:p>
      <w:pPr>
        <w:pStyle w:val="ListBullet"/>
      </w:pPr>
      <w:r>
        <w:t>Intent Engine: classifiers/regressors + smoothing + hysteresis + confidence gating.</w:t>
      </w:r>
    </w:p>
    <w:p>
      <w:pPr>
        <w:pStyle w:val="ListBullet"/>
      </w:pPr>
      <w:r>
        <w:t>Mapping Engine: intent → OSC/MIDI with constraints and presets.</w:t>
      </w:r>
    </w:p>
    <w:p>
      <w:pPr>
        <w:pStyle w:val="ListBullet"/>
      </w:pPr>
      <w:r>
        <w:t>DAW/DJ Integration: Ableton/Max/Bitwig routing, macro racks, clip launcher.</w:t>
      </w:r>
    </w:p>
    <w:p>
      <w:pPr>
        <w:pStyle w:val="ListBullet"/>
      </w:pPr>
      <w:r>
        <w:t>Operator UI: live meters, mapping editor, logs, and a panic button.</w:t>
      </w:r>
    </w:p>
    <w:p>
      <w:pPr>
        <w:pStyle w:val="ListBullet"/>
      </w:pPr>
      <w:r>
        <w:t>Demo Mode: scripted pitch-run steps for repeatable demos.</w:t>
      </w:r>
    </w:p>
    <w:p>
      <w:pPr>
        <w:pStyle w:val="Heading2"/>
      </w:pPr>
      <w:r>
        <w:t>Recommended backbone</w:t>
      </w:r>
    </w:p>
    <w:p>
      <w:r>
        <w:t>Use Lab Streaming Layer (LSL) to stream, receive, synchronize, and record neural/physio/behavioral data across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