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NS-MINDMIX-009-IMPLEMENTATION</w:t>
      </w:r>
    </w:p>
    <w:p/>
    <w:p>
      <w:pPr>
        <w:pStyle w:val="Heading2"/>
      </w:pPr>
      <w:r>
        <w:t>Recommended MVP Stack</w:t>
      </w:r>
    </w:p>
    <w:p>
      <w:pPr>
        <w:pStyle w:val="ListBullet"/>
      </w:pPr>
      <w:r>
        <w:t>Python for signal ingest + preprocessing + intent engine (fast iteration).</w:t>
      </w:r>
    </w:p>
    <w:p>
      <w:pPr>
        <w:pStyle w:val="ListBullet"/>
      </w:pPr>
      <w:r>
        <w:t>Node/TS or Python for OSC/MIDI routing (choose what fits your toolchain).</w:t>
      </w:r>
    </w:p>
    <w:p>
      <w:pPr>
        <w:pStyle w:val="ListBullet"/>
      </w:pPr>
      <w:r>
        <w:t>Desktop UI: Electron/Tauri, or a local web UI served by the backend.</w:t>
      </w:r>
    </w:p>
    <w:p>
      <w:pPr>
        <w:pStyle w:val="Heading2"/>
      </w:pPr>
      <w:r>
        <w:t>Build Order (fastest path to wow)</w:t>
      </w:r>
    </w:p>
    <w:p>
      <w:pPr>
        <w:pStyle w:val="ListBullet"/>
      </w:pPr>
      <w:r>
        <w:t>LSL ingest + live charts + quality scoring.</w:t>
      </w:r>
    </w:p>
    <w:p>
      <w:pPr>
        <w:pStyle w:val="ListBullet"/>
      </w:pPr>
      <w:r>
        <w:t>Calibration wizard (record labeled windows).</w:t>
      </w:r>
    </w:p>
    <w:p>
      <w:pPr>
        <w:pStyle w:val="ListBullet"/>
      </w:pPr>
      <w:r>
        <w:t>Implement 2 continuous intents (Focus, Calm) + 3 discrete triggers (Blink, Clench, Double-blink).</w:t>
      </w:r>
    </w:p>
    <w:p>
      <w:pPr>
        <w:pStyle w:val="ListBullet"/>
      </w:pPr>
      <w:r>
        <w:t>Mapping editor with 3–5 presets (Build, Breakdown, Drop, Ambient).</w:t>
      </w:r>
    </w:p>
    <w:p>
      <w:pPr>
        <w:pStyle w:val="ListBullet"/>
      </w:pPr>
      <w:r>
        <w:t>Ableton demo set: racks/macros/scenes aligned to mappings.</w:t>
      </w:r>
    </w:p>
    <w:p>
      <w:pPr>
        <w:pStyle w:val="ListBullet"/>
      </w:pPr>
      <w:r>
        <w:t>Demo Mode: scripted run with checkpoints and resets.</w:t>
      </w:r>
    </w:p>
    <w:p>
      <w:pPr>
        <w:pStyle w:val="Heading2"/>
      </w:pPr>
      <w:r>
        <w:t>Example mapping (concept)</w:t>
      </w:r>
    </w:p>
    <w:p>
      <w:r>
        <w:rPr>
          <w:rFonts w:ascii="Consolas" w:hAnsi="Consolas" w:eastAsia="Consolas"/>
          <w:sz w:val="20"/>
        </w:rPr>
        <w:t>Focus (0..1) -&gt; Macro: BUILD</w:t>
      </w:r>
    </w:p>
    <w:p>
      <w:r>
        <w:rPr>
          <w:rFonts w:ascii="Consolas" w:hAnsi="Consolas" w:eastAsia="Consolas"/>
          <w:sz w:val="20"/>
        </w:rPr>
        <w:t>- Filter cutoff: 20%..95%</w:t>
      </w:r>
    </w:p>
    <w:p>
      <w:r>
        <w:rPr>
          <w:rFonts w:ascii="Consolas" w:hAnsi="Consolas" w:eastAsia="Consolas"/>
          <w:sz w:val="20"/>
        </w:rPr>
        <w:t>- Drum density: 30%..100%</w:t>
      </w:r>
    </w:p>
    <w:p>
      <w:r>
        <w:rPr>
          <w:rFonts w:ascii="Consolas" w:hAnsi="Consolas" w:eastAsia="Consolas"/>
          <w:sz w:val="20"/>
        </w:rPr>
        <w:t>- Reverb send: 10%..55%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Calm (0..1) -&gt; Macro: SPACE</w:t>
      </w:r>
    </w:p>
    <w:p>
      <w:r>
        <w:rPr>
          <w:rFonts w:ascii="Consolas" w:hAnsi="Consolas" w:eastAsia="Consolas"/>
          <w:sz w:val="20"/>
        </w:rPr>
        <w:t>- Pad volume: 40%..90%</w:t>
      </w:r>
    </w:p>
    <w:p>
      <w:r>
        <w:rPr>
          <w:rFonts w:ascii="Consolas" w:hAnsi="Consolas" w:eastAsia="Consolas"/>
          <w:sz w:val="20"/>
        </w:rPr>
        <w:t>- Delay feedback: 10%..45%</w:t>
      </w:r>
    </w:p>
    <w:p>
      <w:r>
        <w:rPr>
          <w:rFonts w:ascii="Consolas" w:hAnsi="Consolas" w:eastAsia="Consolas"/>
          <w:sz w:val="20"/>
        </w:rPr>
        <w:t>- Percussion mute probability: 0%..80%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Double-blink -&gt; Action: DROP (scene launch + macro snap)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NS-MINDMIX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