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NS-MINDMIX-011-RUNBOOK</w:t>
      </w:r>
    </w:p>
    <w:p/>
    <w:p>
      <w:pPr>
        <w:pStyle w:val="Heading2"/>
      </w:pPr>
      <w:r>
        <w:t>Demo Day Checklist</w:t>
      </w:r>
    </w:p>
    <w:p>
      <w:pPr>
        <w:pStyle w:val="ListBullet"/>
      </w:pPr>
      <w:r>
        <w:t>Device charged and paired; verify stable connection.</w:t>
      </w:r>
    </w:p>
    <w:p>
      <w:pPr>
        <w:pStyle w:val="ListBullet"/>
      </w:pPr>
      <w:r>
        <w:t>Load known-good calibration profile; run 60s quick calibration if needed.</w:t>
      </w:r>
    </w:p>
    <w:p>
      <w:pPr>
        <w:pStyle w:val="ListBullet"/>
      </w:pPr>
      <w:r>
        <w:t>Open Ableton demo set; verify OSC/MIDI routing.</w:t>
      </w:r>
    </w:p>
    <w:p>
      <w:pPr>
        <w:pStyle w:val="ListBullet"/>
      </w:pPr>
      <w:r>
        <w:t>Smoke test: blink triggers cue; focus moves filter; panic resets safely.</w:t>
      </w:r>
    </w:p>
    <w:p>
      <w:pPr>
        <w:pStyle w:val="Heading2"/>
      </w:pPr>
      <w:r>
        <w:t>Failure modes + mitigations</w:t>
      </w:r>
    </w:p>
    <w:p>
      <w:pPr>
        <w:pStyle w:val="ListBullet"/>
      </w:pPr>
      <w:r>
        <w:t>Signal drop: freeze values, disable triggers, show banner.</w:t>
      </w:r>
    </w:p>
    <w:p>
      <w:pPr>
        <w:pStyle w:val="ListBullet"/>
      </w:pPr>
      <w:r>
        <w:t>Low confidence: ignore triggers (no accidental drops).</w:t>
      </w:r>
    </w:p>
    <w:p>
      <w:pPr>
        <w:pStyle w:val="ListBullet"/>
      </w:pPr>
      <w:r>
        <w:t>Noise burst: temporary lockout window + recalibrate prompt.</w:t>
      </w:r>
    </w:p>
    <w:p>
      <w:pPr>
        <w:pStyle w:val="ListBullet"/>
      </w:pPr>
      <w:r>
        <w:t>Panic: snap macros to neutral, stop automation, keep audio playing.</w:t>
      </w:r>
    </w:p>
    <w:p>
      <w:pPr>
        <w:pStyle w:val="Heading2"/>
      </w:pPr>
      <w:r>
        <w:t>Logging</w:t>
      </w:r>
    </w:p>
    <w:p>
      <w:pPr>
        <w:pStyle w:val="ListBullet"/>
      </w:pPr>
      <w:r>
        <w:t>Record intent + confidence, triggers fired, mapping actions, and time-to-response.</w:t>
      </w:r>
    </w:p>
    <w:p>
      <w:pPr>
        <w:pStyle w:val="ListBullet"/>
      </w:pPr>
      <w:r>
        <w:t>Export as a session bundle for debugging and replay.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