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24AD" w14:textId="28E772D6" w:rsidR="008D05FA" w:rsidRPr="00F73F4D" w:rsidRDefault="008D05FA" w:rsidP="00F73F4D">
      <w:pPr>
        <w:spacing w:line="360" w:lineRule="auto"/>
        <w:ind w:firstLine="720"/>
        <w:jc w:val="both"/>
        <w:rPr>
          <w:sz w:val="20"/>
          <w:szCs w:val="20"/>
        </w:rPr>
      </w:pPr>
      <w:r w:rsidRPr="00F73F4D">
        <w:rPr>
          <w:sz w:val="20"/>
          <w:szCs w:val="20"/>
        </w:rPr>
        <w:t xml:space="preserve">No texto de Foster </w:t>
      </w:r>
      <w:proofErr w:type="spellStart"/>
      <w:r w:rsidRPr="00F73F4D">
        <w:rPr>
          <w:sz w:val="20"/>
          <w:szCs w:val="20"/>
        </w:rPr>
        <w:t>Provost</w:t>
      </w:r>
      <w:proofErr w:type="spellEnd"/>
      <w:r w:rsidRPr="00F73F4D">
        <w:rPr>
          <w:sz w:val="20"/>
          <w:szCs w:val="20"/>
        </w:rPr>
        <w:t xml:space="preserve"> e Tom Fawcett, os autores discutem o escopo da área de data </w:t>
      </w:r>
      <w:proofErr w:type="spellStart"/>
      <w:r w:rsidRPr="00F73F4D">
        <w:rPr>
          <w:sz w:val="20"/>
          <w:szCs w:val="20"/>
        </w:rPr>
        <w:t>science</w:t>
      </w:r>
      <w:proofErr w:type="spellEnd"/>
      <w:r w:rsidRPr="00F73F4D">
        <w:rPr>
          <w:sz w:val="20"/>
          <w:szCs w:val="20"/>
        </w:rPr>
        <w:t xml:space="preserve"> e suas competências, bem como as inter-relações do profissional de ciência de dados com outras áreas, como Big Data e data-</w:t>
      </w:r>
      <w:proofErr w:type="spellStart"/>
      <w:r w:rsidRPr="00F73F4D">
        <w:rPr>
          <w:sz w:val="20"/>
          <w:szCs w:val="20"/>
        </w:rPr>
        <w:t>driven</w:t>
      </w:r>
      <w:proofErr w:type="spellEnd"/>
      <w:r w:rsidRPr="00F73F4D">
        <w:rPr>
          <w:sz w:val="20"/>
          <w:szCs w:val="20"/>
        </w:rPr>
        <w:t xml:space="preserve"> </w:t>
      </w:r>
      <w:proofErr w:type="spellStart"/>
      <w:r w:rsidRPr="00F73F4D">
        <w:rPr>
          <w:sz w:val="20"/>
          <w:szCs w:val="20"/>
        </w:rPr>
        <w:t>decision</w:t>
      </w:r>
      <w:proofErr w:type="spellEnd"/>
      <w:r w:rsidRPr="00F73F4D">
        <w:rPr>
          <w:sz w:val="20"/>
          <w:szCs w:val="20"/>
        </w:rPr>
        <w:t xml:space="preserve"> making (tomada de decisão guiada por dados). A definição traduzida de data </w:t>
      </w:r>
      <w:proofErr w:type="spellStart"/>
      <w:r w:rsidRPr="00F73F4D">
        <w:rPr>
          <w:sz w:val="20"/>
          <w:szCs w:val="20"/>
        </w:rPr>
        <w:t>science</w:t>
      </w:r>
      <w:proofErr w:type="spellEnd"/>
      <w:r w:rsidRPr="00F73F4D">
        <w:rPr>
          <w:sz w:val="20"/>
          <w:szCs w:val="20"/>
        </w:rPr>
        <w:t xml:space="preserve"> é apresentada como “no escopo geral, data </w:t>
      </w:r>
      <w:proofErr w:type="spellStart"/>
      <w:r w:rsidRPr="00F73F4D">
        <w:rPr>
          <w:sz w:val="20"/>
          <w:szCs w:val="20"/>
        </w:rPr>
        <w:t>science</w:t>
      </w:r>
      <w:proofErr w:type="spellEnd"/>
      <w:r w:rsidRPr="00F73F4D">
        <w:rPr>
          <w:sz w:val="20"/>
          <w:szCs w:val="20"/>
        </w:rPr>
        <w:t xml:space="preserve"> é um grupo de princípios fundamentais que dão suporte e guiam a extração de informação e conhecimento dos dados”. Desse modo, como sugere a definição, a data </w:t>
      </w:r>
      <w:proofErr w:type="spellStart"/>
      <w:r w:rsidRPr="00F73F4D">
        <w:rPr>
          <w:sz w:val="20"/>
          <w:szCs w:val="20"/>
        </w:rPr>
        <w:t>science</w:t>
      </w:r>
      <w:proofErr w:type="spellEnd"/>
      <w:r w:rsidRPr="00F73F4D">
        <w:rPr>
          <w:sz w:val="20"/>
          <w:szCs w:val="20"/>
        </w:rPr>
        <w:t xml:space="preserve"> auxilia diretamente a mineração de dados (data mining), orientando a forma adequada de extrair e transformar os dados em conhecimento. Porém, essa definição não se restringe apenas à mineração de dados, podendo atuar em diversos campos, como marketing, CRM, publicidade e finanças.</w:t>
      </w:r>
    </w:p>
    <w:p w14:paraId="1DB08A31" w14:textId="3D7494F7" w:rsidR="008D05FA" w:rsidRPr="00F73F4D" w:rsidRDefault="008D05FA" w:rsidP="00F73F4D">
      <w:pPr>
        <w:spacing w:line="360" w:lineRule="auto"/>
        <w:ind w:firstLine="720"/>
        <w:jc w:val="both"/>
        <w:rPr>
          <w:sz w:val="20"/>
          <w:szCs w:val="20"/>
        </w:rPr>
      </w:pPr>
      <w:r w:rsidRPr="00F73F4D">
        <w:rPr>
          <w:sz w:val="20"/>
          <w:szCs w:val="20"/>
        </w:rPr>
        <w:t xml:space="preserve">Após a introdução, </w:t>
      </w:r>
      <w:proofErr w:type="spellStart"/>
      <w:r w:rsidRPr="00F73F4D">
        <w:rPr>
          <w:sz w:val="20"/>
          <w:szCs w:val="20"/>
        </w:rPr>
        <w:t>Provost</w:t>
      </w:r>
      <w:proofErr w:type="spellEnd"/>
      <w:r w:rsidRPr="00F73F4D">
        <w:rPr>
          <w:sz w:val="20"/>
          <w:szCs w:val="20"/>
        </w:rPr>
        <w:t xml:space="preserve"> e Fawcett expõem dois casos de aplicação da data </w:t>
      </w:r>
      <w:proofErr w:type="spellStart"/>
      <w:r w:rsidRPr="00F73F4D">
        <w:rPr>
          <w:sz w:val="20"/>
          <w:szCs w:val="20"/>
        </w:rPr>
        <w:t>science</w:t>
      </w:r>
      <w:proofErr w:type="spellEnd"/>
      <w:r w:rsidRPr="00F73F4D">
        <w:rPr>
          <w:sz w:val="20"/>
          <w:szCs w:val="20"/>
        </w:rPr>
        <w:t xml:space="preserve">, concretizando a atuação do profissional. O primeiro é sobre a rede de supermercados Walmart, que prevê o aumento súbito de compras em situações de catástrofes naturais; </w:t>
      </w:r>
      <w:r w:rsidR="00F73F4D" w:rsidRPr="00F73F4D">
        <w:rPr>
          <w:sz w:val="20"/>
          <w:szCs w:val="20"/>
        </w:rPr>
        <w:t xml:space="preserve">e </w:t>
      </w:r>
      <w:r w:rsidRPr="00F73F4D">
        <w:rPr>
          <w:sz w:val="20"/>
          <w:szCs w:val="20"/>
        </w:rPr>
        <w:t>o segundo é sobre uma operadora de telefonia que busca reter clientes e atrair novos consumidores, dividindo o orçamento de marketing entre essas duas funções, mas seguindo as diretrizes definidas pela divisão de dados</w:t>
      </w:r>
      <w:r w:rsidR="00F73F4D" w:rsidRPr="00F73F4D">
        <w:rPr>
          <w:sz w:val="20"/>
          <w:szCs w:val="20"/>
        </w:rPr>
        <w:t>,</w:t>
      </w:r>
      <w:r w:rsidRPr="00F73F4D">
        <w:rPr>
          <w:sz w:val="20"/>
          <w:szCs w:val="20"/>
        </w:rPr>
        <w:t xml:space="preserve"> ou seja, pela data-</w:t>
      </w:r>
      <w:proofErr w:type="spellStart"/>
      <w:r w:rsidRPr="00F73F4D">
        <w:rPr>
          <w:sz w:val="20"/>
          <w:szCs w:val="20"/>
        </w:rPr>
        <w:t>driven</w:t>
      </w:r>
      <w:proofErr w:type="spellEnd"/>
      <w:r w:rsidRPr="00F73F4D">
        <w:rPr>
          <w:sz w:val="20"/>
          <w:szCs w:val="20"/>
        </w:rPr>
        <w:t xml:space="preserve"> </w:t>
      </w:r>
      <w:proofErr w:type="spellStart"/>
      <w:r w:rsidRPr="00F73F4D">
        <w:rPr>
          <w:sz w:val="20"/>
          <w:szCs w:val="20"/>
        </w:rPr>
        <w:t>decision</w:t>
      </w:r>
      <w:proofErr w:type="spellEnd"/>
      <w:r w:rsidRPr="00F73F4D">
        <w:rPr>
          <w:sz w:val="20"/>
          <w:szCs w:val="20"/>
        </w:rPr>
        <w:t xml:space="preserve"> making (DDD).</w:t>
      </w:r>
    </w:p>
    <w:p w14:paraId="0B4B373F" w14:textId="1DC4D7E1" w:rsidR="008D05FA" w:rsidRPr="00F73F4D" w:rsidRDefault="008D05FA" w:rsidP="00F73F4D">
      <w:pPr>
        <w:spacing w:line="360" w:lineRule="auto"/>
        <w:ind w:firstLine="720"/>
        <w:jc w:val="both"/>
        <w:rPr>
          <w:sz w:val="20"/>
          <w:szCs w:val="20"/>
        </w:rPr>
      </w:pPr>
      <w:r w:rsidRPr="00F73F4D">
        <w:rPr>
          <w:sz w:val="20"/>
          <w:szCs w:val="20"/>
        </w:rPr>
        <w:t>De acordo com os autores, é a partir de dados estruturados que se podem tomar decisões estratégicas, sem confiar cegamente nem apenas nos dados nem somente na intuição, mas considerando ambos. Nos exemplos apresentados, observam-se dois tipos de decisões: as que demandam previsão e as que demandam repetição. Assim, o DDD deve estar alinhado aos objetivos da empresa e, sempre que possível, automatiza</w:t>
      </w:r>
      <w:r w:rsidR="00F73F4D" w:rsidRPr="00F73F4D">
        <w:rPr>
          <w:sz w:val="20"/>
          <w:szCs w:val="20"/>
        </w:rPr>
        <w:t>ndo</w:t>
      </w:r>
      <w:r w:rsidRPr="00F73F4D">
        <w:rPr>
          <w:sz w:val="20"/>
          <w:szCs w:val="20"/>
        </w:rPr>
        <w:t xml:space="preserve"> o processo decisório.</w:t>
      </w:r>
    </w:p>
    <w:p w14:paraId="2AD65C92" w14:textId="59B4BC34" w:rsidR="008D05FA" w:rsidRPr="00F73F4D" w:rsidRDefault="008D05FA" w:rsidP="00F73F4D">
      <w:pPr>
        <w:spacing w:line="360" w:lineRule="auto"/>
        <w:ind w:firstLine="720"/>
        <w:jc w:val="both"/>
        <w:rPr>
          <w:sz w:val="20"/>
          <w:szCs w:val="20"/>
        </w:rPr>
      </w:pPr>
      <w:r w:rsidRPr="00F73F4D">
        <w:rPr>
          <w:sz w:val="20"/>
          <w:szCs w:val="20"/>
        </w:rPr>
        <w:t>Além disso, o armazenamento dessas informações deve ser assegurado, introduzindo-se então o conceito de Big Data: grandes conjuntos de dados que superam a capacidade de processamento de computadores comuns e, por is</w:t>
      </w:r>
      <w:r w:rsidR="00F73F4D" w:rsidRPr="00F73F4D">
        <w:rPr>
          <w:sz w:val="20"/>
          <w:szCs w:val="20"/>
        </w:rPr>
        <w:t>so</w:t>
      </w:r>
      <w:r w:rsidRPr="00F73F4D">
        <w:rPr>
          <w:sz w:val="20"/>
          <w:szCs w:val="20"/>
        </w:rPr>
        <w:t xml:space="preserve"> necessitam de tratamento para extrair significado. Atualmente, segundo </w:t>
      </w:r>
      <w:proofErr w:type="spellStart"/>
      <w:r w:rsidRPr="00F73F4D">
        <w:rPr>
          <w:sz w:val="20"/>
          <w:szCs w:val="20"/>
        </w:rPr>
        <w:t>Provost</w:t>
      </w:r>
      <w:proofErr w:type="spellEnd"/>
      <w:r w:rsidRPr="00F73F4D">
        <w:rPr>
          <w:sz w:val="20"/>
          <w:szCs w:val="20"/>
        </w:rPr>
        <w:t xml:space="preserve"> e Fawcett, as empresas vivenciam a fase 1 do Big Data</w:t>
      </w:r>
      <w:r w:rsidR="00F73F4D" w:rsidRPr="00F73F4D">
        <w:rPr>
          <w:sz w:val="20"/>
          <w:szCs w:val="20"/>
        </w:rPr>
        <w:t xml:space="preserve">, </w:t>
      </w:r>
      <w:r w:rsidRPr="00F73F4D">
        <w:rPr>
          <w:sz w:val="20"/>
          <w:szCs w:val="20"/>
        </w:rPr>
        <w:t xml:space="preserve">similar à fase 1 da Web, em que coletam e armazenam informações. Na evolução do Big Data, essas organizações passariam a usar estrategicamente os dados armazenados para prever cenários e gerar valor para si mesmas e para os clientes. Algumas Big </w:t>
      </w:r>
      <w:proofErr w:type="spellStart"/>
      <w:r w:rsidRPr="00F73F4D">
        <w:rPr>
          <w:sz w:val="20"/>
          <w:szCs w:val="20"/>
        </w:rPr>
        <w:t>Techs</w:t>
      </w:r>
      <w:proofErr w:type="spellEnd"/>
      <w:r w:rsidRPr="00F73F4D">
        <w:rPr>
          <w:sz w:val="20"/>
          <w:szCs w:val="20"/>
        </w:rPr>
        <w:t xml:space="preserve">, como Google e </w:t>
      </w:r>
      <w:proofErr w:type="spellStart"/>
      <w:r w:rsidRPr="00F73F4D">
        <w:rPr>
          <w:sz w:val="20"/>
          <w:szCs w:val="20"/>
        </w:rPr>
        <w:t>Amazon</w:t>
      </w:r>
      <w:proofErr w:type="spellEnd"/>
      <w:r w:rsidRPr="00F73F4D">
        <w:rPr>
          <w:sz w:val="20"/>
          <w:szCs w:val="20"/>
        </w:rPr>
        <w:t>, já estariam na fase 2 do Big Data, mas essa não é a realidade da maioria das empresas.</w:t>
      </w:r>
    </w:p>
    <w:p w14:paraId="23639CCA" w14:textId="6B63C12B" w:rsidR="008D05FA" w:rsidRPr="00F73F4D" w:rsidRDefault="008D05FA" w:rsidP="00F73F4D">
      <w:pPr>
        <w:spacing w:line="360" w:lineRule="auto"/>
        <w:ind w:firstLine="720"/>
        <w:jc w:val="both"/>
        <w:rPr>
          <w:sz w:val="20"/>
          <w:szCs w:val="20"/>
        </w:rPr>
      </w:pPr>
      <w:proofErr w:type="spellStart"/>
      <w:r w:rsidRPr="00F73F4D">
        <w:rPr>
          <w:sz w:val="20"/>
          <w:szCs w:val="20"/>
          <w:lang w:val="en-US"/>
        </w:rPr>
        <w:t>Nesse</w:t>
      </w:r>
      <w:proofErr w:type="spellEnd"/>
      <w:r w:rsidRPr="00F73F4D">
        <w:rPr>
          <w:sz w:val="20"/>
          <w:szCs w:val="20"/>
          <w:lang w:val="en-US"/>
        </w:rPr>
        <w:t xml:space="preserve"> </w:t>
      </w:r>
      <w:proofErr w:type="spellStart"/>
      <w:r w:rsidRPr="00F73F4D">
        <w:rPr>
          <w:sz w:val="20"/>
          <w:szCs w:val="20"/>
          <w:lang w:val="en-US"/>
        </w:rPr>
        <w:t>contexto</w:t>
      </w:r>
      <w:proofErr w:type="spellEnd"/>
      <w:r w:rsidRPr="00F73F4D">
        <w:rPr>
          <w:sz w:val="20"/>
          <w:szCs w:val="20"/>
          <w:lang w:val="en-US"/>
        </w:rPr>
        <w:t>,</w:t>
      </w:r>
      <w:r w:rsidR="00F73F4D" w:rsidRPr="00F73F4D">
        <w:rPr>
          <w:sz w:val="20"/>
          <w:szCs w:val="20"/>
          <w:lang w:val="en-US"/>
        </w:rPr>
        <w:t xml:space="preserve"> </w:t>
      </w:r>
      <w:proofErr w:type="spellStart"/>
      <w:r w:rsidRPr="00F73F4D">
        <w:rPr>
          <w:sz w:val="20"/>
          <w:szCs w:val="20"/>
          <w:lang w:val="en-US"/>
        </w:rPr>
        <w:t>os</w:t>
      </w:r>
      <w:proofErr w:type="spellEnd"/>
      <w:r w:rsidRPr="00F73F4D">
        <w:rPr>
          <w:sz w:val="20"/>
          <w:szCs w:val="20"/>
          <w:lang w:val="en-US"/>
        </w:rPr>
        <w:t xml:space="preserve"> </w:t>
      </w:r>
      <w:proofErr w:type="spellStart"/>
      <w:r w:rsidRPr="00F73F4D">
        <w:rPr>
          <w:sz w:val="20"/>
          <w:szCs w:val="20"/>
          <w:lang w:val="en-US"/>
        </w:rPr>
        <w:t>autores</w:t>
      </w:r>
      <w:proofErr w:type="spellEnd"/>
      <w:r w:rsidR="00F73F4D" w:rsidRPr="00F73F4D">
        <w:rPr>
          <w:sz w:val="20"/>
          <w:szCs w:val="20"/>
          <w:lang w:val="en-US"/>
        </w:rPr>
        <w:t xml:space="preserve"> </w:t>
      </w:r>
      <w:proofErr w:type="spellStart"/>
      <w:r w:rsidR="00F73F4D" w:rsidRPr="00F73F4D">
        <w:rPr>
          <w:sz w:val="20"/>
          <w:szCs w:val="20"/>
          <w:lang w:val="en-US"/>
        </w:rPr>
        <w:t>afirmam</w:t>
      </w:r>
      <w:proofErr w:type="spellEnd"/>
      <w:r w:rsidR="00F73F4D" w:rsidRPr="00F73F4D">
        <w:rPr>
          <w:sz w:val="20"/>
          <w:szCs w:val="20"/>
          <w:lang w:val="en-US"/>
        </w:rPr>
        <w:t xml:space="preserve"> </w:t>
      </w:r>
      <w:r w:rsidRPr="00F73F4D">
        <w:rPr>
          <w:sz w:val="20"/>
          <w:szCs w:val="20"/>
          <w:lang w:val="en-US"/>
        </w:rPr>
        <w:t>que “</w:t>
      </w:r>
      <w:r w:rsidRPr="00F73F4D">
        <w:rPr>
          <w:i/>
          <w:iCs/>
          <w:sz w:val="20"/>
          <w:szCs w:val="20"/>
          <w:lang w:val="en-US"/>
        </w:rPr>
        <w:t>Data-science projects require close interaction between the scientists and the business people responsible for the decision making</w:t>
      </w:r>
      <w:r w:rsidRPr="00F73F4D">
        <w:rPr>
          <w:sz w:val="20"/>
          <w:szCs w:val="20"/>
          <w:lang w:val="en-US"/>
        </w:rPr>
        <w:t xml:space="preserve">.” </w:t>
      </w:r>
      <w:r w:rsidRPr="00F73F4D">
        <w:rPr>
          <w:sz w:val="20"/>
          <w:szCs w:val="20"/>
        </w:rPr>
        <w:t>Dessa forma, as empresas que armazenam e utilizam esses dados devem contar em suas equipes estratégicas com pessoas capazes de compreender a análise e o contexto desses dados. Ou seja, espera-se que a cultura organizacional de liderança e decisão inclua profissionais capazes de dialogar com os cientistas de dados, garantindo convenções e alinhamento entre esses setores.</w:t>
      </w:r>
    </w:p>
    <w:p w14:paraId="53A00C5D" w14:textId="7B4B9AB4" w:rsidR="00066351" w:rsidRDefault="00F73F4D" w:rsidP="00F73F4D">
      <w:pPr>
        <w:spacing w:line="360" w:lineRule="auto"/>
        <w:ind w:firstLine="720"/>
        <w:jc w:val="both"/>
        <w:rPr>
          <w:sz w:val="20"/>
          <w:szCs w:val="20"/>
        </w:rPr>
      </w:pPr>
      <w:r w:rsidRPr="00F73F4D">
        <w:rPr>
          <w:sz w:val="20"/>
          <w:szCs w:val="20"/>
        </w:rPr>
        <w:t>Seguindo este raciocínio de análise de dados</w:t>
      </w:r>
      <w:r w:rsidR="008D05FA" w:rsidRPr="00F73F4D">
        <w:rPr>
          <w:sz w:val="20"/>
          <w:szCs w:val="20"/>
        </w:rPr>
        <w:t xml:space="preserve">, </w:t>
      </w:r>
      <w:proofErr w:type="spellStart"/>
      <w:r w:rsidR="008D05FA" w:rsidRPr="00F73F4D">
        <w:rPr>
          <w:sz w:val="20"/>
          <w:szCs w:val="20"/>
        </w:rPr>
        <w:t>Provost</w:t>
      </w:r>
      <w:proofErr w:type="spellEnd"/>
      <w:r w:rsidR="008D05FA" w:rsidRPr="00F73F4D">
        <w:rPr>
          <w:sz w:val="20"/>
          <w:szCs w:val="20"/>
        </w:rPr>
        <w:t xml:space="preserve"> e Fawcett apresentam os conceitos fundamentais da data </w:t>
      </w:r>
      <w:proofErr w:type="spellStart"/>
      <w:r w:rsidR="008D05FA" w:rsidRPr="00F73F4D">
        <w:rPr>
          <w:sz w:val="20"/>
          <w:szCs w:val="20"/>
        </w:rPr>
        <w:t>science</w:t>
      </w:r>
      <w:proofErr w:type="spellEnd"/>
      <w:r w:rsidR="008D05FA" w:rsidRPr="00F73F4D">
        <w:rPr>
          <w:sz w:val="20"/>
          <w:szCs w:val="20"/>
        </w:rPr>
        <w:t xml:space="preserve">: a metodologia CRISP-DM; a consideração do contexto de aplicação dos resultados; a relação entre o problema de negócio e a solução analítica; a avaliação das correlações tecnológicas; a atualização contínua de métricas de similaridade; a prevenção de </w:t>
      </w:r>
      <w:r w:rsidRPr="00F73F4D">
        <w:rPr>
          <w:sz w:val="20"/>
          <w:szCs w:val="20"/>
        </w:rPr>
        <w:t>sobre ajustes</w:t>
      </w:r>
      <w:r w:rsidR="008D05FA" w:rsidRPr="00F73F4D">
        <w:rPr>
          <w:sz w:val="20"/>
          <w:szCs w:val="20"/>
        </w:rPr>
        <w:t>; e a atenção a fatores de confusão em inferências causais.</w:t>
      </w:r>
    </w:p>
    <w:p w14:paraId="23AD00F4" w14:textId="7C812DD0" w:rsidR="00754700" w:rsidRPr="00754700" w:rsidRDefault="00754700" w:rsidP="00754700">
      <w:pPr>
        <w:spacing w:line="360" w:lineRule="auto"/>
        <w:ind w:firstLine="720"/>
        <w:jc w:val="both"/>
        <w:rPr>
          <w:sz w:val="20"/>
          <w:szCs w:val="20"/>
        </w:rPr>
      </w:pPr>
      <w:r w:rsidRPr="00754700">
        <w:rPr>
          <w:sz w:val="20"/>
          <w:szCs w:val="20"/>
        </w:rPr>
        <w:lastRenderedPageBreak/>
        <w:t xml:space="preserve">Em seguida, </w:t>
      </w:r>
      <w:r>
        <w:rPr>
          <w:sz w:val="20"/>
          <w:szCs w:val="20"/>
        </w:rPr>
        <w:t>os autores</w:t>
      </w:r>
      <w:r w:rsidRPr="00754700">
        <w:rPr>
          <w:sz w:val="20"/>
          <w:szCs w:val="20"/>
        </w:rPr>
        <w:t xml:space="preserve"> de</w:t>
      </w:r>
      <w:r>
        <w:rPr>
          <w:sz w:val="20"/>
          <w:szCs w:val="20"/>
        </w:rPr>
        <w:t>s</w:t>
      </w:r>
      <w:r w:rsidRPr="00754700">
        <w:rPr>
          <w:sz w:val="20"/>
          <w:szCs w:val="20"/>
        </w:rPr>
        <w:t xml:space="preserve">tacam que existe uma diferença conceitual entre data </w:t>
      </w:r>
      <w:proofErr w:type="spellStart"/>
      <w:r w:rsidRPr="00754700">
        <w:rPr>
          <w:sz w:val="20"/>
          <w:szCs w:val="20"/>
        </w:rPr>
        <w:t>science</w:t>
      </w:r>
      <w:proofErr w:type="spellEnd"/>
      <w:r w:rsidRPr="00754700">
        <w:rPr>
          <w:sz w:val="20"/>
          <w:szCs w:val="20"/>
        </w:rPr>
        <w:t xml:space="preserve"> e o trabalho cotidiano do cientista de dados, o que se deve, em grande parte, à escassez de cursos consolidados na área acadêmica. Assim, embora os próprios profissionais tentem definir data </w:t>
      </w:r>
      <w:proofErr w:type="spellStart"/>
      <w:r w:rsidRPr="00754700">
        <w:rPr>
          <w:sz w:val="20"/>
          <w:szCs w:val="20"/>
        </w:rPr>
        <w:t>science</w:t>
      </w:r>
      <w:proofErr w:type="spellEnd"/>
      <w:r w:rsidRPr="00754700">
        <w:rPr>
          <w:sz w:val="20"/>
          <w:szCs w:val="20"/>
        </w:rPr>
        <w:t xml:space="preserve">, cada um faz a partir de sua formação e perspectiva, o que impede </w:t>
      </w:r>
      <w:r>
        <w:rPr>
          <w:sz w:val="20"/>
          <w:szCs w:val="20"/>
        </w:rPr>
        <w:t xml:space="preserve">um </w:t>
      </w:r>
      <w:r w:rsidRPr="00754700">
        <w:rPr>
          <w:sz w:val="20"/>
          <w:szCs w:val="20"/>
        </w:rPr>
        <w:t xml:space="preserve">consenso. Além disso, há a presunção de que atividades rotineiras, como o processamento de dados, constituem o </w:t>
      </w:r>
      <w:r>
        <w:rPr>
          <w:sz w:val="20"/>
          <w:szCs w:val="20"/>
        </w:rPr>
        <w:t>escopo</w:t>
      </w:r>
      <w:r w:rsidRPr="00754700">
        <w:rPr>
          <w:sz w:val="20"/>
          <w:szCs w:val="20"/>
        </w:rPr>
        <w:t xml:space="preserve"> da disciplina</w:t>
      </w:r>
      <w:r>
        <w:rPr>
          <w:sz w:val="20"/>
          <w:szCs w:val="20"/>
        </w:rPr>
        <w:t>, mas</w:t>
      </w:r>
      <w:r w:rsidRPr="00754700">
        <w:rPr>
          <w:sz w:val="20"/>
          <w:szCs w:val="20"/>
        </w:rPr>
        <w:t xml:space="preserve"> na verdade, tratam-se apenas de tarefas frequentes e repetitivas, e não de elementos distintivos do </w:t>
      </w:r>
      <w:r>
        <w:rPr>
          <w:sz w:val="20"/>
          <w:szCs w:val="20"/>
        </w:rPr>
        <w:t>campo.</w:t>
      </w:r>
      <w:r w:rsidRPr="00754700">
        <w:rPr>
          <w:sz w:val="20"/>
          <w:szCs w:val="20"/>
        </w:rPr>
        <w:t xml:space="preserve"> Tal analogia é exemplificada ao se comparar o cientista de dados iniciante a um químico de laboratório em início de carreira, ambos dedicados majoritariamente a trabalhos técnicos</w:t>
      </w:r>
      <w:r>
        <w:rPr>
          <w:sz w:val="20"/>
          <w:szCs w:val="20"/>
        </w:rPr>
        <w:t>.</w:t>
      </w:r>
    </w:p>
    <w:p w14:paraId="760844D2" w14:textId="38597EDE" w:rsidR="00756839" w:rsidRDefault="00754700" w:rsidP="00754700">
      <w:pPr>
        <w:spacing w:line="360" w:lineRule="auto"/>
        <w:ind w:firstLine="720"/>
        <w:jc w:val="both"/>
        <w:rPr>
          <w:sz w:val="20"/>
          <w:szCs w:val="20"/>
        </w:rPr>
      </w:pPr>
      <w:r w:rsidRPr="00754700">
        <w:rPr>
          <w:sz w:val="20"/>
          <w:szCs w:val="20"/>
        </w:rPr>
        <w:t>Por fim,</w:t>
      </w:r>
      <w:r>
        <w:rPr>
          <w:sz w:val="20"/>
          <w:szCs w:val="20"/>
        </w:rPr>
        <w:t xml:space="preserve"> </w:t>
      </w:r>
      <w:proofErr w:type="spellStart"/>
      <w:r w:rsidRPr="00754700">
        <w:rPr>
          <w:sz w:val="20"/>
          <w:szCs w:val="20"/>
        </w:rPr>
        <w:t>Provost</w:t>
      </w:r>
      <w:proofErr w:type="spellEnd"/>
      <w:r w:rsidRPr="00754700">
        <w:rPr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 w:rsidRPr="00754700">
        <w:rPr>
          <w:sz w:val="20"/>
          <w:szCs w:val="20"/>
        </w:rPr>
        <w:t xml:space="preserve"> Fawcett</w:t>
      </w:r>
      <w:r>
        <w:rPr>
          <w:sz w:val="20"/>
          <w:szCs w:val="20"/>
        </w:rPr>
        <w:t xml:space="preserve"> </w:t>
      </w:r>
      <w:r w:rsidRPr="00754700">
        <w:rPr>
          <w:sz w:val="20"/>
          <w:szCs w:val="20"/>
        </w:rPr>
        <w:t xml:space="preserve">ressaltam que os conceitos centrais da data </w:t>
      </w:r>
      <w:proofErr w:type="spellStart"/>
      <w:r w:rsidRPr="00754700">
        <w:rPr>
          <w:sz w:val="20"/>
          <w:szCs w:val="20"/>
        </w:rPr>
        <w:t>science</w:t>
      </w:r>
      <w:proofErr w:type="spellEnd"/>
      <w:r w:rsidRPr="00754700">
        <w:rPr>
          <w:sz w:val="20"/>
          <w:szCs w:val="20"/>
        </w:rPr>
        <w:t xml:space="preserve"> permaneceram inalterados ao longo de vinte anos, apesar da evolução exponencial das tecnologias. Dessa forma, </w:t>
      </w:r>
      <w:r>
        <w:rPr>
          <w:sz w:val="20"/>
          <w:szCs w:val="20"/>
        </w:rPr>
        <w:t>explicitam</w:t>
      </w:r>
      <w:r w:rsidRPr="00754700">
        <w:rPr>
          <w:sz w:val="20"/>
          <w:szCs w:val="20"/>
        </w:rPr>
        <w:t xml:space="preserve"> que, mais importante do que dominar ferramentas específicas, é compreender os princípios fundamentais que sustentam a áre</w:t>
      </w:r>
      <w:r>
        <w:rPr>
          <w:sz w:val="20"/>
          <w:szCs w:val="20"/>
        </w:rPr>
        <w:t>a</w:t>
      </w:r>
      <w:r w:rsidRPr="00754700">
        <w:rPr>
          <w:sz w:val="20"/>
          <w:szCs w:val="20"/>
        </w:rPr>
        <w:t>. Nesse sentido, “pensar data-analiticamente”</w:t>
      </w:r>
      <w:r>
        <w:rPr>
          <w:sz w:val="20"/>
          <w:szCs w:val="20"/>
        </w:rPr>
        <w:t xml:space="preserve">, </w:t>
      </w:r>
      <w:r w:rsidRPr="00754700">
        <w:rPr>
          <w:sz w:val="20"/>
          <w:szCs w:val="20"/>
        </w:rPr>
        <w:t>ou seja, aplicar os conceitos básicos a problemas de negócio</w:t>
      </w:r>
      <w:r>
        <w:rPr>
          <w:sz w:val="20"/>
          <w:szCs w:val="20"/>
        </w:rPr>
        <w:t>, é</w:t>
      </w:r>
      <w:r w:rsidRPr="00754700">
        <w:rPr>
          <w:sz w:val="20"/>
          <w:szCs w:val="20"/>
        </w:rPr>
        <w:t xml:space="preserve"> a competência</w:t>
      </w:r>
      <w:r>
        <w:rPr>
          <w:sz w:val="20"/>
          <w:szCs w:val="20"/>
        </w:rPr>
        <w:t xml:space="preserve"> </w:t>
      </w:r>
      <w:r w:rsidRPr="00754700">
        <w:rPr>
          <w:sz w:val="20"/>
          <w:szCs w:val="20"/>
        </w:rPr>
        <w:t>chave para o sucesso em ambientes empresariais orientados a dados</w:t>
      </w:r>
      <w:r>
        <w:rPr>
          <w:sz w:val="20"/>
          <w:szCs w:val="20"/>
        </w:rPr>
        <w:t>.</w:t>
      </w:r>
    </w:p>
    <w:p w14:paraId="5333CDC2" w14:textId="05696086" w:rsidR="00754700" w:rsidRDefault="00754700" w:rsidP="00754700">
      <w:pPr>
        <w:spacing w:line="360" w:lineRule="auto"/>
        <w:ind w:firstLine="720"/>
        <w:jc w:val="both"/>
        <w:rPr>
          <w:sz w:val="20"/>
          <w:szCs w:val="20"/>
        </w:rPr>
      </w:pPr>
    </w:p>
    <w:p w14:paraId="43127135" w14:textId="44E9B820" w:rsidR="00754700" w:rsidRPr="00754700" w:rsidRDefault="00754700" w:rsidP="00754700">
      <w:pPr>
        <w:tabs>
          <w:tab w:val="left" w:pos="3860"/>
        </w:tabs>
        <w:spacing w:line="360" w:lineRule="auto"/>
        <w:jc w:val="both"/>
        <w:rPr>
          <w:b/>
          <w:bCs/>
          <w:sz w:val="20"/>
          <w:szCs w:val="20"/>
        </w:rPr>
      </w:pPr>
      <w:r w:rsidRPr="00754700">
        <w:rPr>
          <w:b/>
          <w:bCs/>
          <w:sz w:val="24"/>
          <w:szCs w:val="24"/>
        </w:rPr>
        <w:t>REFERÊNCIAS BIBLIOGRÁFICAS</w:t>
      </w:r>
      <w:r w:rsidRPr="00754700">
        <w:rPr>
          <w:b/>
          <w:bCs/>
          <w:sz w:val="20"/>
          <w:szCs w:val="20"/>
        </w:rPr>
        <w:tab/>
      </w:r>
    </w:p>
    <w:p w14:paraId="55497DB0" w14:textId="76086DD1" w:rsidR="00754700" w:rsidRPr="00754700" w:rsidRDefault="00754700" w:rsidP="00754700">
      <w:pPr>
        <w:tabs>
          <w:tab w:val="left" w:pos="3860"/>
        </w:tabs>
        <w:spacing w:line="360" w:lineRule="auto"/>
        <w:jc w:val="both"/>
        <w:rPr>
          <w:sz w:val="20"/>
          <w:szCs w:val="20"/>
          <w:lang w:val="en-US"/>
        </w:rPr>
      </w:pPr>
      <w:r w:rsidRPr="00754700">
        <w:rPr>
          <w:b/>
          <w:bCs/>
          <w:color w:val="222222"/>
          <w:sz w:val="20"/>
          <w:szCs w:val="20"/>
          <w:shd w:val="clear" w:color="auto" w:fill="FFFFFF"/>
          <w:lang w:val="en-US"/>
        </w:rPr>
        <w:t>PROVOST</w:t>
      </w:r>
      <w:r w:rsidRPr="00754700">
        <w:rPr>
          <w:color w:val="222222"/>
          <w:sz w:val="20"/>
          <w:szCs w:val="20"/>
          <w:shd w:val="clear" w:color="auto" w:fill="FFFFFF"/>
          <w:lang w:val="en-US"/>
        </w:rPr>
        <w:t xml:space="preserve">, Foster; </w:t>
      </w:r>
      <w:r w:rsidRPr="00754700">
        <w:rPr>
          <w:b/>
          <w:bCs/>
          <w:color w:val="222222"/>
          <w:sz w:val="20"/>
          <w:szCs w:val="20"/>
          <w:shd w:val="clear" w:color="auto" w:fill="FFFFFF"/>
          <w:lang w:val="en-US"/>
        </w:rPr>
        <w:t>FAWCETT</w:t>
      </w:r>
      <w:r w:rsidRPr="00754700">
        <w:rPr>
          <w:color w:val="222222"/>
          <w:sz w:val="20"/>
          <w:szCs w:val="20"/>
          <w:shd w:val="clear" w:color="auto" w:fill="FFFFFF"/>
          <w:lang w:val="en-US"/>
        </w:rPr>
        <w:t xml:space="preserve">, Tom. </w:t>
      </w:r>
      <w:r w:rsidRPr="00754700">
        <w:rPr>
          <w:i/>
          <w:iCs/>
          <w:color w:val="222222"/>
          <w:sz w:val="20"/>
          <w:szCs w:val="20"/>
          <w:shd w:val="clear" w:color="auto" w:fill="FFFFFF"/>
          <w:lang w:val="en-US"/>
        </w:rPr>
        <w:t>Data science and its relationship to big data and data-driven decision making</w:t>
      </w:r>
      <w:r w:rsidRPr="00754700">
        <w:rPr>
          <w:color w:val="222222"/>
          <w:sz w:val="20"/>
          <w:szCs w:val="20"/>
          <w:shd w:val="clear" w:color="auto" w:fill="FFFFFF"/>
          <w:lang w:val="en-US"/>
        </w:rPr>
        <w:t>. </w:t>
      </w:r>
      <w:r w:rsidRPr="009326D4">
        <w:rPr>
          <w:b/>
          <w:bCs/>
          <w:color w:val="222222"/>
          <w:sz w:val="20"/>
          <w:szCs w:val="20"/>
          <w:shd w:val="clear" w:color="auto" w:fill="FFFFFF"/>
          <w:lang w:val="en-US"/>
        </w:rPr>
        <w:t>Big data</w:t>
      </w:r>
      <w:r w:rsidRPr="009326D4">
        <w:rPr>
          <w:color w:val="222222"/>
          <w:sz w:val="20"/>
          <w:szCs w:val="20"/>
          <w:shd w:val="clear" w:color="auto" w:fill="FFFFFF"/>
          <w:lang w:val="en-US"/>
        </w:rPr>
        <w:t>, v. 1, n. 1, p. 51-59, 2013.</w:t>
      </w:r>
    </w:p>
    <w:sectPr w:rsidR="00754700" w:rsidRPr="00754700">
      <w:headerReference w:type="default" r:id="rId6"/>
      <w:headerReference w:type="first" r:id="rId7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5830" w14:textId="77777777" w:rsidR="002F6C50" w:rsidRDefault="002F6C50">
      <w:pPr>
        <w:spacing w:line="240" w:lineRule="auto"/>
      </w:pPr>
      <w:r>
        <w:separator/>
      </w:r>
    </w:p>
  </w:endnote>
  <w:endnote w:type="continuationSeparator" w:id="0">
    <w:p w14:paraId="60402C13" w14:textId="77777777" w:rsidR="002F6C50" w:rsidRDefault="002F6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6308" w14:textId="77777777" w:rsidR="002F6C50" w:rsidRDefault="002F6C50">
      <w:pPr>
        <w:spacing w:line="240" w:lineRule="auto"/>
      </w:pPr>
      <w:r>
        <w:separator/>
      </w:r>
    </w:p>
  </w:footnote>
  <w:footnote w:type="continuationSeparator" w:id="0">
    <w:p w14:paraId="7F0745EA" w14:textId="77777777" w:rsidR="002F6C50" w:rsidRDefault="002F6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5D5" w14:textId="77777777" w:rsidR="00F66A79" w:rsidRDefault="002F6C50">
    <w:pPr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2FC8FA7" wp14:editId="0E1FE318">
          <wp:simplePos x="0" y="0"/>
          <wp:positionH relativeFrom="page">
            <wp:posOffset>50121</wp:posOffset>
          </wp:positionH>
          <wp:positionV relativeFrom="page">
            <wp:posOffset>32250</wp:posOffset>
          </wp:positionV>
          <wp:extent cx="911904" cy="9001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1904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F87C" w14:textId="15536E25" w:rsidR="006D4C1B" w:rsidRDefault="002F6C50" w:rsidP="006D4C1B">
    <w:pPr>
      <w:jc w:val="center"/>
      <w:rPr>
        <w:sz w:val="24"/>
        <w:szCs w:val="24"/>
        <w:lang w:val="en-US"/>
      </w:rPr>
    </w:pPr>
    <w:r>
      <w:rPr>
        <w:noProof/>
        <w:sz w:val="24"/>
        <w:szCs w:val="24"/>
      </w:rPr>
      <w:drawing>
        <wp:anchor distT="114300" distB="114300" distL="114300" distR="114300" simplePos="0" relativeHeight="251659264" behindDoc="1" locked="0" layoutInCell="1" hidden="0" allowOverlap="1" wp14:anchorId="7857D8FF" wp14:editId="5D2CA133">
          <wp:simplePos x="0" y="0"/>
          <wp:positionH relativeFrom="page">
            <wp:posOffset>50121</wp:posOffset>
          </wp:positionH>
          <wp:positionV relativeFrom="page">
            <wp:posOffset>80963</wp:posOffset>
          </wp:positionV>
          <wp:extent cx="911904" cy="90011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1904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D4C1B" w:rsidRPr="006D4C1B">
      <w:rPr>
        <w:noProof/>
        <w:sz w:val="24"/>
        <w:szCs w:val="24"/>
        <w:lang w:val="en-US"/>
      </w:rPr>
      <w:t>Resenha</w:t>
    </w:r>
    <w:r w:rsidRPr="006D4C1B">
      <w:rPr>
        <w:sz w:val="24"/>
        <w:szCs w:val="24"/>
        <w:lang w:val="en-US"/>
      </w:rPr>
      <w:t xml:space="preserve"> do </w:t>
    </w:r>
    <w:proofErr w:type="spellStart"/>
    <w:r w:rsidRPr="006D4C1B">
      <w:rPr>
        <w:sz w:val="24"/>
        <w:szCs w:val="24"/>
        <w:lang w:val="en-US"/>
      </w:rPr>
      <w:t>Artigo</w:t>
    </w:r>
    <w:proofErr w:type="spellEnd"/>
    <w:r w:rsidR="00BB3E75">
      <w:rPr>
        <w:sz w:val="24"/>
        <w:szCs w:val="24"/>
        <w:lang w:val="en-US"/>
      </w:rPr>
      <w:t xml:space="preserve">: </w:t>
    </w:r>
    <w:r w:rsidR="006D4C1B" w:rsidRPr="006D4C1B">
      <w:rPr>
        <w:sz w:val="24"/>
        <w:szCs w:val="24"/>
        <w:lang w:val="en-US"/>
      </w:rPr>
      <w:t xml:space="preserve">Data Science </w:t>
    </w:r>
    <w:r w:rsidR="00BB3E75">
      <w:rPr>
        <w:sz w:val="24"/>
        <w:szCs w:val="24"/>
        <w:lang w:val="en-US"/>
      </w:rPr>
      <w:t>a</w:t>
    </w:r>
    <w:r w:rsidR="006D4C1B" w:rsidRPr="006D4C1B">
      <w:rPr>
        <w:sz w:val="24"/>
        <w:szCs w:val="24"/>
        <w:lang w:val="en-US"/>
      </w:rPr>
      <w:t xml:space="preserve">nd </w:t>
    </w:r>
    <w:r w:rsidR="00BB3E75">
      <w:rPr>
        <w:sz w:val="24"/>
        <w:szCs w:val="24"/>
        <w:lang w:val="en-US"/>
      </w:rPr>
      <w:t>i</w:t>
    </w:r>
    <w:r w:rsidR="006D4C1B" w:rsidRPr="006D4C1B">
      <w:rPr>
        <w:sz w:val="24"/>
        <w:szCs w:val="24"/>
        <w:lang w:val="en-US"/>
      </w:rPr>
      <w:t>t</w:t>
    </w:r>
    <w:r w:rsidR="00BB3E75">
      <w:rPr>
        <w:sz w:val="24"/>
        <w:szCs w:val="24"/>
        <w:lang w:val="en-US"/>
      </w:rPr>
      <w:t>´</w:t>
    </w:r>
    <w:r w:rsidR="006D4C1B" w:rsidRPr="006D4C1B">
      <w:rPr>
        <w:sz w:val="24"/>
        <w:szCs w:val="24"/>
        <w:lang w:val="en-US"/>
      </w:rPr>
      <w:t xml:space="preserve">s Relationship </w:t>
    </w:r>
  </w:p>
  <w:p w14:paraId="78273E52" w14:textId="4F7B9962" w:rsidR="00F66A79" w:rsidRPr="006D4C1B" w:rsidRDefault="00BB3E75" w:rsidP="006D4C1B">
    <w:pPr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t</w:t>
    </w:r>
    <w:r w:rsidR="006D4C1B" w:rsidRPr="006D4C1B">
      <w:rPr>
        <w:sz w:val="24"/>
        <w:szCs w:val="24"/>
        <w:lang w:val="en-US"/>
      </w:rPr>
      <w:t xml:space="preserve">o Big Data </w:t>
    </w:r>
    <w:r>
      <w:rPr>
        <w:sz w:val="24"/>
        <w:szCs w:val="24"/>
        <w:lang w:val="en-US"/>
      </w:rPr>
      <w:t>a</w:t>
    </w:r>
    <w:r w:rsidR="006D4C1B" w:rsidRPr="006D4C1B">
      <w:rPr>
        <w:sz w:val="24"/>
        <w:szCs w:val="24"/>
        <w:lang w:val="en-US"/>
      </w:rPr>
      <w:t>nd Data-Driven</w:t>
    </w:r>
    <w:r w:rsidR="006D4C1B">
      <w:rPr>
        <w:sz w:val="24"/>
        <w:szCs w:val="24"/>
        <w:lang w:val="en-US"/>
      </w:rPr>
      <w:t xml:space="preserve"> </w:t>
    </w:r>
    <w:r w:rsidR="006D4C1B" w:rsidRPr="006D4C1B">
      <w:rPr>
        <w:sz w:val="24"/>
        <w:szCs w:val="24"/>
        <w:lang w:val="en-US"/>
      </w:rPr>
      <w:t>Decision Making</w:t>
    </w:r>
  </w:p>
  <w:p w14:paraId="148EDA09" w14:textId="77777777" w:rsidR="00F66A79" w:rsidRDefault="002F6C50">
    <w:pPr>
      <w:jc w:val="center"/>
      <w:rPr>
        <w:sz w:val="24"/>
        <w:szCs w:val="24"/>
      </w:rPr>
    </w:pPr>
    <w:r>
      <w:rPr>
        <w:sz w:val="24"/>
        <w:szCs w:val="24"/>
      </w:rPr>
      <w:t>João Pedro Becker Schneider</w:t>
    </w:r>
  </w:p>
  <w:p w14:paraId="474F43B1" w14:textId="2D480F38" w:rsidR="00F66A79" w:rsidRDefault="002F6C50">
    <w:pPr>
      <w:jc w:val="center"/>
    </w:pPr>
    <w:r>
      <w:rPr>
        <w:sz w:val="24"/>
        <w:szCs w:val="24"/>
      </w:rPr>
      <w:t>0</w:t>
    </w:r>
    <w:r w:rsidR="006D4C1B">
      <w:rPr>
        <w:sz w:val="24"/>
        <w:szCs w:val="24"/>
      </w:rPr>
      <w:t>4</w:t>
    </w:r>
    <w:r>
      <w:rPr>
        <w:sz w:val="24"/>
        <w:szCs w:val="24"/>
      </w:rPr>
      <w:t>/</w:t>
    </w:r>
    <w:r w:rsidR="006D4C1B">
      <w:rPr>
        <w:sz w:val="24"/>
        <w:szCs w:val="24"/>
      </w:rPr>
      <w:t>05</w:t>
    </w:r>
    <w:r>
      <w:rPr>
        <w:sz w:val="24"/>
        <w:szCs w:val="24"/>
      </w:rPr>
      <w:t>/202</w:t>
    </w:r>
    <w:r w:rsidR="006D4C1B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79"/>
    <w:rsid w:val="00066351"/>
    <w:rsid w:val="002B72E3"/>
    <w:rsid w:val="002F6C50"/>
    <w:rsid w:val="006D4C1B"/>
    <w:rsid w:val="00754700"/>
    <w:rsid w:val="00756839"/>
    <w:rsid w:val="008D05FA"/>
    <w:rsid w:val="009326D4"/>
    <w:rsid w:val="00BB3E75"/>
    <w:rsid w:val="00D3740C"/>
    <w:rsid w:val="00E0303C"/>
    <w:rsid w:val="00F66A79"/>
    <w:rsid w:val="00F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B2674"/>
  <w15:docId w15:val="{56B28209-C3B9-4674-AC95-9D833E7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D4C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C1B"/>
  </w:style>
  <w:style w:type="paragraph" w:styleId="Rodap">
    <w:name w:val="footer"/>
    <w:basedOn w:val="Normal"/>
    <w:link w:val="RodapChar"/>
    <w:uiPriority w:val="99"/>
    <w:unhideWhenUsed/>
    <w:rsid w:val="006D4C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Becker</dc:creator>
  <cp:lastModifiedBy>João Pedro Becker</cp:lastModifiedBy>
  <cp:revision>2</cp:revision>
  <dcterms:created xsi:type="dcterms:W3CDTF">2025-05-04T19:31:00Z</dcterms:created>
  <dcterms:modified xsi:type="dcterms:W3CDTF">2025-05-04T19:31:00Z</dcterms:modified>
</cp:coreProperties>
</file>