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TANZANITE ENGINE PARAMETERS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members are static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 members have a public set method (to specify population generator, etc.), allowing customization of the engine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Values listed are initial values upon engine construction. Parameters without values are assumed NULL on creation.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Many, if not most, String parameters are static final members of the applicable classes.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List</w:t>
      </w:r>
      <w:r w:rsidRPr="00000000" w:rsidR="00000000" w:rsidDel="00000000">
        <w:rPr>
          <w:rtl w:val="0"/>
        </w:rPr>
        <w:t xml:space="preserve"> under a parameter indicates expected values, if applicable.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String POPULATION_GENERATOR = PopulationGenerator.DEFAULT;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{PopulationGenerator.DEFAULT, PopulationGenerator.SPECIFIED, PopulationGenerator.MIXED, PopulationGenerator.RANDOM, PopulationGenerator.CLONED}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int MAX_GENERATIONS = 100;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{Any non-negative integer value}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double TARGET_FITNESS = 0.9;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{Any double from [0,1)}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double RANGE_MIN = 0;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{Any double}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double RANGE_MAX = 1;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{Any double}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String FITNESS_STRATEGY = FitNode.STANDARD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{FitNode.STANDARD, FitNode.REVERSE, FitNode.STANDARD, FitNode.MAGNITUDE, FitNode.LOGARITHMIC, etc.}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boolean PRINT_EVOLUTION_STEPS = false;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boolean PRINT_MUTATIONS = false;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Tanzanite Engine Paramters.docx</dc:title>
</cp:coreProperties>
</file>