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SPSS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JP</w:t>
      </w:r>
    </w:p>
    <w:p>
      <w:pPr>
        <w:pStyle w:val="Date"/>
      </w:pPr>
      <w:r>
        <w:t xml:space="preserve">11/15/2021</w:t>
      </w:r>
    </w:p>
    <w:p>
      <w:pPr>
        <w:pStyle w:val="Heading1"/>
      </w:pPr>
      <w:bookmarkStart w:id="20" w:name="context-20-points"/>
      <w:r>
        <w:t xml:space="preserve">Context (20 points)</w:t>
      </w:r>
      <w:bookmarkEnd w:id="20"/>
    </w:p>
    <w:p>
      <w:pPr>
        <w:pStyle w:val="FirstParagraph"/>
      </w:pPr>
      <w:r>
        <w:t xml:space="preserve">You are interested in looking at depression levels in a sample of college students. You were originally interested in the relationship between body mass index (BMI) categories and depression levels. Specifically, that there would be differences between normal BMI (&lt; 25.1), overweight (25.1 - 30), and obese (&gt; 30) categories. You then became interested in whether these differences in BMI categories was dependent on if one’s race/ethnicity was Latino or not a Latino. You hypothesize that there would be a significant interaction between BMI categories and race/ethnicity on depression levels. Conduct the test that would be used to answer your hypothesis.</w:t>
      </w:r>
    </w:p>
    <w:p>
      <w:pPr>
        <w:numPr>
          <w:numId w:val="1001"/>
          <w:ilvl w:val="0"/>
        </w:numPr>
      </w:pPr>
      <w:r>
        <w:t xml:space="preserve">What test will you be running? (1 point)</w:t>
      </w:r>
    </w:p>
    <w:p>
      <w:pPr>
        <w:numPr>
          <w:numId w:val="1001"/>
          <w:ilvl w:val="0"/>
        </w:numPr>
      </w:pPr>
      <w:r>
        <w:t xml:space="preserve">Create a depression composite score (2 points)</w:t>
      </w:r>
    </w:p>
    <w:p>
      <w:pPr>
        <w:pStyle w:val="Compact"/>
        <w:numPr>
          <w:numId w:val="1002"/>
          <w:ilvl w:val="0"/>
        </w:numPr>
      </w:pPr>
      <w:r>
        <w:t xml:space="preserve">include your initials for full credit in the variable name</w:t>
      </w:r>
    </w:p>
    <w:p>
      <w:pPr>
        <w:pStyle w:val="Compact"/>
        <w:numPr>
          <w:numId w:val="1003"/>
          <w:ilvl w:val="0"/>
        </w:numPr>
      </w:pPr>
      <w:r>
        <w:t xml:space="preserve">Create caetegories for BMI (2 points)</w:t>
      </w:r>
    </w:p>
    <w:p>
      <w:pPr>
        <w:pStyle w:val="Compact"/>
        <w:numPr>
          <w:numId w:val="1004"/>
          <w:ilvl w:val="0"/>
        </w:numPr>
      </w:pPr>
      <w:r>
        <w:t xml:space="preserve">Normal = BMI &lt; 25.1</w:t>
      </w:r>
    </w:p>
    <w:p>
      <w:pPr>
        <w:pStyle w:val="Compact"/>
        <w:numPr>
          <w:numId w:val="1004"/>
          <w:ilvl w:val="0"/>
        </w:numPr>
      </w:pPr>
      <w:r>
        <w:t xml:space="preserve">Overweight = BMI &gt; 25 and BMI &lt; 30.1</w:t>
      </w:r>
    </w:p>
    <w:p>
      <w:pPr>
        <w:pStyle w:val="Compact"/>
        <w:numPr>
          <w:numId w:val="1004"/>
          <w:ilvl w:val="0"/>
        </w:numPr>
      </w:pPr>
      <w:r>
        <w:t xml:space="preserve">Obese = BMI &gt; 30</w:t>
      </w:r>
    </w:p>
    <w:p>
      <w:pPr>
        <w:pStyle w:val="Compact"/>
        <w:numPr>
          <w:numId w:val="1005"/>
          <w:ilvl w:val="0"/>
        </w:numPr>
      </w:pPr>
      <w:r>
        <w:t xml:space="preserve">Create categories for Race/ethnicity (2 points)</w:t>
      </w:r>
    </w:p>
    <w:p>
      <w:pPr>
        <w:pStyle w:val="Compact"/>
        <w:numPr>
          <w:numId w:val="1006"/>
          <w:ilvl w:val="0"/>
        </w:numPr>
      </w:pPr>
      <w:r>
        <w:t xml:space="preserve">4 –&gt; 1 (latino group)</w:t>
      </w:r>
    </w:p>
    <w:p>
      <w:pPr>
        <w:pStyle w:val="Compact"/>
        <w:numPr>
          <w:numId w:val="1006"/>
          <w:ilvl w:val="0"/>
        </w:numPr>
      </w:pPr>
      <w:r>
        <w:t xml:space="preserve">every other category (0, 1, 2, 3, 5, 6) –&gt; 2 (not latino group)</w:t>
      </w:r>
    </w:p>
    <w:p>
      <w:pPr>
        <w:pStyle w:val="Compact"/>
        <w:numPr>
          <w:numId w:val="1007"/>
          <w:ilvl w:val="0"/>
        </w:numPr>
      </w:pPr>
      <w:r>
        <w:t xml:space="preserve">Run descriptives statistics (2 points)</w:t>
      </w:r>
    </w:p>
    <w:p>
      <w:pPr>
        <w:numPr>
          <w:numId w:val="1008"/>
          <w:ilvl w:val="0"/>
        </w:numPr>
      </w:pPr>
      <w:r>
        <w:t xml:space="preserve">report the mean and SD for the composite score</w:t>
      </w:r>
    </w:p>
    <w:p>
      <w:pPr>
        <w:numPr>
          <w:numId w:val="1008"/>
          <w:ilvl w:val="0"/>
        </w:numPr>
      </w:pPr>
      <w:r>
        <w:t xml:space="preserve">run descriptive statistics on all the depression items, bmi (continuous), bmi (categorical), and race/ethnicity (latino and not latino)</w:t>
      </w:r>
    </w:p>
    <w:p>
      <w:pPr>
        <w:pStyle w:val="Compact"/>
        <w:numPr>
          <w:numId w:val="1009"/>
          <w:ilvl w:val="0"/>
        </w:numPr>
      </w:pPr>
      <w:r>
        <w:t xml:space="preserve">Get descriptive visual for the composite score (1 point)</w:t>
      </w:r>
    </w:p>
    <w:p>
      <w:pPr>
        <w:numPr>
          <w:numId w:val="1010"/>
          <w:ilvl w:val="0"/>
        </w:numPr>
      </w:pPr>
      <w:r>
        <w:t xml:space="preserve">is the skewness acceptable</w:t>
      </w:r>
    </w:p>
    <w:p>
      <w:pPr>
        <w:numPr>
          <w:numId w:val="1010"/>
          <w:ilvl w:val="0"/>
        </w:numPr>
      </w:pPr>
      <w:r>
        <w:t xml:space="preserve">is it</w:t>
      </w:r>
      <w:r>
        <w:t xml:space="preserve"> </w:t>
      </w:r>
      <w:r>
        <w:t xml:space="preserve">“</w:t>
      </w:r>
      <w:r>
        <w:t xml:space="preserve">normal</w:t>
      </w:r>
      <w:r>
        <w:t xml:space="preserve">”</w:t>
      </w:r>
      <w:r>
        <w:t xml:space="preserve"> </w:t>
      </w:r>
      <w:r>
        <w:t xml:space="preserve">enough</w:t>
      </w:r>
    </w:p>
    <w:p>
      <w:pPr>
        <w:numPr>
          <w:numId w:val="1011"/>
          <w:ilvl w:val="0"/>
        </w:numPr>
      </w:pPr>
      <w:r>
        <w:t xml:space="preserve">Conduct the inferential statistic for the test you decided to run (2 points)</w:t>
      </w:r>
    </w:p>
    <w:p>
      <w:pPr>
        <w:numPr>
          <w:numId w:val="1011"/>
          <w:ilvl w:val="0"/>
        </w:numPr>
      </w:pPr>
      <w:r>
        <w:t xml:space="preserve">Report all the F statistics (2 main effects &amp; 1 interaction; 3 points)</w:t>
      </w:r>
    </w:p>
    <w:p>
      <w:pPr>
        <w:pStyle w:val="Compact"/>
        <w:numPr>
          <w:numId w:val="1012"/>
          <w:ilvl w:val="0"/>
        </w:numPr>
      </w:pPr>
      <w:r>
        <w:t xml:space="preserve">should look like this: F(#, #) = F value, p value</w:t>
      </w:r>
    </w:p>
    <w:p>
      <w:pPr>
        <w:numPr>
          <w:numId w:val="1013"/>
          <w:ilvl w:val="0"/>
        </w:numPr>
      </w:pPr>
      <w:r>
        <w:t xml:space="preserve">Show a visualization of the interaction (3 points)</w:t>
      </w:r>
    </w:p>
    <w:p>
      <w:pPr>
        <w:numPr>
          <w:numId w:val="1013"/>
          <w:ilvl w:val="0"/>
        </w:numPr>
      </w:pPr>
      <w:r>
        <w:t xml:space="preserve">Look at the simple effects and tell me what groups are significantly different from one another (1 points)</w:t>
      </w:r>
    </w:p>
    <w:p>
      <w:pPr>
        <w:numPr>
          <w:numId w:val="1013"/>
          <w:ilvl w:val="0"/>
        </w:numPr>
      </w:pPr>
      <w:r>
        <w:t xml:space="preserve">Write up your findings. (1 point)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Assignment 3 Answers</dc:title>
  <dc:creator>JP</dc:creator>
  <cp:keywords/>
  <dcterms:created xsi:type="dcterms:W3CDTF">2021-11-16T07:57:21Z</dcterms:created>
  <dcterms:modified xsi:type="dcterms:W3CDTF">2021-11-16T07:57:21Z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11/15/2021</vt:lpwstr>
  </property>
  <property fmtid="{D5CDD505-2E9C-101B-9397-08002B2CF9AE}" pid="3" name="output">
    <vt:lpwstr>word_document</vt:lpwstr>
  </property>
</Properties>
</file>