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Set</w:t>
      </w:r>
      <w:r>
        <w:t xml:space="preserve"> </w:t>
      </w:r>
      <w:r>
        <w:t xml:space="preserve">Example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JP</w:t>
      </w:r>
    </w:p>
    <w:p>
      <w:pPr>
        <w:pStyle w:val="Date"/>
      </w:pPr>
      <w:r>
        <w:t xml:space="preserve">2022-03-10</w:t>
      </w:r>
    </w:p>
    <w:p>
      <w:pPr>
        <w:pStyle w:val="SourceCode"/>
      </w:pPr>
      <w:r>
        <w:rPr>
          <w:rStyle w:val="NormalTok"/>
        </w:rPr>
        <w:t xml:space="preserve">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group2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compare</w:t>
      </w:r>
    </w:p>
    <w:p>
      <w:pPr>
        <w:pStyle w:val="SourceCode"/>
      </w:pPr>
      <w:r>
        <w:rPr>
          <w:rStyle w:val="VerbatimChar"/>
        </w:rPr>
        <w:t xml:space="preserve">##   group1 group2</w:t>
      </w:r>
      <w:r>
        <w:br/>
      </w:r>
      <w:r>
        <w:rPr>
          <w:rStyle w:val="VerbatimChar"/>
        </w:rPr>
        <w:t xml:space="preserve">## 1      4      3</w:t>
      </w:r>
      <w:r>
        <w:br/>
      </w:r>
      <w:r>
        <w:rPr>
          <w:rStyle w:val="VerbatimChar"/>
        </w:rPr>
        <w:t xml:space="preserve">## 2      8      2</w:t>
      </w:r>
      <w:r>
        <w:br/>
      </w:r>
      <w:r>
        <w:rPr>
          <w:rStyle w:val="VerbatimChar"/>
        </w:rPr>
        <w:t xml:space="preserve">## 3      9      2</w:t>
      </w:r>
      <w:r>
        <w:br/>
      </w:r>
      <w:r>
        <w:rPr>
          <w:rStyle w:val="VerbatimChar"/>
        </w:rPr>
        <w:t xml:space="preserve">## 4     10      4</w:t>
      </w:r>
      <w:r>
        <w:br/>
      </w:r>
      <w:r>
        <w:rPr>
          <w:rStyle w:val="VerbatimChar"/>
        </w:rPr>
        <w:t xml:space="preserve">## 5      9      1</w:t>
      </w:r>
    </w:p>
    <w:bookmarkStart w:id="20" w:name="what-are-our-two-hypotheses"/>
    <w:p>
      <w:pPr>
        <w:pStyle w:val="Heading2"/>
      </w:pPr>
      <w:r>
        <w:t xml:space="preserve">What are our two hypotheses</w:t>
      </w:r>
    </w:p>
    <w:p>
      <w:pPr>
        <w:pStyle w:val="FirstParagraph"/>
      </w:pPr>
      <w:r>
        <w:t xml:space="preserve">H0:</w:t>
      </w:r>
      <w:r>
        <w:t xml:space="preserve"> </w:t>
      </w:r>
      <w:r>
        <w:t xml:space="preserve">H1:</w:t>
      </w:r>
    </w:p>
    <w:bookmarkEnd w:id="20"/>
    <w:bookmarkStart w:id="21" w:name="get-the-means-for-both-groups"/>
    <w:p>
      <w:pPr>
        <w:pStyle w:val="Heading2"/>
      </w:pPr>
      <w:r>
        <w:t xml:space="preserve">Get the means for both groups</w:t>
      </w:r>
    </w:p>
    <w:bookmarkEnd w:id="21"/>
    <w:bookmarkStart w:id="22" w:name="get-the-n-for-both-groups"/>
    <w:p>
      <w:pPr>
        <w:pStyle w:val="Heading2"/>
      </w:pPr>
      <w:r>
        <w:t xml:space="preserve">Get the n for both groups</w:t>
      </w:r>
    </w:p>
    <w:bookmarkEnd w:id="22"/>
    <w:bookmarkStart w:id="23" w:name="Xd5df4bfee29a7e4bd236add853feb6503ec7539"/>
    <w:p>
      <w:pPr>
        <w:pStyle w:val="Heading2"/>
      </w:pPr>
      <w:r>
        <w:t xml:space="preserve">Get the df and sum of squares values for both groups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</m:d>
            </m:e>
            <m:sup>
              <m:r>
                <m:t>2</m:t>
              </m:r>
            </m:sup>
          </m:sSup>
        </m:oMath>
      </m:oMathPara>
    </w:p>
    <w:bookmarkEnd w:id="23"/>
    <w:bookmarkStart w:id="24" w:name="X188722052d1e0df8c6a4e1b9984b489bcbd0e8b"/>
    <w:p>
      <w:pPr>
        <w:pStyle w:val="Heading2"/>
      </w:pPr>
      <w:r>
        <w:t xml:space="preserve">What are the variance and standard deviation values for both groups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r>
                <m:t>S</m:t>
              </m:r>
            </m:num>
            <m:den>
              <m:r>
                <m:t>d</m:t>
              </m:r>
              <m:r>
                <m:t>f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S</m:t>
                  </m:r>
                  <m:r>
                    <m:t>S</m:t>
                  </m:r>
                </m:num>
                <m:den>
                  <m:r>
                    <m:t>d</m:t>
                  </m:r>
                  <m:r>
                    <m:t>f</m:t>
                  </m:r>
                </m:den>
              </m:f>
            </m:e>
          </m:rad>
        </m:oMath>
      </m:oMathPara>
    </w:p>
    <w:bookmarkEnd w:id="24"/>
    <w:bookmarkStart w:id="25" w:name="X047ae3afde6950cd5d49d7fe6b86db71b041b7a"/>
    <w:p>
      <w:pPr>
        <w:pStyle w:val="Heading2"/>
      </w:pPr>
      <w:r>
        <w:t xml:space="preserve">calculate the standard error for both groups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bar>
                <m:barPr>
                  <m:pos m:val="top"/>
                </m:barPr>
                <m:e>
                  <m:r>
                    <m:t>X</m:t>
                  </m:r>
                </m:e>
              </m:ba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den>
          </m:f>
          <m:r>
            <m:t> </m:t>
          </m:r>
          <m:r>
            <m:t> </m:t>
          </m:r>
          <m:r>
            <m:t>O</m:t>
          </m:r>
          <m:r>
            <m:t>R</m:t>
          </m:r>
          <m:r>
            <m:t> </m:t>
          </m:r>
          <m:r>
            <m:t> </m:t>
          </m:r>
          <m:sSub>
            <m:e>
              <m:r>
                <m:t>S</m:t>
              </m:r>
            </m:e>
            <m:sub>
              <m:bar>
                <m:barPr>
                  <m:pos m:val="top"/>
                </m:barPr>
                <m:e>
                  <m:r>
                    <m:t>X</m:t>
                  </m:r>
                </m:e>
              </m:ba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bar>
                <m:barPr>
                  <m:pos m:val="top"/>
                </m:barPr>
                <m:e>
                  <m:r>
                    <m:t>X</m:t>
                  </m:r>
                </m:e>
              </m:ba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n</m:t>
              </m:r>
            </m:den>
          </m:f>
        </m:oMath>
      </m:oMathPara>
    </w:p>
    <w:bookmarkEnd w:id="25"/>
    <w:bookmarkStart w:id="26" w:name="Xcc4b16bd1cb52326d4241a2b0bf1c6e96551361"/>
    <w:p>
      <w:pPr>
        <w:pStyle w:val="Heading2"/>
      </w:pPr>
      <w:r>
        <w:t xml:space="preserve">Get the standard error of the differences between groups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bar>
                <m:barPr>
                  <m:pos m:val="top"/>
                </m:bar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m:t>−</m:t>
              </m:r>
              <m:bar>
                <m:barPr>
                  <m:pos m:val="top"/>
                </m:bar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bar>
            </m:sub>
          </m:sSub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bSup>
                    <m:e>
                      <m:r>
                        <m:t>S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sSubSup>
                    <m:e>
                      <m:r>
                        <m:t>S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den>
              </m:f>
            </m:e>
          </m:rad>
        </m:oMath>
      </m:oMathPara>
    </w:p>
    <w:bookmarkEnd w:id="26"/>
    <w:bookmarkStart w:id="27" w:name="X2971a29b8f3c6151ac67861b6280264dc5627bd"/>
    <w:p>
      <w:pPr>
        <w:pStyle w:val="Heading2"/>
      </w:pPr>
      <w:r>
        <w:t xml:space="preserve">If those groups are different, remember to correct for different n sizes in each group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S</m:t>
              </m:r>
            </m:e>
            <m:sub>
              <m:r>
                <m:t>p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sSubSup>
                <m:e>
                  <m:r>
                    <m:t>S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sSubSup>
                <m:e>
                  <m:r>
                    <m:t>S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2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bar>
                <m:barPr>
                  <m:pos m:val="top"/>
                </m:bar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m:t>−</m:t>
              </m:r>
              <m:bar>
                <m:barPr>
                  <m:pos m:val="top"/>
                </m:bar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bar>
            </m:sub>
          </m:sSub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bSup>
                    <m:e>
                      <m:r>
                        <m:t>S</m:t>
                      </m:r>
                    </m:e>
                    <m:sub>
                      <m:r>
                        <m:t>p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sSubSup>
                    <m:e>
                      <m:r>
                        <m:t>S</m:t>
                      </m:r>
                    </m:e>
                    <m:sub>
                      <m:r>
                        <m:t>p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den>
              </m:f>
            </m:e>
          </m:rad>
        </m:oMath>
      </m:oMathPara>
    </w:p>
    <w:bookmarkEnd w:id="27"/>
    <w:bookmarkStart w:id="28" w:name="Xfe2dc299bd7431520b9844615af83d4c7c8f8ea"/>
    <w:p>
      <w:pPr>
        <w:pStyle w:val="Heading2"/>
      </w:pPr>
      <w:r>
        <w:t xml:space="preserve">What are the degrees of freedom to use for our t-table</w:t>
      </w:r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f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1</m:t>
              </m:r>
            </m:e>
          </m:d>
        </m:oMath>
      </m:oMathPara>
    </w:p>
    <w:bookmarkEnd w:id="28"/>
    <w:bookmarkStart w:id="29" w:name="what-is-our-t-obtained-value"/>
    <w:p>
      <w:pPr>
        <w:pStyle w:val="Heading2"/>
      </w:pPr>
      <w:r>
        <w:t xml:space="preserve">what is our t-obtained value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o</m:t>
              </m:r>
              <m:r>
                <m:t>b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  <m:sub>
                  <m:r>
                    <m:t>2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sSubSup>
                        <m:e>
                          <m:r>
                            <m:t>S</m:t>
                          </m:r>
                        </m:e>
                        <m:sub>
                          <m:r>
                            <m:t>p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bSup>
                        <m:e>
                          <m:r>
                            <m:t>S</m:t>
                          </m:r>
                        </m:e>
                        <m:sub>
                          <m:r>
                            <m:t>p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bookmarkEnd w:id="29"/>
    <w:bookmarkStart w:id="30" w:name="is-it-significant"/>
    <w:p>
      <w:pPr>
        <w:pStyle w:val="Heading2"/>
      </w:pPr>
      <w:r>
        <w:t xml:space="preserve">Is it significant?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Example 6</dc:title>
  <dc:creator>JP</dc:creator>
  <cp:keywords/>
  <dcterms:created xsi:type="dcterms:W3CDTF">2022-03-10T23:59:24Z</dcterms:created>
  <dcterms:modified xsi:type="dcterms:W3CDTF">2022-03-10T23:59:24Z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2022-03-10</vt:lpwstr>
  </property>
  <property fmtid="{D5CDD505-2E9C-101B-9397-08002B2CF9AE}" pid="3" name="output">
    <vt:lpwstr>word_document</vt:lpwstr>
  </property>
</Properties>
</file>