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-</w:t>
      </w:r>
      <w:r>
        <w:t xml:space="preserve"> </w:t>
      </w:r>
      <w:r>
        <w:t xml:space="preserve">Midterm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JP</w:t>
      </w:r>
    </w:p>
    <w:p>
      <w:pPr>
        <w:pStyle w:val="Date"/>
      </w:pPr>
      <w:r>
        <w:t xml:space="preserve">2022-02-23</w:t>
      </w:r>
    </w:p>
    <w:bookmarkStart w:id="20" w:name="concepts-to-know"/>
    <w:p>
      <w:pPr>
        <w:pStyle w:val="Heading3"/>
      </w:pPr>
      <w:r>
        <w:t xml:space="preserve">Concepts to Know</w:t>
      </w:r>
    </w:p>
    <w:p>
      <w:pPr>
        <w:pStyle w:val="FirstParagraph"/>
      </w:pPr>
      <w:r>
        <w:t xml:space="preserve">variable</w:t>
      </w:r>
    </w:p>
    <w:p>
      <w:pPr>
        <w:pStyle w:val="BodyText"/>
      </w:pPr>
      <w:r>
        <w:t xml:space="preserve">relationship</w:t>
      </w:r>
    </w:p>
    <w:p>
      <w:pPr>
        <w:numPr>
          <w:ilvl w:val="0"/>
          <w:numId w:val="1001"/>
        </w:numPr>
        <w:pStyle w:val="Compact"/>
      </w:pPr>
      <w:r>
        <w:t xml:space="preserve">types of relationships</w:t>
      </w:r>
    </w:p>
    <w:p>
      <w:pPr>
        <w:pStyle w:val="FirstParagraph"/>
      </w:pPr>
      <w:r>
        <w:t xml:space="preserve">desriptive and inferential statistics</w:t>
      </w:r>
    </w:p>
    <w:p>
      <w:pPr>
        <w:pStyle w:val="BodyText"/>
      </w:pPr>
      <w:r>
        <w:t xml:space="preserve">qualitative and quantitative</w:t>
      </w:r>
    </w:p>
    <w:p>
      <w:pPr>
        <w:pStyle w:val="BodyText"/>
      </w:pPr>
      <w:r>
        <w:t xml:space="preserve">IVs and DVs</w:t>
      </w:r>
    </w:p>
    <w:p>
      <w:pPr>
        <w:pStyle w:val="BodyText"/>
      </w:pPr>
      <w:r>
        <w:t xml:space="preserve">Conditions</w:t>
      </w:r>
    </w:p>
    <w:p>
      <w:pPr>
        <w:pStyle w:val="BodyText"/>
      </w:pPr>
      <w:r>
        <w:t xml:space="preserve">Levels of measurement</w:t>
      </w:r>
    </w:p>
    <w:p>
      <w:pPr>
        <w:numPr>
          <w:ilvl w:val="0"/>
          <w:numId w:val="1002"/>
        </w:numPr>
      </w:pPr>
      <w:r>
        <w:t xml:space="preserve">categorical and continuous</w:t>
      </w:r>
    </w:p>
    <w:p>
      <w:pPr>
        <w:numPr>
          <w:ilvl w:val="0"/>
          <w:numId w:val="1002"/>
        </w:numPr>
      </w:pPr>
      <w:r>
        <w:t xml:space="preserve">types of each</w:t>
      </w:r>
    </w:p>
    <w:p>
      <w:pPr>
        <w:pStyle w:val="FirstParagraph"/>
      </w:pPr>
      <w:r>
        <w:t xml:space="preserve">Measurement error</w:t>
      </w:r>
    </w:p>
    <w:p>
      <w:pPr>
        <w:pStyle w:val="BodyText"/>
      </w:pPr>
      <w:r>
        <w:t xml:space="preserve">Know your greek letters</w:t>
      </w:r>
    </w:p>
    <w:p>
      <w:pPr>
        <w:pStyle w:val="BodyText"/>
      </w:pPr>
      <w:r>
        <w:t xml:space="preserve">Research Question</w:t>
      </w:r>
    </w:p>
    <w:p>
      <w:pPr>
        <w:numPr>
          <w:ilvl w:val="0"/>
          <w:numId w:val="1003"/>
        </w:numPr>
        <w:pStyle w:val="Compact"/>
      </w:pPr>
      <w:r>
        <w:t xml:space="preserve">how to formulate a rq</w:t>
      </w:r>
    </w:p>
    <w:p>
      <w:pPr>
        <w:pStyle w:val="FirstParagraph"/>
      </w:pPr>
      <w:r>
        <w:t xml:space="preserve">Theory</w:t>
      </w:r>
    </w:p>
    <w:p>
      <w:pPr>
        <w:pStyle w:val="BodyText"/>
      </w:pPr>
      <w:r>
        <w:t xml:space="preserve">Hypothesis</w:t>
      </w:r>
    </w:p>
    <w:p>
      <w:pPr>
        <w:pStyle w:val="BodyText"/>
      </w:pPr>
      <w:r>
        <w:t xml:space="preserve">Reliability and validity</w:t>
      </w:r>
    </w:p>
    <w:p>
      <w:pPr>
        <w:numPr>
          <w:ilvl w:val="0"/>
          <w:numId w:val="1004"/>
        </w:numPr>
        <w:pStyle w:val="Compact"/>
      </w:pPr>
      <w:r>
        <w:t xml:space="preserve">types of both</w:t>
      </w:r>
    </w:p>
    <w:p>
      <w:pPr>
        <w:pStyle w:val="FirstParagraph"/>
      </w:pPr>
      <w:r>
        <w:t xml:space="preserve">Experimental and correlational designs</w:t>
      </w:r>
    </w:p>
    <w:p>
      <w:pPr>
        <w:pStyle w:val="BodyText"/>
      </w:pPr>
      <w:r>
        <w:t xml:space="preserve">Issues with both designs</w:t>
      </w:r>
    </w:p>
    <w:p>
      <w:pPr>
        <w:pStyle w:val="BodyText"/>
      </w:pPr>
      <w:r>
        <w:t xml:space="preserve">Cross sectional and longitudinal</w:t>
      </w:r>
    </w:p>
    <w:p>
      <w:pPr>
        <w:pStyle w:val="BodyText"/>
      </w:pPr>
      <w:r>
        <w:t xml:space="preserve">between- and within-designs</w:t>
      </w:r>
    </w:p>
    <w:p>
      <w:pPr>
        <w:pStyle w:val="BodyText"/>
      </w:pPr>
      <w:r>
        <w:t xml:space="preserve">types of variation</w:t>
      </w:r>
    </w:p>
    <w:p>
      <w:pPr>
        <w:pStyle w:val="BodyText"/>
      </w:pPr>
      <w:r>
        <w:t xml:space="preserve">randomization</w:t>
      </w:r>
    </w:p>
    <w:p>
      <w:pPr>
        <w:pStyle w:val="BodyText"/>
      </w:pPr>
      <w:r>
        <w:t xml:space="preserve">practice effects</w:t>
      </w:r>
    </w:p>
    <w:p>
      <w:pPr>
        <w:pStyle w:val="BodyText"/>
      </w:pPr>
      <w:r>
        <w:t xml:space="preserve">counterbalancing</w:t>
      </w:r>
    </w:p>
    <w:p>
      <w:pPr>
        <w:pStyle w:val="BodyText"/>
      </w:pPr>
      <w:r>
        <w:t xml:space="preserve">frequencies</w:t>
      </w:r>
    </w:p>
    <w:p>
      <w:pPr>
        <w:pStyle w:val="BodyText"/>
      </w:pPr>
      <w:r>
        <w:t xml:space="preserve">different distributions</w:t>
      </w:r>
    </w:p>
    <w:p>
      <w:pPr>
        <w:pStyle w:val="BodyText"/>
      </w:pPr>
      <w:r>
        <w:t xml:space="preserve">normal distribution</w:t>
      </w:r>
    </w:p>
    <w:p>
      <w:pPr>
        <w:pStyle w:val="BodyText"/>
      </w:pPr>
      <w:r>
        <w:t xml:space="preserve">skewed distributions</w:t>
      </w:r>
    </w:p>
    <w:p>
      <w:pPr>
        <w:pStyle w:val="BodyText"/>
      </w:pPr>
      <w:r>
        <w:t xml:space="preserve">kurtosis</w:t>
      </w:r>
    </w:p>
    <w:p>
      <w:pPr>
        <w:pStyle w:val="BodyText"/>
      </w:pPr>
      <w:r>
        <w:t xml:space="preserve">bimodal and multimodal distributions</w:t>
      </w:r>
    </w:p>
    <w:p>
      <w:pPr>
        <w:pStyle w:val="BodyText"/>
      </w:pPr>
      <w:r>
        <w:t xml:space="preserve">measures of central tendency</w:t>
      </w:r>
    </w:p>
    <w:p>
      <w:pPr>
        <w:numPr>
          <w:ilvl w:val="0"/>
          <w:numId w:val="1005"/>
        </w:numPr>
      </w:pPr>
      <w:r>
        <w:t xml:space="preserve">mean</w:t>
      </w:r>
    </w:p>
    <w:p>
      <w:pPr>
        <w:numPr>
          <w:ilvl w:val="0"/>
          <w:numId w:val="1005"/>
        </w:numPr>
      </w:pPr>
      <w:r>
        <w:t xml:space="preserve">mode</w:t>
      </w:r>
    </w:p>
    <w:p>
      <w:pPr>
        <w:numPr>
          <w:ilvl w:val="0"/>
          <w:numId w:val="1005"/>
        </w:numPr>
      </w:pPr>
      <w:r>
        <w:t xml:space="preserve">median</w:t>
      </w:r>
    </w:p>
    <w:p>
      <w:pPr>
        <w:pStyle w:val="FirstParagraph"/>
      </w:pPr>
      <w:r>
        <w:t xml:space="preserve">know when to use any of them</w:t>
      </w:r>
    </w:p>
    <w:p>
      <w:pPr>
        <w:pStyle w:val="BodyText"/>
      </w:pPr>
      <w:r>
        <w:t xml:space="preserve">measures od dispersion</w:t>
      </w:r>
    </w:p>
    <w:p>
      <w:pPr>
        <w:numPr>
          <w:ilvl w:val="0"/>
          <w:numId w:val="1006"/>
        </w:numPr>
      </w:pPr>
      <w:r>
        <w:t xml:space="preserve">range</w:t>
      </w:r>
    </w:p>
    <w:p>
      <w:pPr>
        <w:numPr>
          <w:ilvl w:val="0"/>
          <w:numId w:val="1006"/>
        </w:numPr>
      </w:pPr>
      <w:r>
        <w:t xml:space="preserve">variance</w:t>
      </w:r>
    </w:p>
    <w:p>
      <w:pPr>
        <w:numPr>
          <w:ilvl w:val="0"/>
          <w:numId w:val="1006"/>
        </w:numPr>
      </w:pPr>
      <w:r>
        <w:t xml:space="preserve">standard deviation</w:t>
      </w:r>
    </w:p>
    <w:p>
      <w:pPr>
        <w:pStyle w:val="FirstParagraph"/>
      </w:pPr>
      <w:r>
        <w:t xml:space="preserve">quartiles</w:t>
      </w:r>
    </w:p>
    <w:p>
      <w:pPr>
        <w:pStyle w:val="BodyText"/>
      </w:pPr>
      <w:r>
        <w:t xml:space="preserve">deviance</w:t>
      </w:r>
    </w:p>
    <w:p>
      <w:pPr>
        <w:pStyle w:val="BodyText"/>
      </w:pPr>
      <w:r>
        <w:t xml:space="preserve">sum of errors/deviance</w:t>
      </w:r>
    </w:p>
    <w:p>
      <w:pPr>
        <w:pStyle w:val="BodyText"/>
      </w:pPr>
      <w:r>
        <w:t xml:space="preserve">sum of squared errors/squares</w:t>
      </w:r>
    </w:p>
    <w:p>
      <w:pPr>
        <w:pStyle w:val="BodyText"/>
      </w:pPr>
      <w:r>
        <w:t xml:space="preserve">z-score for a single participant</w:t>
      </w:r>
    </w:p>
    <w:p>
      <w:pPr>
        <w:pStyle w:val="BodyText"/>
      </w:pPr>
      <w:r>
        <w:t xml:space="preserve">z-score for a sample</w:t>
      </w:r>
    </w:p>
    <w:p>
      <w:pPr>
        <w:pStyle w:val="BodyText"/>
      </w:pPr>
      <w:r>
        <w:t xml:space="preserve">standardized scores</w:t>
      </w:r>
    </w:p>
    <w:p>
      <w:pPr>
        <w:pStyle w:val="BodyText"/>
      </w:pPr>
      <w:r>
        <w:t xml:space="preserve">percentages/proportions of distribution using z-scores</w:t>
      </w:r>
    </w:p>
    <w:p>
      <w:pPr>
        <w:pStyle w:val="BodyText"/>
      </w:pPr>
      <w:r>
        <w:t xml:space="preserve">use of z-table</w:t>
      </w:r>
    </w:p>
    <w:p>
      <w:pPr>
        <w:pStyle w:val="BodyText"/>
      </w:pPr>
      <w:r>
        <w:t xml:space="preserve">central limit theorem</w:t>
      </w:r>
    </w:p>
    <w:p>
      <w:pPr>
        <w:pStyle w:val="BodyText"/>
      </w:pPr>
      <w:r>
        <w:t xml:space="preserve">sample and population differences in terms</w:t>
      </w:r>
    </w:p>
    <w:p>
      <w:pPr>
        <w:pStyle w:val="BodyText"/>
      </w:pPr>
      <w:r>
        <w:t xml:space="preserve">fit</w:t>
      </w:r>
    </w:p>
    <w:p>
      <w:pPr>
        <w:pStyle w:val="BodyText"/>
      </w:pPr>
      <w:r>
        <w:t xml:space="preserve">samples and populations</w:t>
      </w:r>
    </w:p>
    <w:p>
      <w:pPr>
        <w:pStyle w:val="BodyText"/>
      </w:pPr>
      <w:r>
        <w:t xml:space="preserve">estimating parameters</w:t>
      </w:r>
    </w:p>
    <w:p>
      <w:pPr>
        <w:pStyle w:val="BodyText"/>
      </w:pPr>
      <w:r>
        <w:t xml:space="preserve">error</w:t>
      </w:r>
    </w:p>
    <w:p>
      <w:pPr>
        <w:pStyle w:val="BodyText"/>
      </w:pPr>
      <w:r>
        <w:t xml:space="preserve">degrees of freedom</w:t>
      </w:r>
    </w:p>
    <w:p>
      <w:pPr>
        <w:pStyle w:val="BodyText"/>
      </w:pPr>
      <w:r>
        <w:t xml:space="preserve">mean squared error</w:t>
      </w:r>
    </w:p>
    <w:p>
      <w:pPr>
        <w:pStyle w:val="BodyText"/>
      </w:pPr>
      <w:r>
        <w:t xml:space="preserve">Ordinary Least Squares</w:t>
      </w:r>
    </w:p>
    <w:p>
      <w:pPr>
        <w:pStyle w:val="BodyText"/>
      </w:pPr>
      <w:r>
        <w:t xml:space="preserve">making predictions</w:t>
      </w:r>
    </w:p>
    <w:p>
      <w:pPr>
        <w:pStyle w:val="BodyText"/>
      </w:pPr>
      <w:r>
        <w:t xml:space="preserve">standard error</w:t>
      </w:r>
    </w:p>
    <w:p>
      <w:pPr>
        <w:pStyle w:val="BodyText"/>
      </w:pPr>
      <w:r>
        <w:t xml:space="preserve">sampling variation/variability</w:t>
      </w:r>
    </w:p>
    <w:p>
      <w:pPr>
        <w:pStyle w:val="BodyText"/>
      </w:pPr>
      <w:r>
        <w:t xml:space="preserve">difference between probability and odds</w:t>
      </w:r>
    </w:p>
    <w:p>
      <w:pPr>
        <w:pStyle w:val="BodyText"/>
      </w:pPr>
      <w:r>
        <w:t xml:space="preserve">confidence intervals</w:t>
      </w:r>
    </w:p>
    <w:p>
      <w:pPr>
        <w:pStyle w:val="BodyText"/>
      </w:pPr>
      <w:r>
        <w:t xml:space="preserve">criterion</w:t>
      </w:r>
    </w:p>
    <w:p>
      <w:pPr>
        <w:pStyle w:val="BodyText"/>
      </w:pPr>
      <w:r>
        <w:t xml:space="preserve">critical values</w:t>
      </w:r>
    </w:p>
    <w:p>
      <w:pPr>
        <w:pStyle w:val="BodyText"/>
      </w:pPr>
      <w:r>
        <w:t xml:space="preserve">critical value for z-scores</w:t>
      </w:r>
    </w:p>
    <w:p>
      <w:pPr>
        <w:pStyle w:val="BodyText"/>
      </w:pPr>
      <w:r>
        <w:t xml:space="preserve">NHST</w:t>
      </w:r>
    </w:p>
    <w:p>
      <w:pPr>
        <w:pStyle w:val="BodyText"/>
      </w:pPr>
      <w:r>
        <w:t xml:space="preserve">probabilities</w:t>
      </w:r>
    </w:p>
    <w:p>
      <w:pPr>
        <w:pStyle w:val="BodyText"/>
      </w:pPr>
      <w:r>
        <w:t xml:space="preserve">p values</w:t>
      </w:r>
    </w:p>
    <w:p>
      <w:pPr>
        <w:pStyle w:val="BodyText"/>
      </w:pPr>
      <w:r>
        <w:t xml:space="preserve">types of hypotheses</w:t>
      </w:r>
    </w:p>
    <w:p>
      <w:pPr>
        <w:pStyle w:val="BodyText"/>
      </w:pPr>
      <w:r>
        <w:t xml:space="preserve">hypotheses for one- and two-tailed tests</w:t>
      </w:r>
    </w:p>
    <w:p>
      <w:pPr>
        <w:pStyle w:val="BodyText"/>
      </w:pPr>
      <w:r>
        <w:t xml:space="preserve">error types</w:t>
      </w:r>
    </w:p>
    <w:p>
      <w:pPr>
        <w:pStyle w:val="BodyText"/>
      </w:pPr>
      <w:r>
        <w:t xml:space="preserve">inflated error rates</w:t>
      </w:r>
    </w:p>
    <w:p>
      <w:pPr>
        <w:pStyle w:val="BodyText"/>
      </w:pPr>
      <w:r>
        <w:t xml:space="preserve">bonferroni correction</w:t>
      </w:r>
    </w:p>
    <w:p>
      <w:pPr>
        <w:pStyle w:val="BodyText"/>
      </w:pPr>
      <w:r>
        <w:t xml:space="preserve">statistical power</w:t>
      </w:r>
    </w:p>
    <w:p>
      <w:pPr>
        <w:pStyle w:val="BodyText"/>
      </w:pPr>
      <w:r>
        <w:t xml:space="preserve">effect sizes</w:t>
      </w:r>
    </w:p>
    <w:p>
      <w:pPr>
        <w:pStyle w:val="BodyText"/>
      </w:pPr>
      <w:r>
        <w:t xml:space="preserve">z-test</w:t>
      </w:r>
    </w:p>
    <w:p>
      <w:pPr>
        <w:pStyle w:val="BodyText"/>
      </w:pPr>
      <w:r>
        <w:t xml:space="preserve">one-sample t-test</w:t>
      </w:r>
    </w:p>
    <w:p>
      <w:pPr>
        <w:pStyle w:val="BodyText"/>
      </w:pPr>
      <w:r>
        <w:t xml:space="preserve">differences z-test and one-sample t-test</w:t>
      </w:r>
    </w:p>
    <w:p>
      <w:pPr>
        <w:pStyle w:val="BodyText"/>
      </w:pPr>
      <w:r>
        <w:t xml:space="preserve">z-table</w:t>
      </w:r>
    </w:p>
    <w:p>
      <w:pPr>
        <w:pStyle w:val="BodyText"/>
      </w:pPr>
      <w:r>
        <w:t xml:space="preserve">t-table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Study Guide - Midterm 1</dc:title>
  <dc:creator>JP</dc:creator>
  <cp:keywords/>
  <dcterms:created xsi:type="dcterms:W3CDTF">2022-02-25T22:07:26Z</dcterms:created>
  <dcterms:modified xsi:type="dcterms:W3CDTF">2022-02-25T22:07:26Z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2022-02-23</vt:lpwstr>
  </property>
  <property fmtid="{D5CDD505-2E9C-101B-9397-08002B2CF9AE}" pid="3" name="output">
    <vt:lpwstr/>
  </property>
</Properties>
</file>