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963333" cy="1666875"/>
            <wp:effectExtent b="0" l="0" r="0" t="0"/>
            <wp:docPr descr="" title="" id="21" name="Picture"/>
            <a:graphic>
              <a:graphicData uri="http://schemas.openxmlformats.org/drawingml/2006/picture">
                <pic:pic>
                  <pic:nvPicPr>
                    <pic:cNvPr descr="logo.jpg" id="22" name="Picture"/>
                    <pic:cNvPicPr>
                      <a:picLocks noChangeArrowheads="1" noChangeAspect="1"/>
                    </pic:cNvPicPr>
                  </pic:nvPicPr>
                  <pic:blipFill>
                    <a:blip r:embed="rId20"/>
                    <a:stretch>
                      <a:fillRect/>
                    </a:stretch>
                  </pic:blipFill>
                  <pic:spPr bwMode="auto">
                    <a:xfrm>
                      <a:off x="0" y="0"/>
                      <a:ext cx="2963333" cy="1666875"/>
                    </a:xfrm>
                    <a:prstGeom prst="rect">
                      <a:avLst/>
                    </a:prstGeom>
                    <a:noFill/>
                    <a:ln w="9525">
                      <a:noFill/>
                      <a:headEnd/>
                      <a:tailEnd/>
                    </a:ln>
                  </pic:spPr>
                </pic:pic>
              </a:graphicData>
            </a:graphic>
          </wp:inline>
        </w:drawing>
      </w:r>
    </w:p>
    <w:p>
      <w:pPr>
        <w:pStyle w:val="BodyText"/>
      </w:pPr>
      <w:r>
        <w:t xml:space="preserve">940 South Coast Drive Ste. 225</w:t>
      </w:r>
      <w:r>
        <w:t xml:space="preserve"> </w:t>
      </w:r>
      <w:r>
        <w:t xml:space="preserve">Costa Mesa, CA 92626</w:t>
      </w:r>
      <w:r>
        <w:t xml:space="preserve"> </w:t>
      </w:r>
      <w:r>
        <w:t xml:space="preserve">Costa Mesa, CA 92626</w:t>
      </w:r>
      <w:r>
        <w:t xml:space="preserve"> </w:t>
      </w:r>
      <w:r>
        <w:t xml:space="preserve">Phone: (949) 743-1457</w:t>
      </w:r>
      <w:r>
        <w:t xml:space="preserve"> </w:t>
      </w:r>
      <w:r>
        <w:t xml:space="preserve">Fax: (949) 274-8299</w:t>
      </w:r>
    </w:p>
    <w:p>
      <w:pPr>
        <w:pStyle w:val="BodyText"/>
      </w:pPr>
      <w:r>
        <w:rPr>
          <w:bCs/>
          <w:b/>
        </w:rPr>
        <w:t xml:space="preserve">Name</w:t>
      </w:r>
      <w:r>
        <w:t xml:space="preserve">: Jon Pedroza</w:t>
      </w:r>
    </w:p>
    <w:p>
      <w:pPr>
        <w:pStyle w:val="BodyText"/>
      </w:pPr>
      <w:r>
        <w:rPr>
          <w:bCs/>
          <w:b/>
        </w:rPr>
        <w:t xml:space="preserve">DOB</w:t>
      </w:r>
      <w:r>
        <w:t xml:space="preserve">: 12/28/1991</w:t>
      </w:r>
    </w:p>
    <w:p>
      <w:pPr>
        <w:pStyle w:val="BodyText"/>
      </w:pPr>
      <w:r>
        <w:rPr>
          <w:bCs/>
          <w:b/>
        </w:rPr>
        <w:t xml:space="preserve">DATE OF EVALUATION</w:t>
      </w:r>
      <w:r>
        <w:t xml:space="preserve">: 12/25/2023</w:t>
      </w:r>
    </w:p>
    <w:p>
      <w:pPr>
        <w:pStyle w:val="BodyText"/>
      </w:pPr>
      <w:r>
        <w:t xml:space="preserve">EXAMINER: Kaitlin M. O’Brien, PhD</w:t>
      </w:r>
    </w:p>
    <w:p>
      <w:pPr>
        <w:pStyle w:val="BlockText"/>
      </w:pPr>
      <w:r>
        <w:t xml:space="preserve">The following neuropsychological assessment report is CONFIDENTIAL and is intended as a communication between professionals. In its present form it is not to be released to the patient, the patient’s family or other representative, or any other practitioner without expressed written consent of the patient and the examiner. All requests for copies of this report should be sent to the examiner. The test data herein can only be interpreted by appropriately trained healthcare providers; should questions arise about the contents of this report, please contact the neuropsychologist.</w:t>
      </w:r>
    </w:p>
    <w:p>
      <w:pPr>
        <w:pStyle w:val="FirstParagraph"/>
      </w:pPr>
      <w:r>
        <w:t xml:space="preserve">REFERRAL SOURCE:</w:t>
      </w:r>
    </w:p>
    <w:p>
      <w:pPr>
        <w:pStyle w:val="BodyText"/>
      </w:pPr>
      <w:r>
        <w:t xml:space="preserve">Mr Jon Pedroza is a 31-year-old, right-handed, married, Mexican, male with 12 years of education. Mr Jon Pedroza was referred for a neuropsychological evaluation by Dr. Sam I Am. The purpose of the assessment was to evaluate his current cognitive functioning for his clinical care, including aiding with diagnostic clarification and treatment planning; as such, this evaluation may not be appropriate for other purposes (i.e., legal or forensic purposes).</w:t>
      </w:r>
    </w:p>
    <w:p>
      <w:pPr>
        <w:pStyle w:val="BodyText"/>
      </w:pPr>
      <w:r>
        <w:t xml:space="preserve">BACKGROUND AND HISTORY:</w:t>
      </w:r>
    </w:p>
    <w:p>
      <w:pPr>
        <w:pStyle w:val="BodyText"/>
      </w:pPr>
      <w:r>
        <w:t xml:space="preserve">History of Presenting Complaints: Historical information was obtained from a thorough clinical interview with the patient [and the patient’s [relationship to patient], NAME], and review of available medical records.y not be appropriate for other purposes (i.e., legal or forensic purposes).</w:t>
      </w:r>
    </w:p>
    <w:p>
      <w:pPr>
        <w:pStyle w:val="BodyText"/>
      </w:pPr>
      <w:r>
        <w:t xml:space="preserve">BACKGROUND AND HISTORY:</w:t>
      </w:r>
    </w:p>
    <w:p>
      <w:pPr>
        <w:pStyle w:val="BodyText"/>
      </w:pPr>
      <w:r>
        <w:t xml:space="preserve">History of presenting complaints: Historical information was obtained from a thorough clinical interview with the patient and the patient’s spouse, Not Jon, and review of available medical records.</w:t>
      </w:r>
    </w:p>
    <w:p>
      <w:pPr>
        <w:pStyle w:val="BodyText"/>
      </w:pPr>
      <w:r>
        <w:t xml:space="preserve">The patient, whose medical history is significant for stroke, presented with subjective complaints of gradually progressive declines in attention and cognition with an insidious onset approximately 20 years ago.</w:t>
      </w:r>
    </w:p>
    <w:p>
      <w:pPr>
        <w:pStyle w:val="BodyText"/>
      </w:pPr>
      <w:r>
        <w:t xml:space="preserve">Mr Jon Pedroza reported significant difficulties in short-term memory characterized by…</w:t>
      </w:r>
    </w:p>
    <w:p>
      <w:pPr>
        <w:pStyle w:val="SourceCode"/>
      </w:pPr>
      <w:r>
        <w:rPr>
          <w:rStyle w:val="NormalTok"/>
        </w:rPr>
        <w:t xml:space="preserve">cog_issues </w:t>
      </w:r>
      <w:r>
        <w:rPr>
          <w:rStyle w:val="OtherTok"/>
        </w:rPr>
        <w:t xml:space="preserve">&lt;-</w:t>
      </w:r>
      <w:r>
        <w:rPr>
          <w:rStyle w:val="NormalTok"/>
        </w:rPr>
        <w:t xml:space="preserve"> </w:t>
      </w:r>
      <w:r>
        <w:rPr>
          <w:rStyle w:val="StringTok"/>
        </w:rPr>
        <w:t xml:space="preserve">"attention and concentration"</w:t>
      </w:r>
      <w:r>
        <w:br/>
      </w:r>
      <w:r>
        <w:rPr>
          <w:rStyle w:val="NormalTok"/>
        </w:rPr>
        <w:t xml:space="preserve">more_cog_issues </w:t>
      </w:r>
      <w:r>
        <w:rPr>
          <w:rStyle w:val="OtherTok"/>
        </w:rPr>
        <w:t xml:space="preserve">&lt;-</w:t>
      </w:r>
      <w:r>
        <w:rPr>
          <w:rStyle w:val="NormalTok"/>
        </w:rPr>
        <w:t xml:space="preserve"> </w:t>
      </w:r>
      <w:r>
        <w:rPr>
          <w:rStyle w:val="StringTok"/>
        </w:rPr>
        <w:t xml:space="preserve">"mental clarity or alterness"</w:t>
      </w:r>
    </w:p>
    <w:p>
      <w:pPr>
        <w:pStyle w:val="FirstParagraph"/>
      </w:pPr>
      <w:r>
        <w:t xml:space="preserve">he denied declines in attention and concentration. he denied fluctuations in mental clarity or alterness…</w:t>
      </w:r>
      <w:r>
        <w:t xml:space="preserve"> </w:t>
      </w:r>
      <w:r>
        <w:rPr>
          <w:bCs/>
          <w:b/>
        </w:rPr>
        <w:t xml:space="preserve">Include additional information about the patient’s processing speed, expressive language/word-finding, visuospatial ability, and executive functioning here.</w:t>
      </w:r>
    </w:p>
    <w:p>
      <w:pPr>
        <w:pStyle w:val="BodyText"/>
      </w:pPr>
      <w:r>
        <w:t xml:space="preserve">With regard to mood, Mr Jon Pedroza endorsed</w:t>
      </w:r>
    </w:p>
    <w:bookmarkStart w:id="23" w:name="neuropsychological-summary-score-sheet"/>
    <w:p>
      <w:pPr>
        <w:pStyle w:val="Heading1"/>
      </w:pPr>
      <w:r>
        <w:t xml:space="preserve">NEUROPSYCHOLOGICAL SUMMARY SCORE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2023-12-30T03:25:07Z</dcterms:created>
  <dcterms:modified xsi:type="dcterms:W3CDTF">2023-12-30T03:25:07Z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