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EB58D6" w:rsidP="00F71C24">
      <w:pPr>
        <w:pStyle w:val="a5"/>
        <w:rPr>
          <w:rFonts w:hint="eastAsia"/>
        </w:rPr>
      </w:pPr>
      <w:r>
        <w:t>训练集</w:t>
      </w:r>
      <w:r>
        <w:rPr>
          <w:rFonts w:hint="eastAsia"/>
        </w:rPr>
        <w:t>、</w:t>
      </w:r>
      <w:r>
        <w:t>测试集和验证集</w:t>
      </w:r>
    </w:p>
    <w:p w:rsidR="00077591" w:rsidRDefault="003464FC" w:rsidP="00EB2CB2">
      <w:pPr>
        <w:ind w:firstLine="420"/>
        <w:rPr>
          <w:rFonts w:hint="eastAsia"/>
        </w:rPr>
      </w:pPr>
      <w:r>
        <w:rPr>
          <w:rFonts w:hint="eastAsia"/>
        </w:rPr>
        <w:t>在训练模型时</w:t>
      </w:r>
      <w:r w:rsidR="00EB2CB2">
        <w:rPr>
          <w:rFonts w:hint="eastAsia"/>
        </w:rPr>
        <w:t>，</w:t>
      </w:r>
      <w:r w:rsidR="00077591" w:rsidRPr="00077591">
        <w:rPr>
          <w:rFonts w:hint="eastAsia"/>
        </w:rPr>
        <w:t>数据</w:t>
      </w:r>
      <w:proofErr w:type="gramStart"/>
      <w:r w:rsidR="00077591" w:rsidRPr="00077591">
        <w:rPr>
          <w:rFonts w:hint="eastAsia"/>
        </w:rPr>
        <w:t>集需要</w:t>
      </w:r>
      <w:proofErr w:type="gramEnd"/>
      <w:r w:rsidR="00077591" w:rsidRPr="00077591">
        <w:rPr>
          <w:rFonts w:hint="eastAsia"/>
        </w:rPr>
        <w:t>划分为训练集</w:t>
      </w:r>
      <w:r w:rsidR="00077591" w:rsidRPr="00077591">
        <w:rPr>
          <w:rFonts w:hint="eastAsia"/>
        </w:rPr>
        <w:t>(Train set)</w:t>
      </w:r>
      <w:r w:rsidR="00077591" w:rsidRPr="00077591">
        <w:rPr>
          <w:rFonts w:hint="eastAsia"/>
        </w:rPr>
        <w:t>和测试集</w:t>
      </w:r>
      <w:r w:rsidR="00077591" w:rsidRPr="00077591">
        <w:rPr>
          <w:rFonts w:hint="eastAsia"/>
        </w:rPr>
        <w:t>(Test set)</w:t>
      </w:r>
      <w:r w:rsidR="00077591" w:rsidRPr="00077591">
        <w:rPr>
          <w:rFonts w:hint="eastAsia"/>
        </w:rPr>
        <w:t>，但是为了挑选</w:t>
      </w:r>
      <w:proofErr w:type="gramStart"/>
      <w:r w:rsidR="00077591" w:rsidRPr="00077591">
        <w:rPr>
          <w:rFonts w:hint="eastAsia"/>
        </w:rPr>
        <w:t>模型超</w:t>
      </w:r>
      <w:proofErr w:type="gramEnd"/>
      <w:r w:rsidR="00077591" w:rsidRPr="00077591">
        <w:rPr>
          <w:rFonts w:hint="eastAsia"/>
        </w:rPr>
        <w:t>参数和检测过拟合现象，一般需要将训练集再次切分为新的训练集和验证集</w:t>
      </w:r>
      <w:r w:rsidR="00077591" w:rsidRPr="00077591">
        <w:rPr>
          <w:rFonts w:hint="eastAsia"/>
        </w:rPr>
        <w:t xml:space="preserve"> (Validation set)</w:t>
      </w:r>
      <w:r w:rsidR="004C6CE8">
        <w:rPr>
          <w:rFonts w:hint="eastAsia"/>
        </w:rPr>
        <w:t>，即数据</w:t>
      </w:r>
      <w:proofErr w:type="gramStart"/>
      <w:r w:rsidR="004C6CE8">
        <w:rPr>
          <w:rFonts w:hint="eastAsia"/>
        </w:rPr>
        <w:t>集需要</w:t>
      </w:r>
      <w:proofErr w:type="gramEnd"/>
      <w:r w:rsidR="004C6CE8">
        <w:rPr>
          <w:rFonts w:hint="eastAsia"/>
        </w:rPr>
        <w:t>切分为</w:t>
      </w:r>
      <w:r w:rsidR="001A1502">
        <w:rPr>
          <w:rFonts w:hint="eastAsia"/>
        </w:rPr>
        <w:t>训练集、测试集和验证集</w:t>
      </w:r>
      <w:r w:rsidR="00A07BAF">
        <w:rPr>
          <w:rFonts w:hint="eastAsia"/>
        </w:rPr>
        <w:t>。</w:t>
      </w:r>
    </w:p>
    <w:p w:rsidR="001470DB" w:rsidRDefault="001470DB" w:rsidP="00EB2CB2">
      <w:pPr>
        <w:ind w:firstLine="420"/>
        <w:rPr>
          <w:rFonts w:hint="eastAsia"/>
        </w:rPr>
      </w:pPr>
      <w:r>
        <w:rPr>
          <w:rFonts w:hint="eastAsia"/>
        </w:rPr>
        <w:t>训练集用于训练模型参数</w:t>
      </w:r>
      <w:r w:rsidR="00CD0FBC">
        <w:rPr>
          <w:rFonts w:hint="eastAsia"/>
        </w:rPr>
        <w:t>，测试</w:t>
      </w:r>
      <w:proofErr w:type="gramStart"/>
      <w:r w:rsidR="00CD0FBC">
        <w:rPr>
          <w:rFonts w:hint="eastAsia"/>
        </w:rPr>
        <w:t>集用于</w:t>
      </w:r>
      <w:proofErr w:type="gramEnd"/>
      <w:r w:rsidR="00CD0FBC">
        <w:rPr>
          <w:rFonts w:hint="eastAsia"/>
        </w:rPr>
        <w:t>测试模型的泛化性能</w:t>
      </w:r>
      <w:r w:rsidR="007805C4">
        <w:rPr>
          <w:rFonts w:hint="eastAsia"/>
        </w:rPr>
        <w:t>。</w:t>
      </w:r>
      <w:r w:rsidR="00415072">
        <w:rPr>
          <w:rFonts w:hint="eastAsia"/>
        </w:rPr>
        <w:t>测试集中的样本不能参与模型训练，防止</w:t>
      </w:r>
      <w:r w:rsidR="009E62E0">
        <w:rPr>
          <w:rFonts w:hint="eastAsia"/>
        </w:rPr>
        <w:t>模型“记住”数据的特征，</w:t>
      </w:r>
      <w:r w:rsidR="0061381A">
        <w:rPr>
          <w:rFonts w:hint="eastAsia"/>
        </w:rPr>
        <w:t>损害模型的泛化能力</w:t>
      </w:r>
      <w:r w:rsidR="00831BCA">
        <w:rPr>
          <w:rFonts w:hint="eastAsia"/>
        </w:rPr>
        <w:t>。</w:t>
      </w:r>
    </w:p>
    <w:p w:rsidR="000525FE" w:rsidRPr="00077591" w:rsidRDefault="000525FE" w:rsidP="00EB2CB2">
      <w:pPr>
        <w:ind w:firstLine="420"/>
        <w:rPr>
          <w:rFonts w:hint="eastAsia"/>
        </w:rPr>
      </w:pPr>
      <w:r w:rsidRPr="000525FE">
        <w:rPr>
          <w:rFonts w:hint="eastAsia"/>
        </w:rPr>
        <w:t>以分类任务为例，在训练时，</w:t>
      </w:r>
      <w:proofErr w:type="gramStart"/>
      <w:r w:rsidRPr="000525FE">
        <w:rPr>
          <w:rFonts w:hint="eastAsia"/>
        </w:rPr>
        <w:t>一般关注</w:t>
      </w:r>
      <w:proofErr w:type="gramEnd"/>
      <w:r w:rsidRPr="000525FE">
        <w:rPr>
          <w:rFonts w:hint="eastAsia"/>
        </w:rPr>
        <w:t>的指标有训练误差、训练准确率等，相应地，验证时也有验证误差和验证准确率等，测试时也有测试误差和测试准确率等。通过观测训练准确率和验证准确率可以大致推断模型是否出现过拟合和欠拟合。如果模型的训练误差较低，训练准确率较高，但是验证误差较高，验证准确率较低，那么可能出现了过拟合现象。如果训练集和验证集上面的误差都较高，准确率较低，那么可能出现了欠拟合现象。</w:t>
      </w:r>
    </w:p>
    <w:p w:rsidR="00EB58D6" w:rsidRDefault="00601DDF" w:rsidP="006C003E">
      <w:pPr>
        <w:pStyle w:val="1"/>
        <w:rPr>
          <w:rFonts w:hint="eastAsia"/>
        </w:rPr>
      </w:pPr>
      <w:r>
        <w:rPr>
          <w:rFonts w:hint="eastAsia"/>
        </w:rPr>
        <w:t>训练集</w:t>
      </w:r>
    </w:p>
    <w:p w:rsidR="000A21DE" w:rsidRDefault="000A21DE">
      <w:pPr>
        <w:rPr>
          <w:rFonts w:hint="eastAsia"/>
        </w:rPr>
      </w:pPr>
    </w:p>
    <w:p w:rsidR="006C003E" w:rsidRDefault="006C003E" w:rsidP="00677F8D">
      <w:pPr>
        <w:pStyle w:val="1"/>
        <w:rPr>
          <w:rFonts w:hint="eastAsia"/>
        </w:rPr>
      </w:pPr>
      <w:r>
        <w:rPr>
          <w:rFonts w:hint="eastAsia"/>
        </w:rPr>
        <w:t>测试集</w:t>
      </w:r>
    </w:p>
    <w:p w:rsidR="006C003E" w:rsidRDefault="006C003E">
      <w:pPr>
        <w:rPr>
          <w:rFonts w:hint="eastAsia"/>
        </w:rPr>
      </w:pPr>
    </w:p>
    <w:p w:rsidR="006C003E" w:rsidRDefault="006C003E" w:rsidP="00677F8D">
      <w:pPr>
        <w:pStyle w:val="1"/>
        <w:rPr>
          <w:rFonts w:hint="eastAsia"/>
        </w:rPr>
      </w:pPr>
      <w:r>
        <w:rPr>
          <w:rFonts w:hint="eastAsia"/>
        </w:rPr>
        <w:t>验证集</w:t>
      </w:r>
    </w:p>
    <w:p w:rsidR="000A21DE" w:rsidRDefault="006E21E2" w:rsidP="006A6DB2">
      <w:pPr>
        <w:ind w:firstLine="420"/>
        <w:rPr>
          <w:rFonts w:hint="eastAsia"/>
        </w:rPr>
      </w:pPr>
      <w:r w:rsidRPr="006E21E2">
        <w:rPr>
          <w:rFonts w:hint="eastAsia"/>
        </w:rPr>
        <w:t>验证集则用于选择模型的超参数</w:t>
      </w:r>
      <w:r w:rsidRPr="006E21E2">
        <w:rPr>
          <w:rFonts w:hint="eastAsia"/>
        </w:rPr>
        <w:t>(</w:t>
      </w:r>
      <w:r w:rsidRPr="006E21E2">
        <w:rPr>
          <w:rFonts w:hint="eastAsia"/>
        </w:rPr>
        <w:t>模型选择，</w:t>
      </w:r>
      <w:r w:rsidRPr="006E21E2">
        <w:rPr>
          <w:rFonts w:hint="eastAsia"/>
        </w:rPr>
        <w:t>Model selection)</w:t>
      </w:r>
      <w:r w:rsidRPr="006E21E2">
        <w:rPr>
          <w:rFonts w:hint="eastAsia"/>
        </w:rPr>
        <w:t>，它的功能包括：</w:t>
      </w:r>
    </w:p>
    <w:p w:rsidR="00345058" w:rsidRPr="00345058" w:rsidRDefault="001562A4" w:rsidP="00345058">
      <w:pPr>
        <w:pStyle w:val="a6"/>
        <w:numPr>
          <w:ilvl w:val="0"/>
          <w:numId w:val="1"/>
        </w:numPr>
        <w:ind w:firstLineChars="0"/>
        <w:rPr>
          <w:rFonts w:ascii="MS Gothic" w:hAnsi="MS Gothic" w:cs="MS Gothic" w:hint="eastAsia"/>
        </w:rPr>
      </w:pPr>
      <w:r w:rsidRPr="001562A4">
        <w:rPr>
          <w:rFonts w:hint="eastAsia"/>
        </w:rPr>
        <w:t>根据验证集的性能表现来调整学习率、权值衰减系数、训练次数等。</w:t>
      </w:r>
      <w:r w:rsidRPr="001562A4">
        <w:t xml:space="preserve"> </w:t>
      </w:r>
    </w:p>
    <w:p w:rsidR="00690829" w:rsidRPr="00690829" w:rsidRDefault="001562A4" w:rsidP="00345058">
      <w:pPr>
        <w:pStyle w:val="a6"/>
        <w:numPr>
          <w:ilvl w:val="0"/>
          <w:numId w:val="1"/>
        </w:numPr>
        <w:ind w:firstLineChars="0"/>
        <w:rPr>
          <w:rFonts w:hint="eastAsia"/>
        </w:rPr>
      </w:pPr>
      <w:r w:rsidRPr="001562A4">
        <w:rPr>
          <w:rFonts w:hint="eastAsia"/>
        </w:rPr>
        <w:t>根据验证集的性能表现来重新调整网络拓扑结构。</w:t>
      </w:r>
      <w:r w:rsidRPr="001562A4">
        <w:t xml:space="preserve"> </w:t>
      </w:r>
    </w:p>
    <w:p w:rsidR="000A21DE" w:rsidRDefault="001562A4" w:rsidP="00345058">
      <w:pPr>
        <w:pStyle w:val="a6"/>
        <w:numPr>
          <w:ilvl w:val="0"/>
          <w:numId w:val="1"/>
        </w:numPr>
        <w:ind w:firstLineChars="0"/>
        <w:rPr>
          <w:rFonts w:hint="eastAsia"/>
        </w:rPr>
      </w:pPr>
      <w:r w:rsidRPr="001562A4">
        <w:rPr>
          <w:rFonts w:hint="eastAsia"/>
        </w:rPr>
        <w:t>根据验证集的性能表现判断是否过拟合和欠</w:t>
      </w:r>
      <w:r w:rsidR="009C5F92">
        <w:rPr>
          <w:rFonts w:hint="eastAsia"/>
        </w:rPr>
        <w:t>。</w:t>
      </w:r>
    </w:p>
    <w:p w:rsidR="000A21DE" w:rsidRDefault="00D35D0D" w:rsidP="007119DF">
      <w:pPr>
        <w:ind w:firstLine="420"/>
        <w:rPr>
          <w:rFonts w:hint="eastAsia"/>
        </w:rPr>
      </w:pPr>
      <w:r w:rsidRPr="00D35D0D">
        <w:rPr>
          <w:rFonts w:hint="eastAsia"/>
        </w:rPr>
        <w:t>验证集与测试集的区别在于，算法设计人员可以根据验证集的表现来调整模型的各种</w:t>
      </w:r>
      <w:r w:rsidRPr="00D35D0D">
        <w:rPr>
          <w:rFonts w:hint="eastAsia"/>
        </w:rPr>
        <w:t xml:space="preserve"> </w:t>
      </w:r>
      <w:r w:rsidRPr="00D35D0D">
        <w:rPr>
          <w:rFonts w:hint="eastAsia"/>
        </w:rPr>
        <w:t>超参数的设置，提升模型的泛化能力，但是测试集的表现却不能用来反馈模型的调整，否则测试集将和验证集的功能重合，因此在测试集上的性能表现将无法代表模型的泛化能力</w:t>
      </w:r>
      <w:r w:rsidR="004136CA">
        <w:rPr>
          <w:rFonts w:hint="eastAsia"/>
        </w:rPr>
        <w:t>。</w:t>
      </w:r>
    </w:p>
    <w:p w:rsidR="000A21DE" w:rsidRDefault="000A21DE">
      <w:pPr>
        <w:rPr>
          <w:rFonts w:hint="eastAsia"/>
        </w:rPr>
      </w:pPr>
    </w:p>
    <w:p w:rsidR="000A21DE" w:rsidRDefault="000A21DE">
      <w:pPr>
        <w:rPr>
          <w:rFonts w:hint="eastAsia"/>
        </w:rPr>
      </w:pPr>
    </w:p>
    <w:p w:rsidR="000A21DE" w:rsidRDefault="000A21DE">
      <w:pPr>
        <w:rPr>
          <w:rFonts w:hint="eastAsia"/>
        </w:rPr>
      </w:pPr>
    </w:p>
    <w:p w:rsidR="00DE754E" w:rsidRDefault="00DE754E" w:rsidP="00DE754E">
      <w:pPr>
        <w:rPr>
          <w:rFonts w:hint="eastAsia"/>
        </w:rPr>
      </w:pPr>
      <w:r>
        <w:rPr>
          <w:rFonts w:hint="eastAsia"/>
        </w:rPr>
        <w:t>参考：</w:t>
      </w:r>
    </w:p>
    <w:p w:rsidR="00DE754E" w:rsidRDefault="00DE754E" w:rsidP="00DE754E">
      <w:pPr>
        <w:rPr>
          <w:rFonts w:hint="eastAsia"/>
        </w:rPr>
      </w:pPr>
      <w:r>
        <w:rPr>
          <w:rFonts w:hint="eastAsia"/>
        </w:rPr>
        <w:t>龙龙老师。</w:t>
      </w:r>
      <w:proofErr w:type="spellStart"/>
      <w:r>
        <w:rPr>
          <w:rFonts w:hint="eastAsia"/>
        </w:rPr>
        <w:t>TensorFlow</w:t>
      </w:r>
      <w:proofErr w:type="spellEnd"/>
      <w:r>
        <w:rPr>
          <w:rFonts w:hint="eastAsia"/>
        </w:rPr>
        <w:t>深度学习</w:t>
      </w:r>
    </w:p>
    <w:p w:rsidR="00DE754E" w:rsidRPr="00DE754E" w:rsidRDefault="00DE754E">
      <w:pPr>
        <w:rPr>
          <w:rFonts w:hint="eastAsia"/>
        </w:rPr>
      </w:pPr>
      <w:bookmarkStart w:id="0" w:name="_GoBack"/>
      <w:bookmarkEnd w:id="0"/>
    </w:p>
    <w:p w:rsidR="00DE754E" w:rsidRDefault="00DE754E"/>
    <w:sectPr w:rsidR="00DE7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593" w:rsidRDefault="008C6593" w:rsidP="00EB58D6">
      <w:r>
        <w:separator/>
      </w:r>
    </w:p>
  </w:endnote>
  <w:endnote w:type="continuationSeparator" w:id="0">
    <w:p w:rsidR="008C6593" w:rsidRDefault="008C6593" w:rsidP="00EB5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593" w:rsidRDefault="008C6593" w:rsidP="00EB58D6">
      <w:r>
        <w:separator/>
      </w:r>
    </w:p>
  </w:footnote>
  <w:footnote w:type="continuationSeparator" w:id="0">
    <w:p w:rsidR="008C6593" w:rsidRDefault="008C6593" w:rsidP="00EB5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E1A94"/>
    <w:multiLevelType w:val="hybridMultilevel"/>
    <w:tmpl w:val="B992BE2C"/>
    <w:lvl w:ilvl="0" w:tplc="A41AFF3E">
      <w:start w:val="1"/>
      <w:numFmt w:val="decimal"/>
      <w:lvlText w:val="（%1）"/>
      <w:lvlJc w:val="left"/>
      <w:pPr>
        <w:ind w:left="720" w:hanging="72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F0"/>
    <w:rsid w:val="000525FE"/>
    <w:rsid w:val="00077591"/>
    <w:rsid w:val="000A21DE"/>
    <w:rsid w:val="001470DB"/>
    <w:rsid w:val="001562A4"/>
    <w:rsid w:val="001A1502"/>
    <w:rsid w:val="00253740"/>
    <w:rsid w:val="00345058"/>
    <w:rsid w:val="003464FC"/>
    <w:rsid w:val="004136CA"/>
    <w:rsid w:val="00415072"/>
    <w:rsid w:val="004C6CE8"/>
    <w:rsid w:val="004E6965"/>
    <w:rsid w:val="00547E81"/>
    <w:rsid w:val="005860F0"/>
    <w:rsid w:val="00601DDF"/>
    <w:rsid w:val="0061381A"/>
    <w:rsid w:val="00677F8D"/>
    <w:rsid w:val="00690829"/>
    <w:rsid w:val="006A6DB2"/>
    <w:rsid w:val="006C003E"/>
    <w:rsid w:val="006E21E2"/>
    <w:rsid w:val="007119DF"/>
    <w:rsid w:val="007805C4"/>
    <w:rsid w:val="00831BCA"/>
    <w:rsid w:val="008C6593"/>
    <w:rsid w:val="009C5F92"/>
    <w:rsid w:val="009E62E0"/>
    <w:rsid w:val="00A07BAF"/>
    <w:rsid w:val="00C56823"/>
    <w:rsid w:val="00CD0FBC"/>
    <w:rsid w:val="00D35D0D"/>
    <w:rsid w:val="00DE754E"/>
    <w:rsid w:val="00EB2CB2"/>
    <w:rsid w:val="00EB58D6"/>
    <w:rsid w:val="00F7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00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5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8D6"/>
    <w:rPr>
      <w:sz w:val="18"/>
      <w:szCs w:val="18"/>
    </w:rPr>
  </w:style>
  <w:style w:type="paragraph" w:styleId="a4">
    <w:name w:val="footer"/>
    <w:basedOn w:val="a"/>
    <w:link w:val="Char0"/>
    <w:uiPriority w:val="99"/>
    <w:unhideWhenUsed/>
    <w:rsid w:val="00EB58D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8D6"/>
    <w:rPr>
      <w:sz w:val="18"/>
      <w:szCs w:val="18"/>
    </w:rPr>
  </w:style>
  <w:style w:type="paragraph" w:styleId="a5">
    <w:name w:val="Title"/>
    <w:basedOn w:val="a"/>
    <w:next w:val="a"/>
    <w:link w:val="Char1"/>
    <w:uiPriority w:val="10"/>
    <w:qFormat/>
    <w:rsid w:val="00F71C2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71C24"/>
    <w:rPr>
      <w:rFonts w:asciiTheme="majorHAnsi" w:eastAsia="宋体" w:hAnsiTheme="majorHAnsi" w:cstheme="majorBidi"/>
      <w:b/>
      <w:bCs/>
      <w:sz w:val="32"/>
      <w:szCs w:val="32"/>
    </w:rPr>
  </w:style>
  <w:style w:type="character" w:customStyle="1" w:styleId="1Char">
    <w:name w:val="标题 1 Char"/>
    <w:basedOn w:val="a0"/>
    <w:link w:val="1"/>
    <w:uiPriority w:val="9"/>
    <w:rsid w:val="006C003E"/>
    <w:rPr>
      <w:b/>
      <w:bCs/>
      <w:kern w:val="44"/>
      <w:sz w:val="44"/>
      <w:szCs w:val="44"/>
    </w:rPr>
  </w:style>
  <w:style w:type="paragraph" w:styleId="a6">
    <w:name w:val="List Paragraph"/>
    <w:basedOn w:val="a"/>
    <w:uiPriority w:val="34"/>
    <w:qFormat/>
    <w:rsid w:val="0034505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00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5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8D6"/>
    <w:rPr>
      <w:sz w:val="18"/>
      <w:szCs w:val="18"/>
    </w:rPr>
  </w:style>
  <w:style w:type="paragraph" w:styleId="a4">
    <w:name w:val="footer"/>
    <w:basedOn w:val="a"/>
    <w:link w:val="Char0"/>
    <w:uiPriority w:val="99"/>
    <w:unhideWhenUsed/>
    <w:rsid w:val="00EB58D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8D6"/>
    <w:rPr>
      <w:sz w:val="18"/>
      <w:szCs w:val="18"/>
    </w:rPr>
  </w:style>
  <w:style w:type="paragraph" w:styleId="a5">
    <w:name w:val="Title"/>
    <w:basedOn w:val="a"/>
    <w:next w:val="a"/>
    <w:link w:val="Char1"/>
    <w:uiPriority w:val="10"/>
    <w:qFormat/>
    <w:rsid w:val="00F71C2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71C24"/>
    <w:rPr>
      <w:rFonts w:asciiTheme="majorHAnsi" w:eastAsia="宋体" w:hAnsiTheme="majorHAnsi" w:cstheme="majorBidi"/>
      <w:b/>
      <w:bCs/>
      <w:sz w:val="32"/>
      <w:szCs w:val="32"/>
    </w:rPr>
  </w:style>
  <w:style w:type="character" w:customStyle="1" w:styleId="1Char">
    <w:name w:val="标题 1 Char"/>
    <w:basedOn w:val="a0"/>
    <w:link w:val="1"/>
    <w:uiPriority w:val="9"/>
    <w:rsid w:val="006C003E"/>
    <w:rPr>
      <w:b/>
      <w:bCs/>
      <w:kern w:val="44"/>
      <w:sz w:val="44"/>
      <w:szCs w:val="44"/>
    </w:rPr>
  </w:style>
  <w:style w:type="paragraph" w:styleId="a6">
    <w:name w:val="List Paragraph"/>
    <w:basedOn w:val="a"/>
    <w:uiPriority w:val="34"/>
    <w:qFormat/>
    <w:rsid w:val="003450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33</cp:revision>
  <dcterms:created xsi:type="dcterms:W3CDTF">2020-10-10T06:44:00Z</dcterms:created>
  <dcterms:modified xsi:type="dcterms:W3CDTF">2020-10-10T07:06:00Z</dcterms:modified>
</cp:coreProperties>
</file>