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BD719" w14:textId="570E3F40" w:rsidR="004052BE" w:rsidRDefault="00B905F9" w:rsidP="00D61A08">
      <w:pPr>
        <w:pStyle w:val="a3"/>
      </w:pPr>
      <w:r>
        <w:rPr>
          <w:rFonts w:hint="eastAsia"/>
        </w:rPr>
        <w:t>DIN原理与实践</w:t>
      </w:r>
    </w:p>
    <w:p w14:paraId="589D5D27" w14:textId="1C4257D7" w:rsidR="00B905F9" w:rsidRDefault="00D133EB" w:rsidP="00520AB7">
      <w:pPr>
        <w:pStyle w:val="1"/>
      </w:pPr>
      <w:r>
        <w:rPr>
          <w:rFonts w:hint="eastAsia"/>
        </w:rPr>
        <w:t>背景</w:t>
      </w:r>
    </w:p>
    <w:p w14:paraId="10000CE4" w14:textId="59367B23" w:rsidR="00477167" w:rsidRDefault="00B00347" w:rsidP="00477167">
      <w:pPr>
        <w:ind w:firstLine="420"/>
        <w:rPr>
          <w:rFonts w:ascii="宋体" w:eastAsia="宋体" w:hAnsi="宋体"/>
        </w:rPr>
      </w:pPr>
      <w:r>
        <w:rPr>
          <w:rFonts w:ascii="宋体" w:eastAsia="宋体" w:hAnsi="宋体" w:hint="eastAsia"/>
        </w:rPr>
        <w:t>2</w:t>
      </w:r>
      <w:r>
        <w:rPr>
          <w:rFonts w:ascii="宋体" w:eastAsia="宋体" w:hAnsi="宋体"/>
        </w:rPr>
        <w:t>018</w:t>
      </w:r>
      <w:r>
        <w:rPr>
          <w:rFonts w:ascii="宋体" w:eastAsia="宋体" w:hAnsi="宋体" w:hint="eastAsia"/>
        </w:rPr>
        <w:t>年之前</w:t>
      </w:r>
      <w:r w:rsidR="00E76D26" w:rsidRPr="00E76D26">
        <w:rPr>
          <w:rFonts w:ascii="宋体" w:eastAsia="宋体" w:hAnsi="宋体" w:hint="eastAsia"/>
        </w:rPr>
        <w:t>，</w:t>
      </w:r>
      <w:r w:rsidR="009179B9" w:rsidRPr="00386BE3">
        <w:rPr>
          <w:rFonts w:ascii="宋体" w:eastAsia="宋体" w:hAnsi="宋体" w:hint="eastAsia"/>
        </w:rPr>
        <w:t>一些基于深度学习的模型被应用在点击率预估任务当中。这些模型采用了类似的</w:t>
      </w:r>
      <w:r w:rsidR="009179B9" w:rsidRPr="00386BE3">
        <w:rPr>
          <w:rFonts w:ascii="宋体" w:eastAsia="宋体" w:hAnsi="宋体"/>
        </w:rPr>
        <w:t>embedding &amp; MLP的形式</w:t>
      </w:r>
      <w:r w:rsidR="009179B9">
        <w:rPr>
          <w:rFonts w:ascii="宋体" w:eastAsia="宋体" w:hAnsi="宋体" w:hint="eastAsia"/>
        </w:rPr>
        <w:t>，被称为</w:t>
      </w:r>
      <w:r w:rsidR="00E76D26" w:rsidRPr="00E76D26">
        <w:rPr>
          <w:rFonts w:ascii="宋体" w:eastAsia="宋体" w:hAnsi="宋体"/>
        </w:rPr>
        <w:t>CTR预估的Base Model</w:t>
      </w:r>
      <w:r w:rsidR="00F421C1">
        <w:rPr>
          <w:rFonts w:ascii="宋体" w:eastAsia="宋体" w:hAnsi="宋体" w:hint="eastAsia"/>
        </w:rPr>
        <w:t>（</w:t>
      </w:r>
      <w:r w:rsidR="00F421C1" w:rsidRPr="00E76D26">
        <w:rPr>
          <w:rFonts w:ascii="宋体" w:eastAsia="宋体" w:hAnsi="宋体"/>
        </w:rPr>
        <w:t>Embedding + MLP</w:t>
      </w:r>
      <w:r w:rsidR="00F421C1">
        <w:rPr>
          <w:rFonts w:ascii="宋体" w:eastAsia="宋体" w:hAnsi="宋体" w:hint="eastAsia"/>
        </w:rPr>
        <w:t>）</w:t>
      </w:r>
      <w:r w:rsidR="00E76D26" w:rsidRPr="00E76D26">
        <w:rPr>
          <w:rFonts w:ascii="宋体" w:eastAsia="宋体" w:hAnsi="宋体"/>
        </w:rPr>
        <w:t>。</w:t>
      </w:r>
      <w:r w:rsidR="009F7F60">
        <w:rPr>
          <w:rFonts w:ascii="宋体" w:eastAsia="宋体" w:hAnsi="宋体" w:hint="eastAsia"/>
        </w:rPr>
        <w:t>通常是把</w:t>
      </w:r>
      <w:r w:rsidR="00E76D26" w:rsidRPr="00E76D26">
        <w:rPr>
          <w:rFonts w:ascii="宋体" w:eastAsia="宋体" w:hAnsi="宋体"/>
        </w:rPr>
        <w:t>大规模</w:t>
      </w:r>
      <w:r w:rsidR="009F7F60">
        <w:rPr>
          <w:rFonts w:ascii="宋体" w:eastAsia="宋体" w:hAnsi="宋体" w:hint="eastAsia"/>
        </w:rPr>
        <w:t>高维</w:t>
      </w:r>
      <w:r w:rsidR="00E76D26" w:rsidRPr="00E76D26">
        <w:rPr>
          <w:rFonts w:ascii="宋体" w:eastAsia="宋体" w:hAnsi="宋体"/>
        </w:rPr>
        <w:t>稀疏输入特征首先被映射到低维Embedding向量中，然后转换为固定长度向量【</w:t>
      </w:r>
      <w:r w:rsidR="00F15C80">
        <w:rPr>
          <w:rFonts w:ascii="宋体" w:eastAsia="宋体" w:hAnsi="宋体" w:hint="eastAsia"/>
        </w:rPr>
        <w:t>采用</w:t>
      </w:r>
      <w:r w:rsidR="00E76D26" w:rsidRPr="00E76D26">
        <w:rPr>
          <w:rFonts w:ascii="宋体" w:eastAsia="宋体" w:hAnsi="宋体"/>
        </w:rPr>
        <w:t>sum pooling</w:t>
      </w:r>
      <w:r w:rsidR="002A0D50">
        <w:rPr>
          <w:rFonts w:ascii="宋体" w:eastAsia="宋体" w:hAnsi="宋体" w:hint="eastAsia"/>
        </w:rPr>
        <w:t>或</w:t>
      </w:r>
      <w:r w:rsidR="00E76D26" w:rsidRPr="00E76D26">
        <w:rPr>
          <w:rFonts w:ascii="宋体" w:eastAsia="宋体" w:hAnsi="宋体"/>
        </w:rPr>
        <w:t>avg pooling】，最后</w:t>
      </w:r>
      <w:r w:rsidR="00EA304F" w:rsidRPr="00386BE3">
        <w:rPr>
          <w:rFonts w:ascii="宋体" w:eastAsia="宋体" w:hAnsi="宋体"/>
        </w:rPr>
        <w:t>将这些定长的向量</w:t>
      </w:r>
      <w:r w:rsidR="00E76D26" w:rsidRPr="00E76D26">
        <w:rPr>
          <w:rFonts w:ascii="宋体" w:eastAsia="宋体" w:hAnsi="宋体"/>
        </w:rPr>
        <w:t>连接在一起【concatenate】输入到</w:t>
      </w:r>
      <w:r w:rsidR="00AD6C4D">
        <w:rPr>
          <w:rFonts w:ascii="宋体" w:eastAsia="宋体" w:hAnsi="宋体" w:hint="eastAsia"/>
        </w:rPr>
        <w:t>多层感知机（MLP）</w:t>
      </w:r>
      <w:r w:rsidR="00E76D26" w:rsidRPr="00E76D26">
        <w:rPr>
          <w:rFonts w:ascii="宋体" w:eastAsia="宋体" w:hAnsi="宋体"/>
        </w:rPr>
        <w:t>以学习特征之间的非线性关系。</w:t>
      </w:r>
      <w:r w:rsidR="00D2733D">
        <w:rPr>
          <w:rFonts w:ascii="宋体" w:eastAsia="宋体" w:hAnsi="宋体" w:hint="eastAsia"/>
        </w:rPr>
        <w:t>与</w:t>
      </w:r>
      <w:r w:rsidR="00E76D26" w:rsidRPr="00E76D26">
        <w:rPr>
          <w:rFonts w:ascii="宋体" w:eastAsia="宋体" w:hAnsi="宋体"/>
        </w:rPr>
        <w:t>逻辑回归模型</w:t>
      </w:r>
      <w:r w:rsidR="00D2733D">
        <w:rPr>
          <w:rFonts w:ascii="宋体" w:eastAsia="宋体" w:hAnsi="宋体" w:hint="eastAsia"/>
        </w:rPr>
        <w:t>对比</w:t>
      </w:r>
      <w:r w:rsidR="00E76D26" w:rsidRPr="00E76D26">
        <w:rPr>
          <w:rFonts w:ascii="宋体" w:eastAsia="宋体" w:hAnsi="宋体"/>
        </w:rPr>
        <w:t>，确实减少了很多的特征工程和增强</w:t>
      </w:r>
      <w:r w:rsidR="009807DA">
        <w:rPr>
          <w:rFonts w:ascii="宋体" w:eastAsia="宋体" w:hAnsi="宋体" w:hint="eastAsia"/>
        </w:rPr>
        <w:t>了</w:t>
      </w:r>
      <w:r w:rsidR="00E76D26" w:rsidRPr="00E76D26">
        <w:rPr>
          <w:rFonts w:ascii="宋体" w:eastAsia="宋体" w:hAnsi="宋体"/>
        </w:rPr>
        <w:t>模型的能力。常见的模型有</w:t>
      </w:r>
      <w:proofErr w:type="spellStart"/>
      <w:r w:rsidR="00E76D26" w:rsidRPr="00E76D26">
        <w:rPr>
          <w:rFonts w:ascii="宋体" w:eastAsia="宋体" w:hAnsi="宋体"/>
        </w:rPr>
        <w:t>Wide&amp;Deep</w:t>
      </w:r>
      <w:proofErr w:type="spellEnd"/>
      <w:r w:rsidR="00E76D26" w:rsidRPr="00E76D26">
        <w:rPr>
          <w:rFonts w:ascii="宋体" w:eastAsia="宋体" w:hAnsi="宋体"/>
        </w:rPr>
        <w:t>、DCN、PNN、</w:t>
      </w:r>
      <w:proofErr w:type="spellStart"/>
      <w:r w:rsidR="00E76D26" w:rsidRPr="00E76D26">
        <w:rPr>
          <w:rFonts w:ascii="宋体" w:eastAsia="宋体" w:hAnsi="宋体"/>
        </w:rPr>
        <w:t>DeepFM</w:t>
      </w:r>
      <w:proofErr w:type="spellEnd"/>
      <w:r w:rsidR="00E76D26" w:rsidRPr="00E76D26">
        <w:rPr>
          <w:rFonts w:ascii="宋体" w:eastAsia="宋体" w:hAnsi="宋体"/>
        </w:rPr>
        <w:t>等。</w:t>
      </w:r>
      <w:r w:rsidR="00293FBF" w:rsidRPr="00293FBF">
        <w:rPr>
          <w:rFonts w:ascii="宋体" w:eastAsia="宋体" w:hAnsi="宋体" w:hint="eastAsia"/>
        </w:rPr>
        <w:t>这种方法相对传统机器学习有较好的效果提升，但是在其还是存在一些缺点：</w:t>
      </w:r>
    </w:p>
    <w:p w14:paraId="53449674" w14:textId="77777777" w:rsidR="00681120" w:rsidRPr="009D1A51" w:rsidRDefault="00681120" w:rsidP="009D1A51">
      <w:pPr>
        <w:pStyle w:val="a5"/>
        <w:numPr>
          <w:ilvl w:val="0"/>
          <w:numId w:val="6"/>
        </w:numPr>
        <w:ind w:firstLineChars="0"/>
        <w:rPr>
          <w:rFonts w:ascii="宋体" w:eastAsia="宋体" w:hAnsi="宋体"/>
        </w:rPr>
      </w:pPr>
      <w:r w:rsidRPr="009D1A51">
        <w:rPr>
          <w:rFonts w:ascii="宋体" w:eastAsia="宋体" w:hAnsi="宋体" w:hint="eastAsia"/>
        </w:rPr>
        <w:t>用户的兴趣通常是多种多样的，而</w:t>
      </w:r>
      <w:r w:rsidRPr="009D1A51">
        <w:rPr>
          <w:rFonts w:ascii="宋体" w:eastAsia="宋体" w:hAnsi="宋体"/>
        </w:rPr>
        <w:t xml:space="preserve"> Embedding &amp; MLP 方法中有限的向量维度会成为用户多样化兴趣的瓶颈，如果扩大向量维度会极大地增加学习参数和计算负荷，并增加过拟合风险；</w:t>
      </w:r>
    </w:p>
    <w:p w14:paraId="1A1EDA37" w14:textId="094CB93C" w:rsidR="00D80288" w:rsidRPr="009D1A51" w:rsidRDefault="00681120" w:rsidP="009D1A51">
      <w:pPr>
        <w:pStyle w:val="a5"/>
        <w:numPr>
          <w:ilvl w:val="0"/>
          <w:numId w:val="6"/>
        </w:numPr>
        <w:ind w:firstLineChars="0"/>
        <w:rPr>
          <w:rFonts w:ascii="宋体" w:eastAsia="宋体" w:hAnsi="宋体" w:hint="eastAsia"/>
        </w:rPr>
      </w:pPr>
      <w:r w:rsidRPr="009D1A51">
        <w:rPr>
          <w:rFonts w:ascii="宋体" w:eastAsia="宋体" w:hAnsi="宋体" w:hint="eastAsia"/>
        </w:rPr>
        <w:t>不需要将用户的所有兴趣都压缩到同一个向量中。比如说：用户购买了泳镜并不是因为上周购买了鞋子，而是因为之前购买了泳衣；</w:t>
      </w:r>
    </w:p>
    <w:p w14:paraId="059F3ED9" w14:textId="4600873B" w:rsidR="00FB0BF1" w:rsidRDefault="00215B7F" w:rsidP="00477167">
      <w:pPr>
        <w:ind w:firstLine="420"/>
        <w:rPr>
          <w:rFonts w:ascii="宋体" w:eastAsia="宋体" w:hAnsi="宋体"/>
        </w:rPr>
      </w:pPr>
      <w:proofErr w:type="spellStart"/>
      <w:r w:rsidRPr="00FB0BF1">
        <w:rPr>
          <w:rFonts w:ascii="宋体" w:eastAsia="宋体" w:hAnsi="宋体"/>
        </w:rPr>
        <w:t>Embedding</w:t>
      </w:r>
      <w:r>
        <w:rPr>
          <w:rFonts w:ascii="宋体" w:eastAsia="宋体" w:hAnsi="宋体" w:hint="eastAsia"/>
        </w:rPr>
        <w:t>+</w:t>
      </w:r>
      <w:r w:rsidRPr="00FB0BF1">
        <w:rPr>
          <w:rFonts w:ascii="宋体" w:eastAsia="宋体" w:hAnsi="宋体"/>
        </w:rPr>
        <w:t>MLP</w:t>
      </w:r>
      <w:proofErr w:type="spellEnd"/>
      <w:r w:rsidR="00037C26" w:rsidRPr="00386BE3">
        <w:rPr>
          <w:rFonts w:ascii="宋体" w:eastAsia="宋体" w:hAnsi="宋体"/>
        </w:rPr>
        <w:t>将用户特征转化为了一个定长的向量，这个定长的向量成为了瓶颈，会制约模型捕捉多变的用户兴趣。</w:t>
      </w:r>
      <w:r w:rsidR="00FB0BF1" w:rsidRPr="00FB0BF1">
        <w:rPr>
          <w:rFonts w:ascii="宋体" w:eastAsia="宋体" w:hAnsi="宋体"/>
        </w:rPr>
        <w:t>例如，在电子商务中，用户浏览电商网站时可以同时对多个不同的物品产生兴趣。在CTR预估问题中，就是从用户的浏览历史中去捕获用户的兴趣。而该方法不管候选广告是什么，都是将多个特征向量【Embedding】压缩到一个固定长度的表示向量来学习特定用户所有的兴趣表示，这限制了模型的能力，很难从历史行为中提取用户变化的兴趣。</w:t>
      </w:r>
      <w:r w:rsidR="00FB0BF1" w:rsidRPr="00FB0BF1">
        <w:rPr>
          <w:rFonts w:ascii="宋体" w:eastAsia="宋体" w:hAnsi="宋体" w:hint="eastAsia"/>
        </w:rPr>
        <w:t>解决这个问题最简单的方法就是扩展向量的维度，但这样会增加学习的参数和在有限的数据中有过拟合的风险。</w:t>
      </w:r>
    </w:p>
    <w:p w14:paraId="00C23823" w14:textId="5BB5FB2D" w:rsidR="00DB4FD8" w:rsidRPr="00DB4FD8" w:rsidRDefault="00C3608D" w:rsidP="00D36361">
      <w:pPr>
        <w:ind w:firstLine="420"/>
        <w:rPr>
          <w:rFonts w:ascii="宋体" w:eastAsia="宋体" w:hAnsi="宋体"/>
        </w:rPr>
      </w:pPr>
      <w:r w:rsidRPr="00386BE3">
        <w:rPr>
          <w:rFonts w:ascii="宋体" w:eastAsia="宋体" w:hAnsi="宋体"/>
        </w:rPr>
        <w:t>低维的定长向量难以表示大量的不同的的用户兴趣，但是如果用定长向量</w:t>
      </w:r>
      <w:r w:rsidR="00ED267A">
        <w:rPr>
          <w:rFonts w:ascii="宋体" w:eastAsia="宋体" w:hAnsi="宋体" w:hint="eastAsia"/>
        </w:rPr>
        <w:t>（</w:t>
      </w:r>
      <w:r w:rsidR="00ED267A" w:rsidRPr="00FB0BF1">
        <w:rPr>
          <w:rFonts w:ascii="宋体" w:eastAsia="宋体" w:hAnsi="宋体" w:hint="eastAsia"/>
        </w:rPr>
        <w:t>扩展向量的维度</w:t>
      </w:r>
      <w:r w:rsidR="00ED267A">
        <w:rPr>
          <w:rFonts w:ascii="宋体" w:eastAsia="宋体" w:hAnsi="宋体" w:hint="eastAsia"/>
        </w:rPr>
        <w:t>）</w:t>
      </w:r>
      <w:r w:rsidRPr="00386BE3">
        <w:rPr>
          <w:rFonts w:ascii="宋体" w:eastAsia="宋体" w:hAnsi="宋体"/>
        </w:rPr>
        <w:t>表示所有的用户兴趣，那么将这个向量的维度会变得特别大，这会导致要学习的参数特别多，加大过拟合风险并且会带来储存方面的困难。另一方面在预测一个候选集时，对于一个用户，并不需要将他所有的兴趣</w:t>
      </w:r>
      <w:r w:rsidR="00064AFE" w:rsidRPr="00DB4FD8">
        <w:rPr>
          <w:rFonts w:ascii="宋体" w:eastAsia="宋体" w:hAnsi="宋体" w:hint="eastAsia"/>
        </w:rPr>
        <w:t>【用户的历史购买记录】</w:t>
      </w:r>
      <w:r w:rsidRPr="00386BE3">
        <w:rPr>
          <w:rFonts w:ascii="宋体" w:eastAsia="宋体" w:hAnsi="宋体"/>
        </w:rPr>
        <w:t>放在同一个向量之中。</w:t>
      </w:r>
      <w:r w:rsidR="00B32F06" w:rsidRPr="00DB4FD8">
        <w:rPr>
          <w:rFonts w:ascii="宋体" w:eastAsia="宋体" w:hAnsi="宋体" w:hint="eastAsia"/>
        </w:rPr>
        <w:t>因为只有用户部分的兴趣会影响当前行为（对候选广告点击或不点击）。例如，一位女游泳运动员会点击推荐的护目镜，这主要是由于购买了泳衣而不是上周购物清单中的鞋子。</w:t>
      </w:r>
      <w:r w:rsidRPr="00386BE3">
        <w:rPr>
          <w:rFonts w:ascii="宋体" w:eastAsia="宋体" w:hAnsi="宋体"/>
        </w:rPr>
        <w:t>DIN模型更关注和候选集相关的用户历史行为。</w:t>
      </w:r>
    </w:p>
    <w:p w14:paraId="1C30D92C" w14:textId="187ECA7D" w:rsidR="00DB4FD8" w:rsidRDefault="00DB4FD8" w:rsidP="00DB4FD8">
      <w:pPr>
        <w:ind w:firstLine="420"/>
        <w:rPr>
          <w:rFonts w:ascii="宋体" w:eastAsia="宋体" w:hAnsi="宋体"/>
        </w:rPr>
      </w:pPr>
      <w:r w:rsidRPr="00DB4FD8">
        <w:rPr>
          <w:rFonts w:ascii="宋体" w:eastAsia="宋体" w:hAnsi="宋体" w:hint="eastAsia"/>
        </w:rPr>
        <w:t>受到上述启发，作者提出了</w:t>
      </w:r>
      <w:r w:rsidRPr="00DB4FD8">
        <w:rPr>
          <w:rFonts w:ascii="宋体" w:eastAsia="宋体" w:hAnsi="宋体"/>
        </w:rPr>
        <w:t>Deep Interest Network模型，它通过考虑给定的候选广告和用户的历史行为的相关性，来计算用户兴趣的表示向量。具体来说就是通过引入局部激活单元，通过软搜索历史行为的相关部分来关注相关的用户兴趣，并采用加权和来获得有关候选广告的用户兴趣的表示。与候选广告相关性较高的行为会获得较高的激活权重，并支配着用户兴趣。该表示向量在不同广告上有所不同，大大提高了模型的表达能力。</w:t>
      </w:r>
    </w:p>
    <w:p w14:paraId="72BBB17B" w14:textId="77777777" w:rsidR="000B5138" w:rsidRPr="000B5138" w:rsidRDefault="000B5138" w:rsidP="000B5138">
      <w:pPr>
        <w:ind w:firstLine="420"/>
        <w:rPr>
          <w:rFonts w:ascii="宋体" w:eastAsia="宋体" w:hAnsi="宋体"/>
        </w:rPr>
      </w:pPr>
      <w:r w:rsidRPr="000B5138">
        <w:rPr>
          <w:rFonts w:ascii="宋体" w:eastAsia="宋体" w:hAnsi="宋体" w:hint="eastAsia"/>
        </w:rPr>
        <w:t>训练具有大规模稀疏特征的工业深度网络是巨大的挑战。例如，基于</w:t>
      </w:r>
      <w:r w:rsidRPr="000B5138">
        <w:rPr>
          <w:rFonts w:ascii="宋体" w:eastAsia="宋体" w:hAnsi="宋体"/>
        </w:rPr>
        <w:t>SGD的优化方法仅更新出现在每个小批量中的稀疏特征【非零】的那些参数，因此需要加入正则化来降低过拟合的风险。但是，加上传统的l2正则化后，计算量过大，这需要为每个小型批处理在整个参数上计算L2范数。因此本文提出了一种工业技术：mini-batch aware regularization，仅出现在每个微型批处理中的非零特征参数才参与L2-范数的计算，从而使计算可接受。</w:t>
      </w:r>
    </w:p>
    <w:p w14:paraId="532ADC93" w14:textId="66117564" w:rsidR="000B5138" w:rsidRDefault="000B5138" w:rsidP="000B5138">
      <w:pPr>
        <w:ind w:firstLine="420"/>
        <w:rPr>
          <w:rFonts w:ascii="宋体" w:eastAsia="宋体" w:hAnsi="宋体"/>
        </w:rPr>
      </w:pPr>
      <w:r w:rsidRPr="000B5138">
        <w:rPr>
          <w:rFonts w:ascii="宋体" w:eastAsia="宋体" w:hAnsi="宋体" w:hint="eastAsia"/>
        </w:rPr>
        <w:lastRenderedPageBreak/>
        <w:t>另外还提出</w:t>
      </w:r>
      <w:r w:rsidRPr="000B5138">
        <w:rPr>
          <w:rFonts w:ascii="宋体" w:eastAsia="宋体" w:hAnsi="宋体"/>
        </w:rPr>
        <w:t>data adaptive activation function，通过输入的分布自适应调整修正点来推广常用的</w:t>
      </w:r>
      <w:proofErr w:type="spellStart"/>
      <w:r w:rsidRPr="000B5138">
        <w:rPr>
          <w:rFonts w:ascii="宋体" w:eastAsia="宋体" w:hAnsi="宋体"/>
        </w:rPr>
        <w:t>PReLU</w:t>
      </w:r>
      <w:proofErr w:type="spellEnd"/>
      <w:r w:rsidRPr="000B5138">
        <w:rPr>
          <w:rFonts w:ascii="宋体" w:eastAsia="宋体" w:hAnsi="宋体"/>
        </w:rPr>
        <w:t>。</w:t>
      </w:r>
    </w:p>
    <w:p w14:paraId="01E37753" w14:textId="707047E6" w:rsidR="005038AC" w:rsidRPr="005038AC" w:rsidRDefault="005038AC" w:rsidP="00584C0A">
      <w:pPr>
        <w:ind w:firstLine="420"/>
        <w:rPr>
          <w:rFonts w:ascii="宋体" w:eastAsia="宋体" w:hAnsi="宋体"/>
        </w:rPr>
      </w:pPr>
      <w:r w:rsidRPr="005038AC">
        <w:rPr>
          <w:rFonts w:ascii="宋体" w:eastAsia="宋体" w:hAnsi="宋体" w:hint="eastAsia"/>
        </w:rPr>
        <w:t>概括上述创新点，文章的贡献为：</w:t>
      </w:r>
    </w:p>
    <w:p w14:paraId="0E655DE2" w14:textId="77777777" w:rsidR="005038AC" w:rsidRPr="008232E7" w:rsidRDefault="005038AC" w:rsidP="008232E7">
      <w:pPr>
        <w:pStyle w:val="a5"/>
        <w:numPr>
          <w:ilvl w:val="0"/>
          <w:numId w:val="1"/>
        </w:numPr>
        <w:ind w:firstLineChars="0"/>
        <w:rPr>
          <w:rFonts w:ascii="宋体" w:eastAsia="宋体" w:hAnsi="宋体"/>
        </w:rPr>
      </w:pPr>
      <w:r w:rsidRPr="008232E7">
        <w:rPr>
          <w:rFonts w:ascii="宋体" w:eastAsia="宋体" w:hAnsi="宋体" w:hint="eastAsia"/>
        </w:rPr>
        <w:t>指出使用固定向量来表示用户不同的兴趣的限制性和通过引入局部激活单元建立了一个新的模型</w:t>
      </w:r>
      <w:r w:rsidRPr="008232E7">
        <w:rPr>
          <w:rFonts w:ascii="宋体" w:eastAsia="宋体" w:hAnsi="宋体"/>
        </w:rPr>
        <w:t>DIN。</w:t>
      </w:r>
    </w:p>
    <w:p w14:paraId="61CF5974" w14:textId="77777777" w:rsidR="005038AC" w:rsidRPr="008232E7" w:rsidRDefault="005038AC" w:rsidP="008232E7">
      <w:pPr>
        <w:pStyle w:val="a5"/>
        <w:numPr>
          <w:ilvl w:val="0"/>
          <w:numId w:val="1"/>
        </w:numPr>
        <w:ind w:firstLineChars="0"/>
        <w:rPr>
          <w:rFonts w:ascii="宋体" w:eastAsia="宋体" w:hAnsi="宋体"/>
        </w:rPr>
      </w:pPr>
      <w:r w:rsidRPr="008232E7">
        <w:rPr>
          <w:rFonts w:ascii="宋体" w:eastAsia="宋体" w:hAnsi="宋体" w:hint="eastAsia"/>
        </w:rPr>
        <w:t>提出两个训练工业神经网络的技术：小批量感知正则化器（</w:t>
      </w:r>
      <w:r w:rsidRPr="008232E7">
        <w:rPr>
          <w:rFonts w:ascii="宋体" w:eastAsia="宋体" w:hAnsi="宋体"/>
        </w:rPr>
        <w:t xml:space="preserve">a mini-batch aware </w:t>
      </w:r>
      <w:proofErr w:type="spellStart"/>
      <w:r w:rsidRPr="008232E7">
        <w:rPr>
          <w:rFonts w:ascii="宋体" w:eastAsia="宋体" w:hAnsi="宋体"/>
        </w:rPr>
        <w:t>regularizer</w:t>
      </w:r>
      <w:proofErr w:type="spellEnd"/>
      <w:r w:rsidRPr="008232E7">
        <w:rPr>
          <w:rFonts w:ascii="宋体" w:eastAsia="宋体" w:hAnsi="宋体"/>
        </w:rPr>
        <w:t>），它可以节省具有大量参数的深度网络上正则化的大量计算，并且有助于避免过度拟合；数据自适应激活函数（a data adaptive activation function），它通过考虑输入的分布来概括</w:t>
      </w:r>
      <w:proofErr w:type="spellStart"/>
      <w:r w:rsidRPr="008232E7">
        <w:rPr>
          <w:rFonts w:ascii="宋体" w:eastAsia="宋体" w:hAnsi="宋体"/>
        </w:rPr>
        <w:t>PReLU</w:t>
      </w:r>
      <w:proofErr w:type="spellEnd"/>
      <w:r w:rsidRPr="008232E7">
        <w:rPr>
          <w:rFonts w:ascii="宋体" w:eastAsia="宋体" w:hAnsi="宋体"/>
        </w:rPr>
        <w:t>，并显示出良好的性能。</w:t>
      </w:r>
    </w:p>
    <w:p w14:paraId="46D1798F" w14:textId="6AA7AA61" w:rsidR="005038AC" w:rsidRPr="008232E7" w:rsidRDefault="005038AC" w:rsidP="008232E7">
      <w:pPr>
        <w:pStyle w:val="a5"/>
        <w:numPr>
          <w:ilvl w:val="0"/>
          <w:numId w:val="1"/>
        </w:numPr>
        <w:ind w:firstLineChars="0"/>
        <w:rPr>
          <w:rFonts w:ascii="宋体" w:eastAsia="宋体" w:hAnsi="宋体"/>
        </w:rPr>
      </w:pPr>
      <w:r w:rsidRPr="008232E7">
        <w:rPr>
          <w:rFonts w:ascii="宋体" w:eastAsia="宋体" w:hAnsi="宋体" w:hint="eastAsia"/>
        </w:rPr>
        <w:t>在对公共和</w:t>
      </w:r>
      <w:r w:rsidRPr="008232E7">
        <w:rPr>
          <w:rFonts w:ascii="宋体" w:eastAsia="宋体" w:hAnsi="宋体"/>
        </w:rPr>
        <w:t>Alibaba数据集进行了广泛的实验。结果证实了提出的DIN的有效性。</w:t>
      </w:r>
    </w:p>
    <w:p w14:paraId="1E010220" w14:textId="3B4178FE" w:rsidR="00B905F9" w:rsidRDefault="00B905F9">
      <w:pPr>
        <w:rPr>
          <w:rFonts w:ascii="宋体" w:eastAsia="宋体" w:hAnsi="宋体"/>
        </w:rPr>
      </w:pPr>
    </w:p>
    <w:p w14:paraId="59CB7C57" w14:textId="79E92237" w:rsidR="00882B45" w:rsidRDefault="00882B45">
      <w:pPr>
        <w:rPr>
          <w:rFonts w:ascii="宋体" w:eastAsia="宋体" w:hAnsi="宋体"/>
        </w:rPr>
      </w:pPr>
      <w:r w:rsidRPr="00882B45">
        <w:rPr>
          <w:rFonts w:ascii="宋体" w:eastAsia="宋体" w:hAnsi="宋体" w:hint="eastAsia"/>
        </w:rPr>
        <w:t>《</w:t>
      </w:r>
      <w:r w:rsidRPr="00882B45">
        <w:rPr>
          <w:rFonts w:ascii="宋体" w:eastAsia="宋体" w:hAnsi="宋体"/>
        </w:rPr>
        <w:t>Deep Interest Network for Click-Through Rate Prediction》</w:t>
      </w:r>
    </w:p>
    <w:p w14:paraId="0F224511" w14:textId="1F584DB7" w:rsidR="00882B45" w:rsidRDefault="00882B45">
      <w:pPr>
        <w:rPr>
          <w:rFonts w:ascii="宋体" w:eastAsia="宋体" w:hAnsi="宋体"/>
        </w:rPr>
      </w:pPr>
    </w:p>
    <w:p w14:paraId="19AA270C" w14:textId="28F909C7" w:rsidR="00292EE4" w:rsidRDefault="00292EE4" w:rsidP="009A476B">
      <w:pPr>
        <w:ind w:firstLine="420"/>
        <w:rPr>
          <w:rFonts w:ascii="宋体" w:eastAsia="宋体" w:hAnsi="宋体"/>
        </w:rPr>
      </w:pPr>
      <w:r w:rsidRPr="00292EE4">
        <w:rPr>
          <w:rFonts w:ascii="宋体" w:eastAsia="宋体" w:hAnsi="宋体" w:hint="eastAsia"/>
        </w:rPr>
        <w:t>针对这些问题，</w:t>
      </w:r>
      <w:r w:rsidRPr="00292EE4">
        <w:rPr>
          <w:rFonts w:ascii="宋体" w:eastAsia="宋体" w:hAnsi="宋体"/>
        </w:rPr>
        <w:t>DIN 模型通过考虑给定候选广告的历史行为的相关性，自适应地计算用户兴趣的表示向量。通过引入局部激活单元，DIN 模型通过软搜索历史行为的相关部分来关注相关的用户兴趣，并采用加权总和池化来获取有关候选广告的用户兴趣的表示形式。与候选广告相关性更高的行为会获得更高的激活权重，并且支配着用户兴趣。这样用户的兴趣表示向量就会随着广告的不同而变化，从而提高了模型在有限尺寸下的表达能力，并使得模型能够更好地捕获用户的不同兴趣。</w:t>
      </w:r>
    </w:p>
    <w:p w14:paraId="74F8DC9A" w14:textId="2EBCE655" w:rsidR="00920053" w:rsidRPr="00920053" w:rsidRDefault="00920053" w:rsidP="009A476B">
      <w:pPr>
        <w:ind w:firstLine="420"/>
        <w:rPr>
          <w:rFonts w:ascii="宋体" w:eastAsia="宋体" w:hAnsi="宋体" w:hint="eastAsia"/>
        </w:rPr>
      </w:pPr>
      <w:r w:rsidRPr="00920053">
        <w:rPr>
          <w:rFonts w:ascii="宋体" w:eastAsia="宋体" w:hAnsi="宋体" w:hint="eastAsia"/>
        </w:rPr>
        <w:t>训练具有大规模稀疏特征网络具有非常大的挑战，例如：基于</w:t>
      </w:r>
      <w:r w:rsidRPr="00920053">
        <w:rPr>
          <w:rFonts w:ascii="宋体" w:eastAsia="宋体" w:hAnsi="宋体"/>
        </w:rPr>
        <w:t xml:space="preserve"> SGD 的优化方法可以采用 Mini-Batch 来更新参数，但加上 L2 正则化后其计算量会非常大，因为每个 Mini-Batch 都需要计算所有参数的 L2 范式；</w:t>
      </w:r>
      <w:r w:rsidR="00D45309" w:rsidRPr="00D45309">
        <w:rPr>
          <w:rFonts w:ascii="宋体" w:eastAsia="宋体" w:hAnsi="宋体" w:hint="eastAsia"/>
        </w:rPr>
        <w:t>作者提出了一个新颖的</w:t>
      </w:r>
      <w:r w:rsidR="00D45309" w:rsidRPr="00D45309">
        <w:rPr>
          <w:rFonts w:ascii="宋体" w:eastAsia="宋体" w:hAnsi="宋体"/>
        </w:rPr>
        <w:t xml:space="preserve"> Mini-Batch 感知正则化方法，可以只计算非零特征参数的 L2 范式；此外，作者还考虑数据输入分布，从而设计邻一个能够自适应数据的激活函数。</w:t>
      </w:r>
    </w:p>
    <w:p w14:paraId="744FC9AE" w14:textId="77777777" w:rsidR="00292EE4" w:rsidRDefault="00292EE4">
      <w:pPr>
        <w:rPr>
          <w:rFonts w:ascii="宋体" w:eastAsia="宋体" w:hAnsi="宋体" w:hint="eastAsia"/>
        </w:rPr>
      </w:pPr>
    </w:p>
    <w:p w14:paraId="5844C12E" w14:textId="059CE891" w:rsidR="00B905F9" w:rsidRDefault="00264AF3" w:rsidP="00264AF3">
      <w:pPr>
        <w:pStyle w:val="1"/>
      </w:pPr>
      <w:r>
        <w:rPr>
          <w:rFonts w:hint="eastAsia"/>
        </w:rPr>
        <w:t>简介</w:t>
      </w:r>
    </w:p>
    <w:p w14:paraId="70D7AC6C" w14:textId="152185B0" w:rsidR="00B905F9" w:rsidRDefault="00264AF3">
      <w:pPr>
        <w:rPr>
          <w:rFonts w:ascii="宋体" w:eastAsia="宋体" w:hAnsi="宋体"/>
        </w:rPr>
      </w:pPr>
      <w:r w:rsidRPr="00264AF3">
        <w:rPr>
          <w:rFonts w:ascii="宋体" w:eastAsia="宋体" w:hAnsi="宋体" w:hint="eastAsia"/>
        </w:rPr>
        <w:t>阿里</w:t>
      </w:r>
      <w:r w:rsidRPr="00264AF3">
        <w:rPr>
          <w:rFonts w:ascii="宋体" w:eastAsia="宋体" w:hAnsi="宋体"/>
        </w:rPr>
        <w:t>2018在KDD上发表的论文《Deep Interest Network for Click-Through Rate Prediction》。文章的 核心就是使用一个局部激活单元（类似Attention机制）来提高与候选广告相关的历史信息的权重。</w:t>
      </w:r>
    </w:p>
    <w:p w14:paraId="71E9AF16" w14:textId="27004DFB" w:rsidR="00B905F9" w:rsidRDefault="00830C50" w:rsidP="004D5ED9">
      <w:pPr>
        <w:ind w:firstLine="420"/>
        <w:rPr>
          <w:rFonts w:ascii="宋体" w:eastAsia="宋体" w:hAnsi="宋体"/>
        </w:rPr>
      </w:pPr>
      <w:r w:rsidRPr="00830C50">
        <w:rPr>
          <w:rFonts w:ascii="宋体" w:eastAsia="宋体" w:hAnsi="宋体"/>
        </w:rPr>
        <w:t>DIN模型的特点是引入了attention机制，充分挖掘用户历史行为序列中的信息。</w:t>
      </w:r>
    </w:p>
    <w:p w14:paraId="51BC5F3D" w14:textId="761C1BCA" w:rsidR="00386BE3" w:rsidRPr="00386BE3" w:rsidRDefault="00386BE3" w:rsidP="00386BE3">
      <w:pPr>
        <w:ind w:firstLine="420"/>
        <w:rPr>
          <w:rFonts w:ascii="宋体" w:eastAsia="宋体" w:hAnsi="宋体"/>
        </w:rPr>
      </w:pPr>
      <w:r w:rsidRPr="00386BE3">
        <w:rPr>
          <w:rFonts w:ascii="宋体" w:eastAsia="宋体" w:hAnsi="宋体"/>
        </w:rPr>
        <w:t>除此之外，本文还提出了novel mini-batch aware regularization和新的激活函数</w:t>
      </w:r>
      <w:proofErr w:type="spellStart"/>
      <w:r w:rsidRPr="00386BE3">
        <w:rPr>
          <w:rFonts w:ascii="宋体" w:eastAsia="宋体" w:hAnsi="宋体"/>
        </w:rPr>
        <w:t>PReLU</w:t>
      </w:r>
      <w:proofErr w:type="spellEnd"/>
      <w:r w:rsidRPr="00386BE3">
        <w:rPr>
          <w:rFonts w:ascii="宋体" w:eastAsia="宋体" w:hAnsi="宋体"/>
        </w:rPr>
        <w:t xml:space="preserve"> ，新的正则化方法能够减小计算量，</w:t>
      </w:r>
      <w:proofErr w:type="spellStart"/>
      <w:r w:rsidRPr="00386BE3">
        <w:rPr>
          <w:rFonts w:ascii="宋体" w:eastAsia="宋体" w:hAnsi="宋体"/>
        </w:rPr>
        <w:t>PReLU</w:t>
      </w:r>
      <w:proofErr w:type="spellEnd"/>
      <w:r w:rsidRPr="00386BE3">
        <w:rPr>
          <w:rFonts w:ascii="宋体" w:eastAsia="宋体" w:hAnsi="宋体"/>
        </w:rPr>
        <w:t xml:space="preserve"> 考虑了输入数据的分布情况。</w:t>
      </w:r>
    </w:p>
    <w:p w14:paraId="3FD67999" w14:textId="77777777" w:rsidR="00830C50" w:rsidRDefault="00830C50">
      <w:pPr>
        <w:rPr>
          <w:rFonts w:ascii="宋体" w:eastAsia="宋体" w:hAnsi="宋体"/>
        </w:rPr>
      </w:pPr>
    </w:p>
    <w:p w14:paraId="60858F0C" w14:textId="3DD699C1" w:rsidR="00B905F9" w:rsidRDefault="008A45AA" w:rsidP="00273134">
      <w:pPr>
        <w:pStyle w:val="1"/>
      </w:pPr>
      <w:r>
        <w:rPr>
          <w:rFonts w:hint="eastAsia"/>
        </w:rPr>
        <w:t>Base</w:t>
      </w:r>
      <w:r>
        <w:t xml:space="preserve"> </w:t>
      </w:r>
      <w:r>
        <w:rPr>
          <w:rFonts w:hint="eastAsia"/>
        </w:rPr>
        <w:t>Model</w:t>
      </w:r>
    </w:p>
    <w:p w14:paraId="6CD55FBF" w14:textId="31FDA611" w:rsidR="00DB43C2" w:rsidRPr="002C7A2A" w:rsidRDefault="00BA19EB" w:rsidP="00180EF8">
      <w:pPr>
        <w:ind w:firstLine="420"/>
        <w:rPr>
          <w:rFonts w:ascii="宋体" w:eastAsia="宋体" w:hAnsi="宋体" w:hint="eastAsia"/>
        </w:rPr>
      </w:pPr>
      <w:r>
        <w:rPr>
          <w:rFonts w:ascii="宋体" w:eastAsia="宋体" w:hAnsi="宋体" w:hint="eastAsia"/>
        </w:rPr>
        <w:t>先看看</w:t>
      </w:r>
      <w:r w:rsidR="00DB43C2" w:rsidRPr="002C7A2A">
        <w:rPr>
          <w:rFonts w:ascii="宋体" w:eastAsia="宋体" w:hAnsi="宋体"/>
        </w:rPr>
        <w:t>Base Mode</w:t>
      </w:r>
      <w:r w:rsidR="00617D0F">
        <w:rPr>
          <w:rFonts w:ascii="宋体" w:eastAsia="宋体" w:hAnsi="宋体" w:hint="eastAsia"/>
        </w:rPr>
        <w:t>l，</w:t>
      </w:r>
      <w:r w:rsidR="00DB43C2" w:rsidRPr="002C7A2A">
        <w:rPr>
          <w:rFonts w:ascii="宋体" w:eastAsia="宋体" w:hAnsi="宋体"/>
        </w:rPr>
        <w:t>其网络结构主要由 Embedding 和 MLP 构成，如下图所示</w:t>
      </w:r>
      <w:r w:rsidR="00406139">
        <w:rPr>
          <w:rFonts w:ascii="宋体" w:eastAsia="宋体" w:hAnsi="宋体" w:hint="eastAsia"/>
        </w:rPr>
        <w:t>：</w:t>
      </w:r>
    </w:p>
    <w:p w14:paraId="1D36F523" w14:textId="4F13C197" w:rsidR="000709BF" w:rsidRDefault="000709BF" w:rsidP="000709BF">
      <w:pPr>
        <w:jc w:val="center"/>
      </w:pPr>
      <w:r>
        <w:rPr>
          <w:noProof/>
        </w:rPr>
        <w:lastRenderedPageBreak/>
        <w:drawing>
          <wp:inline distT="0" distB="0" distL="0" distR="0" wp14:anchorId="69D9E178" wp14:editId="41E76684">
            <wp:extent cx="5274310" cy="3275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75965"/>
                    </a:xfrm>
                    <a:prstGeom prst="rect">
                      <a:avLst/>
                    </a:prstGeom>
                  </pic:spPr>
                </pic:pic>
              </a:graphicData>
            </a:graphic>
          </wp:inline>
        </w:drawing>
      </w:r>
    </w:p>
    <w:p w14:paraId="43F6AEFF" w14:textId="77777777" w:rsidR="001B613B" w:rsidRPr="001B613B" w:rsidRDefault="001B613B" w:rsidP="00EC6053">
      <w:pPr>
        <w:jc w:val="left"/>
        <w:rPr>
          <w:rFonts w:ascii="宋体" w:eastAsia="宋体" w:hAnsi="宋体" w:hint="eastAsia"/>
        </w:rPr>
      </w:pPr>
    </w:p>
    <w:p w14:paraId="49FA000C" w14:textId="4C14368F" w:rsidR="008A45AA" w:rsidRPr="00FF64C4" w:rsidRDefault="00BB0665" w:rsidP="00462706">
      <w:pPr>
        <w:pStyle w:val="2"/>
      </w:pPr>
      <w:r>
        <w:rPr>
          <w:rFonts w:hint="eastAsia"/>
        </w:rPr>
        <w:t>特征表示</w:t>
      </w:r>
      <w:r w:rsidR="00FF64C4" w:rsidRPr="00FF64C4">
        <w:rPr>
          <w:rFonts w:hint="eastAsia"/>
        </w:rPr>
        <w:t>（</w:t>
      </w:r>
      <w:r w:rsidR="00FF64C4" w:rsidRPr="00FF64C4">
        <w:t>Feature Representation）</w:t>
      </w:r>
    </w:p>
    <w:p w14:paraId="34497F5C" w14:textId="495BBAC5" w:rsidR="00B905F9" w:rsidRDefault="004323A2" w:rsidP="001B5581">
      <w:pPr>
        <w:ind w:firstLine="420"/>
        <w:rPr>
          <w:rFonts w:ascii="宋体" w:eastAsia="宋体" w:hAnsi="宋体"/>
        </w:rPr>
      </w:pPr>
      <w:r w:rsidRPr="004323A2">
        <w:rPr>
          <w:rFonts w:ascii="宋体" w:eastAsia="宋体" w:hAnsi="宋体" w:hint="eastAsia"/>
        </w:rPr>
        <w:t>工业点击率预测任务中的数据大多采用多组类别的形式，如下图所示，这通常要通过转化为高阶稀疏二元特征【</w:t>
      </w:r>
      <w:r w:rsidRPr="004323A2">
        <w:rPr>
          <w:rFonts w:ascii="宋体" w:eastAsia="宋体" w:hAnsi="宋体"/>
        </w:rPr>
        <w:t>one-hot或者multi-hot】。</w:t>
      </w:r>
    </w:p>
    <w:p w14:paraId="76FB2634" w14:textId="744DF123" w:rsidR="00B905F9" w:rsidRDefault="00374F8F" w:rsidP="00374F8F">
      <w:pPr>
        <w:jc w:val="center"/>
        <w:rPr>
          <w:rFonts w:ascii="宋体" w:eastAsia="宋体" w:hAnsi="宋体"/>
        </w:rPr>
      </w:pPr>
      <w:r>
        <w:rPr>
          <w:noProof/>
        </w:rPr>
        <w:drawing>
          <wp:inline distT="0" distB="0" distL="0" distR="0" wp14:anchorId="6D28C878" wp14:editId="643A5DAC">
            <wp:extent cx="5274310" cy="542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42290"/>
                    </a:xfrm>
                    <a:prstGeom prst="rect">
                      <a:avLst/>
                    </a:prstGeom>
                  </pic:spPr>
                </pic:pic>
              </a:graphicData>
            </a:graphic>
          </wp:inline>
        </w:drawing>
      </w:r>
    </w:p>
    <w:p w14:paraId="34953DB6" w14:textId="70663004" w:rsidR="00B905F9" w:rsidRDefault="008B69C9" w:rsidP="00F90F86">
      <w:pPr>
        <w:ind w:firstLine="420"/>
        <w:rPr>
          <w:rFonts w:ascii="宋体" w:eastAsia="宋体" w:hAnsi="宋体"/>
        </w:rPr>
      </w:pPr>
      <w:r w:rsidRPr="008B69C9">
        <w:rPr>
          <w:rFonts w:ascii="宋体" w:eastAsia="宋体" w:hAnsi="宋体" w:hint="eastAsia"/>
        </w:rPr>
        <w:t>文中用到的特征分为</w:t>
      </w:r>
      <w:r w:rsidRPr="008B69C9">
        <w:rPr>
          <w:rFonts w:ascii="宋体" w:eastAsia="宋体" w:hAnsi="宋体"/>
        </w:rPr>
        <w:t>4部分：用户</w:t>
      </w:r>
      <w:r w:rsidR="005D2C3B">
        <w:rPr>
          <w:rFonts w:ascii="宋体" w:eastAsia="宋体" w:hAnsi="宋体" w:hint="eastAsia"/>
        </w:rPr>
        <w:t>画像</w:t>
      </w:r>
      <w:r w:rsidRPr="008B69C9">
        <w:rPr>
          <w:rFonts w:ascii="宋体" w:eastAsia="宋体" w:hAnsi="宋体"/>
        </w:rPr>
        <w:t>特征、用户行为特征、</w:t>
      </w:r>
      <w:r w:rsidR="00BA6967">
        <w:rPr>
          <w:rFonts w:ascii="宋体" w:eastAsia="宋体" w:hAnsi="宋体" w:hint="eastAsia"/>
        </w:rPr>
        <w:t>广告</w:t>
      </w:r>
      <w:r w:rsidRPr="008B69C9">
        <w:rPr>
          <w:rFonts w:ascii="宋体" w:eastAsia="宋体" w:hAnsi="宋体"/>
        </w:rPr>
        <w:t>特征、上下文特征。所有的特征没有进行交叉，我们将用DNN捕捉交互特征。</w:t>
      </w:r>
    </w:p>
    <w:p w14:paraId="642DB7DC" w14:textId="7EF16AB8" w:rsidR="00B905F9" w:rsidRDefault="00FB605B" w:rsidP="00FB605B">
      <w:pPr>
        <w:jc w:val="center"/>
        <w:rPr>
          <w:rFonts w:ascii="宋体" w:eastAsia="宋体" w:hAnsi="宋体"/>
        </w:rPr>
      </w:pPr>
      <w:r>
        <w:rPr>
          <w:noProof/>
        </w:rPr>
        <w:lastRenderedPageBreak/>
        <w:drawing>
          <wp:inline distT="0" distB="0" distL="0" distR="0" wp14:anchorId="0E98059D" wp14:editId="305453B0">
            <wp:extent cx="5274310" cy="3445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45510"/>
                    </a:xfrm>
                    <a:prstGeom prst="rect">
                      <a:avLst/>
                    </a:prstGeom>
                  </pic:spPr>
                </pic:pic>
              </a:graphicData>
            </a:graphic>
          </wp:inline>
        </w:drawing>
      </w:r>
    </w:p>
    <w:p w14:paraId="19BA1A1A" w14:textId="77777777" w:rsidR="006062EC" w:rsidRPr="006062EC" w:rsidRDefault="006062EC" w:rsidP="00B77DDC">
      <w:pPr>
        <w:pStyle w:val="2"/>
      </w:pPr>
      <w:r w:rsidRPr="006062EC">
        <w:t>Embedding layer</w:t>
      </w:r>
    </w:p>
    <w:p w14:paraId="13880DB2" w14:textId="77777777" w:rsidR="006062EC" w:rsidRPr="006062EC" w:rsidRDefault="006062EC" w:rsidP="00B77DDC">
      <w:pPr>
        <w:ind w:firstLine="420"/>
        <w:rPr>
          <w:rFonts w:ascii="宋体" w:eastAsia="宋体" w:hAnsi="宋体"/>
        </w:rPr>
      </w:pPr>
      <w:r w:rsidRPr="006062EC">
        <w:rPr>
          <w:rFonts w:ascii="宋体" w:eastAsia="宋体" w:hAnsi="宋体" w:hint="eastAsia"/>
        </w:rPr>
        <w:t>输入是高维稀疏二元向量，</w:t>
      </w:r>
      <w:r w:rsidRPr="006062EC">
        <w:rPr>
          <w:rFonts w:ascii="宋体" w:eastAsia="宋体" w:hAnsi="宋体"/>
        </w:rPr>
        <w:t>Embedding层将其转化为低维密集表示。</w:t>
      </w:r>
    </w:p>
    <w:p w14:paraId="4DF6AA20" w14:textId="181BBEBA" w:rsidR="006062EC" w:rsidRPr="006062EC" w:rsidRDefault="006062EC" w:rsidP="00074370">
      <w:pPr>
        <w:ind w:firstLine="420"/>
        <w:rPr>
          <w:rFonts w:ascii="宋体" w:eastAsia="宋体" w:hAnsi="宋体"/>
        </w:rPr>
      </w:pPr>
      <w:r w:rsidRPr="006062EC">
        <w:rPr>
          <w:rFonts w:ascii="宋体" w:eastAsia="宋体" w:hAnsi="宋体" w:hint="eastAsia"/>
        </w:rPr>
        <w:t>对于第</w:t>
      </w:r>
      <w:proofErr w:type="spellStart"/>
      <w:r w:rsidR="00074370">
        <w:rPr>
          <w:rFonts w:ascii="宋体" w:eastAsia="宋体" w:hAnsi="宋体" w:hint="eastAsia"/>
        </w:rPr>
        <w:t>i</w:t>
      </w:r>
      <w:proofErr w:type="spellEnd"/>
      <w:r w:rsidRPr="006062EC">
        <w:rPr>
          <w:rFonts w:ascii="宋体" w:eastAsia="宋体" w:hAnsi="宋体" w:hint="eastAsia"/>
        </w:rPr>
        <w:t>个特征组</w:t>
      </w:r>
      <w:proofErr w:type="spellStart"/>
      <w:r w:rsidR="005A481F">
        <w:rPr>
          <w:rFonts w:ascii="宋体" w:eastAsia="宋体" w:hAnsi="宋体" w:hint="eastAsia"/>
        </w:rPr>
        <w:t>t</w:t>
      </w:r>
      <w:r w:rsidR="005A481F">
        <w:rPr>
          <w:rFonts w:ascii="宋体" w:eastAsia="宋体" w:hAnsi="宋体"/>
        </w:rPr>
        <w:t>_i</w:t>
      </w:r>
      <w:proofErr w:type="spellEnd"/>
      <w:r w:rsidRPr="006062EC">
        <w:rPr>
          <w:rFonts w:ascii="宋体" w:eastAsia="宋体" w:hAnsi="宋体" w:hint="eastAsia"/>
        </w:rPr>
        <w:t>，用</w:t>
      </w:r>
      <w:r w:rsidR="00F97BA3">
        <w:rPr>
          <w:noProof/>
        </w:rPr>
        <w:drawing>
          <wp:inline distT="0" distB="0" distL="0" distR="0" wp14:anchorId="6760BD28" wp14:editId="7F381FCA">
            <wp:extent cx="1773767" cy="1763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594" cy="210222"/>
                    </a:xfrm>
                    <a:prstGeom prst="rect">
                      <a:avLst/>
                    </a:prstGeom>
                  </pic:spPr>
                </pic:pic>
              </a:graphicData>
            </a:graphic>
          </wp:inline>
        </w:drawing>
      </w:r>
      <w:r w:rsidRPr="006062EC">
        <w:rPr>
          <w:rFonts w:ascii="宋体" w:eastAsia="宋体" w:hAnsi="宋体" w:hint="eastAsia"/>
        </w:rPr>
        <w:t>表示第</w:t>
      </w:r>
      <w:proofErr w:type="spellStart"/>
      <w:r w:rsidR="0050398A">
        <w:rPr>
          <w:rFonts w:ascii="宋体" w:eastAsia="宋体" w:hAnsi="宋体" w:hint="eastAsia"/>
        </w:rPr>
        <w:t>i</w:t>
      </w:r>
      <w:proofErr w:type="spellEnd"/>
      <w:r w:rsidRPr="006062EC">
        <w:rPr>
          <w:rFonts w:ascii="宋体" w:eastAsia="宋体" w:hAnsi="宋体" w:hint="eastAsia"/>
        </w:rPr>
        <w:t>个</w:t>
      </w:r>
      <w:r w:rsidRPr="006062EC">
        <w:rPr>
          <w:rFonts w:ascii="宋体" w:eastAsia="宋体" w:hAnsi="宋体"/>
        </w:rPr>
        <w:t>embedding字典，</w:t>
      </w:r>
      <w:r w:rsidR="00593481">
        <w:rPr>
          <w:noProof/>
        </w:rPr>
        <w:drawing>
          <wp:inline distT="0" distB="0" distL="0" distR="0" wp14:anchorId="4C6C692D" wp14:editId="00CC80EC">
            <wp:extent cx="154517" cy="13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748" cy="143773"/>
                    </a:xfrm>
                    <a:prstGeom prst="rect">
                      <a:avLst/>
                    </a:prstGeom>
                  </pic:spPr>
                </pic:pic>
              </a:graphicData>
            </a:graphic>
          </wp:inline>
        </w:drawing>
      </w:r>
      <w:r w:rsidRPr="006062EC">
        <w:rPr>
          <w:rFonts w:ascii="宋体" w:eastAsia="宋体" w:hAnsi="宋体"/>
        </w:rPr>
        <w:t>表示第</w:t>
      </w:r>
      <w:proofErr w:type="spellStart"/>
      <w:r w:rsidR="00ED1409">
        <w:rPr>
          <w:rFonts w:ascii="宋体" w:eastAsia="宋体" w:hAnsi="宋体" w:hint="eastAsia"/>
        </w:rPr>
        <w:t>i</w:t>
      </w:r>
      <w:proofErr w:type="spellEnd"/>
      <w:r w:rsidRPr="006062EC">
        <w:rPr>
          <w:rFonts w:ascii="宋体" w:eastAsia="宋体" w:hAnsi="宋体"/>
        </w:rPr>
        <w:t>个特征组的维度。</w:t>
      </w:r>
      <w:r w:rsidR="006D3A92">
        <w:rPr>
          <w:noProof/>
        </w:rPr>
        <w:drawing>
          <wp:inline distT="0" distB="0" distL="0" distR="0" wp14:anchorId="7B70B24B" wp14:editId="3EEC3F4E">
            <wp:extent cx="625475" cy="258817"/>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2695" cy="282494"/>
                    </a:xfrm>
                    <a:prstGeom prst="rect">
                      <a:avLst/>
                    </a:prstGeom>
                  </pic:spPr>
                </pic:pic>
              </a:graphicData>
            </a:graphic>
          </wp:inline>
        </w:drawing>
      </w:r>
      <w:r w:rsidRPr="006062EC">
        <w:rPr>
          <w:rFonts w:ascii="宋体" w:eastAsia="宋体" w:hAnsi="宋体"/>
        </w:rPr>
        <w:t>是D维度的embedding向量。Embedding操作后伴随着一个表的查找机制：</w:t>
      </w:r>
    </w:p>
    <w:p w14:paraId="37894E06" w14:textId="7F703843" w:rsidR="006062EC" w:rsidRPr="00EF7DAB" w:rsidRDefault="006062EC" w:rsidP="00EF7DAB">
      <w:pPr>
        <w:pStyle w:val="a5"/>
        <w:numPr>
          <w:ilvl w:val="0"/>
          <w:numId w:val="3"/>
        </w:numPr>
        <w:ind w:firstLineChars="0"/>
        <w:rPr>
          <w:rFonts w:ascii="宋体" w:eastAsia="宋体" w:hAnsi="宋体"/>
        </w:rPr>
      </w:pPr>
      <w:r w:rsidRPr="0002072E">
        <w:rPr>
          <w:rFonts w:ascii="宋体" w:eastAsia="宋体" w:hAnsi="宋体" w:hint="eastAsia"/>
        </w:rPr>
        <w:t>如果</w:t>
      </w:r>
      <w:proofErr w:type="spellStart"/>
      <w:r w:rsidR="00EF7DAB">
        <w:rPr>
          <w:rFonts w:ascii="宋体" w:eastAsia="宋体" w:hAnsi="宋体" w:hint="eastAsia"/>
        </w:rPr>
        <w:t>t_</w:t>
      </w:r>
      <w:r w:rsidR="00EF7DAB">
        <w:rPr>
          <w:rFonts w:ascii="宋体" w:eastAsia="宋体" w:hAnsi="宋体"/>
        </w:rPr>
        <w:t>i</w:t>
      </w:r>
      <w:proofErr w:type="spellEnd"/>
      <w:r w:rsidRPr="00EF7DAB">
        <w:rPr>
          <w:rFonts w:ascii="宋体" w:eastAsia="宋体" w:hAnsi="宋体" w:hint="eastAsia"/>
        </w:rPr>
        <w:t>是一个</w:t>
      </w:r>
      <w:r w:rsidRPr="00EF7DAB">
        <w:rPr>
          <w:rFonts w:ascii="宋体" w:eastAsia="宋体" w:hAnsi="宋体"/>
        </w:rPr>
        <w:t>one-hot向量</w:t>
      </w:r>
      <w:r w:rsidR="008E7C02">
        <w:rPr>
          <w:noProof/>
        </w:rPr>
        <w:drawing>
          <wp:inline distT="0" distB="0" distL="0" distR="0" wp14:anchorId="2A0E9606" wp14:editId="76185C38">
            <wp:extent cx="539750" cy="20759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59" cy="215830"/>
                    </a:xfrm>
                    <a:prstGeom prst="rect">
                      <a:avLst/>
                    </a:prstGeom>
                  </pic:spPr>
                </pic:pic>
              </a:graphicData>
            </a:graphic>
          </wp:inline>
        </w:drawing>
      </w:r>
      <w:r w:rsidRPr="00EF7DAB">
        <w:rPr>
          <w:rFonts w:ascii="宋体" w:eastAsia="宋体" w:hAnsi="宋体"/>
        </w:rPr>
        <w:t>，则</w:t>
      </w:r>
      <w:proofErr w:type="spellStart"/>
      <w:r w:rsidR="001952F4">
        <w:rPr>
          <w:rFonts w:ascii="宋体" w:eastAsia="宋体" w:hAnsi="宋体" w:hint="eastAsia"/>
        </w:rPr>
        <w:t>t</w:t>
      </w:r>
      <w:r w:rsidR="001952F4">
        <w:rPr>
          <w:rFonts w:ascii="宋体" w:eastAsia="宋体" w:hAnsi="宋体"/>
        </w:rPr>
        <w:t>_i</w:t>
      </w:r>
      <w:proofErr w:type="spellEnd"/>
      <w:r w:rsidRPr="00EF7DAB">
        <w:rPr>
          <w:rFonts w:ascii="宋体" w:eastAsia="宋体" w:hAnsi="宋体"/>
        </w:rPr>
        <w:t>的embedding表示是一个单一的embedding向量</w:t>
      </w:r>
      <w:r w:rsidR="00535C76">
        <w:rPr>
          <w:noProof/>
        </w:rPr>
        <w:drawing>
          <wp:inline distT="0" distB="0" distL="0" distR="0" wp14:anchorId="0F2B653E" wp14:editId="38464810">
            <wp:extent cx="517525" cy="22851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25" cy="236775"/>
                    </a:xfrm>
                    <a:prstGeom prst="rect">
                      <a:avLst/>
                    </a:prstGeom>
                  </pic:spPr>
                </pic:pic>
              </a:graphicData>
            </a:graphic>
          </wp:inline>
        </w:drawing>
      </w:r>
    </w:p>
    <w:p w14:paraId="29830D07" w14:textId="6FDCD9A2" w:rsidR="006062EC" w:rsidRPr="0002072E" w:rsidRDefault="006062EC" w:rsidP="0002072E">
      <w:pPr>
        <w:pStyle w:val="a5"/>
        <w:numPr>
          <w:ilvl w:val="0"/>
          <w:numId w:val="3"/>
        </w:numPr>
        <w:ind w:firstLineChars="0"/>
        <w:rPr>
          <w:rFonts w:ascii="宋体" w:eastAsia="宋体" w:hAnsi="宋体"/>
        </w:rPr>
      </w:pPr>
      <w:r w:rsidRPr="0002072E">
        <w:rPr>
          <w:rFonts w:ascii="宋体" w:eastAsia="宋体" w:hAnsi="宋体" w:hint="eastAsia"/>
        </w:rPr>
        <w:t>如果</w:t>
      </w:r>
      <w:proofErr w:type="spellStart"/>
      <w:r w:rsidR="00C56C25">
        <w:rPr>
          <w:rFonts w:ascii="宋体" w:eastAsia="宋体" w:hAnsi="宋体" w:hint="eastAsia"/>
        </w:rPr>
        <w:t>t</w:t>
      </w:r>
      <w:r w:rsidR="00C56C25">
        <w:rPr>
          <w:rFonts w:ascii="宋体" w:eastAsia="宋体" w:hAnsi="宋体"/>
        </w:rPr>
        <w:t>_i</w:t>
      </w:r>
      <w:proofErr w:type="spellEnd"/>
      <w:r w:rsidRPr="0002072E">
        <w:rPr>
          <w:rFonts w:ascii="宋体" w:eastAsia="宋体" w:hAnsi="宋体" w:hint="eastAsia"/>
        </w:rPr>
        <w:t>是一个</w:t>
      </w:r>
      <w:r w:rsidRPr="0002072E">
        <w:rPr>
          <w:rFonts w:ascii="宋体" w:eastAsia="宋体" w:hAnsi="宋体"/>
        </w:rPr>
        <w:t>multi-hot向量</w:t>
      </w:r>
      <w:r w:rsidR="00492BB2">
        <w:rPr>
          <w:noProof/>
        </w:rPr>
        <w:drawing>
          <wp:inline distT="0" distB="0" distL="0" distR="0" wp14:anchorId="41350FAB" wp14:editId="2CD1C935">
            <wp:extent cx="1693333" cy="1911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2260" cy="217029"/>
                    </a:xfrm>
                    <a:prstGeom prst="rect">
                      <a:avLst/>
                    </a:prstGeom>
                  </pic:spPr>
                </pic:pic>
              </a:graphicData>
            </a:graphic>
          </wp:inline>
        </w:drawing>
      </w:r>
      <w:r w:rsidRPr="0002072E">
        <w:rPr>
          <w:rFonts w:ascii="宋体" w:eastAsia="宋体" w:hAnsi="宋体"/>
        </w:rPr>
        <w:t>，那</w:t>
      </w:r>
      <w:proofErr w:type="spellStart"/>
      <w:r w:rsidR="000E5D5D">
        <w:rPr>
          <w:rFonts w:ascii="宋体" w:eastAsia="宋体" w:hAnsi="宋体" w:hint="eastAsia"/>
        </w:rPr>
        <w:t>t</w:t>
      </w:r>
      <w:r w:rsidR="000E5D5D">
        <w:rPr>
          <w:rFonts w:ascii="宋体" w:eastAsia="宋体" w:hAnsi="宋体"/>
        </w:rPr>
        <w:t>_i</w:t>
      </w:r>
      <w:proofErr w:type="spellEnd"/>
      <w:r w:rsidRPr="0002072E">
        <w:rPr>
          <w:rFonts w:ascii="宋体" w:eastAsia="宋体" w:hAnsi="宋体"/>
        </w:rPr>
        <w:t>的embedding表示是一个embedding向量列表</w:t>
      </w:r>
      <w:r w:rsidR="00004EC1">
        <w:rPr>
          <w:noProof/>
        </w:rPr>
        <w:drawing>
          <wp:inline distT="0" distB="0" distL="0" distR="0" wp14:anchorId="06961431" wp14:editId="535D69F0">
            <wp:extent cx="1930283" cy="2074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973" cy="244152"/>
                    </a:xfrm>
                    <a:prstGeom prst="rect">
                      <a:avLst/>
                    </a:prstGeom>
                  </pic:spPr>
                </pic:pic>
              </a:graphicData>
            </a:graphic>
          </wp:inline>
        </w:drawing>
      </w:r>
    </w:p>
    <w:p w14:paraId="23979F02" w14:textId="48065BA9" w:rsidR="006062EC" w:rsidRPr="006062EC" w:rsidRDefault="006062EC" w:rsidP="00CC59C0">
      <w:pPr>
        <w:pStyle w:val="2"/>
      </w:pPr>
      <w:r w:rsidRPr="006062EC">
        <w:t>Pooling layer</w:t>
      </w:r>
      <w:r w:rsidR="007B58FC">
        <w:rPr>
          <w:rFonts w:hint="eastAsia"/>
        </w:rPr>
        <w:t>和</w:t>
      </w:r>
      <w:proofErr w:type="spellStart"/>
      <w:r w:rsidR="00827001" w:rsidRPr="00827001">
        <w:t>Concat</w:t>
      </w:r>
      <w:proofErr w:type="spellEnd"/>
      <w:r w:rsidR="00827001" w:rsidRPr="00827001">
        <w:t xml:space="preserve"> layer</w:t>
      </w:r>
    </w:p>
    <w:p w14:paraId="0ABBE4EC" w14:textId="0FAE6184" w:rsidR="006062EC" w:rsidRPr="006062EC" w:rsidRDefault="0060397E" w:rsidP="001F6EF0">
      <w:pPr>
        <w:ind w:firstLine="420"/>
        <w:rPr>
          <w:rFonts w:ascii="宋体" w:eastAsia="宋体" w:hAnsi="宋体"/>
        </w:rPr>
      </w:pPr>
      <w:r w:rsidRPr="0060397E">
        <w:rPr>
          <w:rFonts w:ascii="宋体" w:eastAsia="宋体" w:hAnsi="宋体" w:hint="eastAsia"/>
        </w:rPr>
        <w:t>不同的用户有不同数量的历史行为，这就导致用户历史行为特征的数量是可变的，而全连接层只能接受定长的输入。比较常见的做法是采用池化层将变长的输入转化为固定长度。</w:t>
      </w:r>
      <w:r w:rsidR="006062EC" w:rsidRPr="006062EC">
        <w:rPr>
          <w:rFonts w:ascii="宋体" w:eastAsia="宋体" w:hAnsi="宋体" w:hint="eastAsia"/>
        </w:rPr>
        <w:t>不同的用户有不同数量的历史行为，即</w:t>
      </w:r>
      <w:r w:rsidR="006062EC" w:rsidRPr="006062EC">
        <w:rPr>
          <w:rFonts w:ascii="宋体" w:eastAsia="宋体" w:hAnsi="宋体"/>
        </w:rPr>
        <w:t>multi-hot行为特征的向量会导致所产生的embedding向量列表的长度不同，而全连接需要固定长度的输入。</w:t>
      </w:r>
      <w:r w:rsidRPr="0060397E">
        <w:rPr>
          <w:rFonts w:ascii="宋体" w:eastAsia="宋体" w:hAnsi="宋体" w:hint="eastAsia"/>
        </w:rPr>
        <w:t>比较常见的做法是采用池化</w:t>
      </w:r>
      <w:r>
        <w:rPr>
          <w:rFonts w:ascii="宋体" w:eastAsia="宋体" w:hAnsi="宋体" w:hint="eastAsia"/>
        </w:rPr>
        <w:t>（</w:t>
      </w:r>
      <w:r w:rsidRPr="006062EC">
        <w:rPr>
          <w:rFonts w:ascii="宋体" w:eastAsia="宋体" w:hAnsi="宋体"/>
        </w:rPr>
        <w:t>Pooling</w:t>
      </w:r>
      <w:r>
        <w:rPr>
          <w:rFonts w:ascii="宋体" w:eastAsia="宋体" w:hAnsi="宋体" w:hint="eastAsia"/>
        </w:rPr>
        <w:t>）</w:t>
      </w:r>
      <w:r w:rsidRPr="0060397E">
        <w:rPr>
          <w:rFonts w:ascii="宋体" w:eastAsia="宋体" w:hAnsi="宋体" w:hint="eastAsia"/>
        </w:rPr>
        <w:t>层将变长的输入</w:t>
      </w:r>
      <w:r w:rsidR="00211482">
        <w:rPr>
          <w:rFonts w:ascii="宋体" w:eastAsia="宋体" w:hAnsi="宋体" w:hint="eastAsia"/>
        </w:rPr>
        <w:t>（</w:t>
      </w:r>
      <w:r w:rsidR="00211482" w:rsidRPr="006062EC">
        <w:rPr>
          <w:rFonts w:ascii="宋体" w:eastAsia="宋体" w:hAnsi="宋体"/>
        </w:rPr>
        <w:t>embedding向量列表</w:t>
      </w:r>
      <w:r w:rsidR="00211482">
        <w:rPr>
          <w:rFonts w:ascii="宋体" w:eastAsia="宋体" w:hAnsi="宋体" w:hint="eastAsia"/>
        </w:rPr>
        <w:t>）</w:t>
      </w:r>
      <w:r w:rsidRPr="0060397E">
        <w:rPr>
          <w:rFonts w:ascii="宋体" w:eastAsia="宋体" w:hAnsi="宋体" w:hint="eastAsia"/>
        </w:rPr>
        <w:t>转化为固定长度</w:t>
      </w:r>
      <w:r w:rsidR="006062EC" w:rsidRPr="006062EC">
        <w:rPr>
          <w:rFonts w:ascii="宋体" w:eastAsia="宋体" w:hAnsi="宋体"/>
        </w:rPr>
        <w:t>：</w:t>
      </w:r>
    </w:p>
    <w:p w14:paraId="6549F95D" w14:textId="1BDA4CA0" w:rsidR="006062EC" w:rsidRPr="006062EC" w:rsidRDefault="00B87ADD" w:rsidP="009D3666">
      <w:pPr>
        <w:jc w:val="center"/>
        <w:rPr>
          <w:rFonts w:ascii="宋体" w:eastAsia="宋体" w:hAnsi="宋体"/>
        </w:rPr>
      </w:pPr>
      <w:r>
        <w:rPr>
          <w:noProof/>
        </w:rPr>
        <w:lastRenderedPageBreak/>
        <w:drawing>
          <wp:inline distT="0" distB="0" distL="0" distR="0" wp14:anchorId="20BA6434" wp14:editId="6FDBDC46">
            <wp:extent cx="2205567" cy="23179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9039" cy="252128"/>
                    </a:xfrm>
                    <a:prstGeom prst="rect">
                      <a:avLst/>
                    </a:prstGeom>
                  </pic:spPr>
                </pic:pic>
              </a:graphicData>
            </a:graphic>
          </wp:inline>
        </w:drawing>
      </w:r>
    </w:p>
    <w:p w14:paraId="5C59A6DC" w14:textId="33E54E6E" w:rsidR="006062EC" w:rsidRDefault="006062EC" w:rsidP="003E6C24">
      <w:pPr>
        <w:ind w:firstLine="420"/>
        <w:rPr>
          <w:rFonts w:ascii="宋体" w:eastAsia="宋体" w:hAnsi="宋体"/>
        </w:rPr>
      </w:pPr>
      <w:r w:rsidRPr="006062EC">
        <w:rPr>
          <w:rFonts w:ascii="宋体" w:eastAsia="宋体" w:hAnsi="宋体" w:hint="eastAsia"/>
        </w:rPr>
        <w:t>两个最常用的池化层是求和池化（</w:t>
      </w:r>
      <w:r w:rsidRPr="006062EC">
        <w:rPr>
          <w:rFonts w:ascii="宋体" w:eastAsia="宋体" w:hAnsi="宋体"/>
        </w:rPr>
        <w:t>sum pooling，各个对应元素进行累加）和平均池化（average pooling，各个对应元素求平均）。</w:t>
      </w:r>
    </w:p>
    <w:p w14:paraId="7EFEA0EF" w14:textId="6BA9603C" w:rsidR="00037CAF" w:rsidRPr="00037CAF" w:rsidRDefault="00037CAF" w:rsidP="00AA4901">
      <w:pPr>
        <w:ind w:firstLine="420"/>
        <w:rPr>
          <w:rFonts w:ascii="宋体" w:eastAsia="宋体" w:hAnsi="宋体"/>
        </w:rPr>
      </w:pPr>
      <w:r w:rsidRPr="00F3421F">
        <w:rPr>
          <w:rFonts w:ascii="宋体" w:eastAsia="宋体" w:hAnsi="宋体" w:hint="eastAsia"/>
        </w:rPr>
        <w:t>嵌入层和池化层共同将原始稀疏特征转化为固定长度的表示向量。</w:t>
      </w:r>
      <w:r w:rsidRPr="006062EC">
        <w:rPr>
          <w:rFonts w:ascii="宋体" w:eastAsia="宋体" w:hAnsi="宋体" w:hint="eastAsia"/>
        </w:rPr>
        <w:t>然后将所有向量连接在一起（</w:t>
      </w:r>
      <w:r w:rsidRPr="006062EC">
        <w:rPr>
          <w:rFonts w:ascii="宋体" w:eastAsia="宋体" w:hAnsi="宋体"/>
        </w:rPr>
        <w:t>concatenate），以获得实例的总体表示向量。</w:t>
      </w:r>
    </w:p>
    <w:p w14:paraId="0C223412" w14:textId="77777777" w:rsidR="006062EC" w:rsidRPr="006062EC" w:rsidRDefault="006062EC" w:rsidP="003B4D4B">
      <w:pPr>
        <w:pStyle w:val="2"/>
      </w:pPr>
      <w:r w:rsidRPr="006062EC">
        <w:t>MLP</w:t>
      </w:r>
    </w:p>
    <w:p w14:paraId="1734594E" w14:textId="1473F463" w:rsidR="006062EC" w:rsidRPr="006062EC" w:rsidRDefault="006062EC" w:rsidP="00CA53BB">
      <w:pPr>
        <w:ind w:firstLine="420"/>
        <w:rPr>
          <w:rFonts w:ascii="宋体" w:eastAsia="宋体" w:hAnsi="宋体"/>
        </w:rPr>
      </w:pPr>
      <w:r w:rsidRPr="006062EC">
        <w:rPr>
          <w:rFonts w:ascii="宋体" w:eastAsia="宋体" w:hAnsi="宋体" w:hint="eastAsia"/>
        </w:rPr>
        <w:t>给出连接后的稠密表示向量，利用全</w:t>
      </w:r>
      <w:r w:rsidR="00D34A2B">
        <w:rPr>
          <w:rFonts w:ascii="宋体" w:eastAsia="宋体" w:hAnsi="宋体" w:hint="eastAsia"/>
        </w:rPr>
        <w:t>连接</w:t>
      </w:r>
      <w:r w:rsidRPr="006062EC">
        <w:rPr>
          <w:rFonts w:ascii="宋体" w:eastAsia="宋体" w:hAnsi="宋体" w:hint="eastAsia"/>
        </w:rPr>
        <w:t>层自动学习特征的组合。设计</w:t>
      </w:r>
      <w:r w:rsidRPr="006062EC">
        <w:rPr>
          <w:rFonts w:ascii="宋体" w:eastAsia="宋体" w:hAnsi="宋体"/>
        </w:rPr>
        <w:t>MLP的结构，以更好地提取信息。</w:t>
      </w:r>
    </w:p>
    <w:p w14:paraId="559FFFB5" w14:textId="77777777" w:rsidR="006062EC" w:rsidRPr="006062EC" w:rsidRDefault="006062EC" w:rsidP="005A111E">
      <w:pPr>
        <w:pStyle w:val="2"/>
      </w:pPr>
      <w:r w:rsidRPr="006062EC">
        <w:t>LOSS</w:t>
      </w:r>
    </w:p>
    <w:p w14:paraId="7621B70A" w14:textId="77777777" w:rsidR="006062EC" w:rsidRPr="006062EC" w:rsidRDefault="006062EC" w:rsidP="00493F3F">
      <w:pPr>
        <w:ind w:firstLine="420"/>
        <w:rPr>
          <w:rFonts w:ascii="宋体" w:eastAsia="宋体" w:hAnsi="宋体"/>
        </w:rPr>
      </w:pPr>
      <w:r w:rsidRPr="006062EC">
        <w:rPr>
          <w:rFonts w:ascii="宋体" w:eastAsia="宋体" w:hAnsi="宋体" w:hint="eastAsia"/>
        </w:rPr>
        <w:t>负对数似然函数（</w:t>
      </w:r>
      <w:r w:rsidRPr="006062EC">
        <w:rPr>
          <w:rFonts w:ascii="宋体" w:eastAsia="宋体" w:hAnsi="宋体"/>
        </w:rPr>
        <w:t>the negative log-likelihood function）：</w:t>
      </w:r>
    </w:p>
    <w:p w14:paraId="0677F73E" w14:textId="58FC49C2" w:rsidR="006062EC" w:rsidRPr="006062EC" w:rsidRDefault="00E472FB" w:rsidP="00E472FB">
      <w:pPr>
        <w:jc w:val="center"/>
        <w:rPr>
          <w:rFonts w:ascii="宋体" w:eastAsia="宋体" w:hAnsi="宋体"/>
        </w:rPr>
      </w:pPr>
      <w:r>
        <w:rPr>
          <w:noProof/>
        </w:rPr>
        <w:drawing>
          <wp:inline distT="0" distB="0" distL="0" distR="0" wp14:anchorId="61A683AC" wp14:editId="52BAF591">
            <wp:extent cx="2914506" cy="39370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6685" cy="422362"/>
                    </a:xfrm>
                    <a:prstGeom prst="rect">
                      <a:avLst/>
                    </a:prstGeom>
                  </pic:spPr>
                </pic:pic>
              </a:graphicData>
            </a:graphic>
          </wp:inline>
        </w:drawing>
      </w:r>
    </w:p>
    <w:p w14:paraId="53E7D8D2" w14:textId="20771021" w:rsidR="0003186E" w:rsidRPr="006062EC" w:rsidRDefault="00104CC3" w:rsidP="006062EC">
      <w:pPr>
        <w:rPr>
          <w:rFonts w:ascii="宋体" w:eastAsia="宋体" w:hAnsi="宋体"/>
        </w:rPr>
      </w:pPr>
      <w:r>
        <w:rPr>
          <w:rFonts w:ascii="宋体" w:eastAsia="宋体" w:hAnsi="宋体" w:hint="eastAsia"/>
        </w:rPr>
        <w:t>其中S</w:t>
      </w:r>
      <w:r w:rsidR="006062EC" w:rsidRPr="006062EC">
        <w:rPr>
          <w:rFonts w:ascii="宋体" w:eastAsia="宋体" w:hAnsi="宋体" w:hint="eastAsia"/>
        </w:rPr>
        <w:t>代表训练的集合，</w:t>
      </w:r>
      <w:r w:rsidR="00C75250">
        <w:rPr>
          <w:rFonts w:ascii="宋体" w:eastAsia="宋体" w:hAnsi="宋体" w:hint="eastAsia"/>
        </w:rPr>
        <w:t>p</w:t>
      </w:r>
      <w:r w:rsidR="00C75250">
        <w:rPr>
          <w:rFonts w:ascii="宋体" w:eastAsia="宋体" w:hAnsi="宋体"/>
        </w:rPr>
        <w:t>(x)</w:t>
      </w:r>
      <w:r w:rsidR="006062EC" w:rsidRPr="006062EC">
        <w:rPr>
          <w:rFonts w:ascii="宋体" w:eastAsia="宋体" w:hAnsi="宋体" w:hint="eastAsia"/>
        </w:rPr>
        <w:t>为模型的输出，即点击候选广告</w:t>
      </w:r>
      <w:r w:rsidR="00C75250">
        <w:rPr>
          <w:rFonts w:ascii="宋体" w:eastAsia="宋体" w:hAnsi="宋体" w:hint="eastAsia"/>
        </w:rPr>
        <w:t>x</w:t>
      </w:r>
      <w:r w:rsidR="006062EC" w:rsidRPr="006062EC">
        <w:rPr>
          <w:rFonts w:ascii="宋体" w:eastAsia="宋体" w:hAnsi="宋体" w:hint="eastAsia"/>
        </w:rPr>
        <w:t>的概率。</w:t>
      </w:r>
    </w:p>
    <w:p w14:paraId="085D18CF" w14:textId="135351E6" w:rsidR="00B905F9" w:rsidRDefault="00B905F9" w:rsidP="00AB1A73">
      <w:pPr>
        <w:jc w:val="center"/>
        <w:rPr>
          <w:rFonts w:ascii="宋体" w:eastAsia="宋体" w:hAnsi="宋体"/>
        </w:rPr>
      </w:pPr>
    </w:p>
    <w:p w14:paraId="6A5F631B" w14:textId="059AAFC8" w:rsidR="00B47995" w:rsidRDefault="00174F49" w:rsidP="0027665E">
      <w:pPr>
        <w:ind w:firstLine="420"/>
        <w:jc w:val="left"/>
        <w:rPr>
          <w:rFonts w:ascii="宋体" w:eastAsia="宋体" w:hAnsi="宋体"/>
        </w:rPr>
      </w:pPr>
      <w:r>
        <w:rPr>
          <w:rFonts w:ascii="宋体" w:eastAsia="宋体" w:hAnsi="宋体" w:hint="eastAsia"/>
        </w:rPr>
        <w:t>一言以蔽之，</w:t>
      </w:r>
      <w:r w:rsidR="00960EFD">
        <w:rPr>
          <w:rFonts w:ascii="宋体" w:eastAsia="宋体" w:hAnsi="宋体" w:hint="eastAsia"/>
        </w:rPr>
        <w:t>在Base</w:t>
      </w:r>
      <w:r w:rsidR="00960EFD">
        <w:rPr>
          <w:rFonts w:ascii="宋体" w:eastAsia="宋体" w:hAnsi="宋体"/>
        </w:rPr>
        <w:t xml:space="preserve"> </w:t>
      </w:r>
      <w:r w:rsidR="00960EFD">
        <w:rPr>
          <w:rFonts w:ascii="宋体" w:eastAsia="宋体" w:hAnsi="宋体" w:hint="eastAsia"/>
        </w:rPr>
        <w:t>Model中</w:t>
      </w:r>
      <w:r w:rsidR="00F76288">
        <w:rPr>
          <w:rFonts w:ascii="宋体" w:eastAsia="宋体" w:hAnsi="宋体" w:hint="eastAsia"/>
        </w:rPr>
        <w:t>，</w:t>
      </w:r>
      <w:r w:rsidR="00B47995" w:rsidRPr="00B47995">
        <w:rPr>
          <w:rFonts w:ascii="宋体" w:eastAsia="宋体" w:hAnsi="宋体"/>
        </w:rPr>
        <w:t>User Behaviors代表的就是用户的行为序列，传统的做法是先将稀疏的行为序列转换成embedding，然后再经过一层sum/average pooling后得到一个embedding，这个embedding就可以表征用户的多个兴趣了。</w:t>
      </w:r>
    </w:p>
    <w:p w14:paraId="1A563C10" w14:textId="507ED2EC" w:rsidR="00491A81" w:rsidRPr="00B47995" w:rsidRDefault="00491A81" w:rsidP="0027665E">
      <w:pPr>
        <w:ind w:firstLine="420"/>
        <w:jc w:val="left"/>
        <w:rPr>
          <w:rFonts w:ascii="宋体" w:eastAsia="宋体" w:hAnsi="宋体" w:hint="eastAsia"/>
        </w:rPr>
      </w:pPr>
      <w:r w:rsidRPr="00491A81">
        <w:rPr>
          <w:rFonts w:ascii="宋体" w:eastAsia="宋体" w:hAnsi="宋体"/>
        </w:rPr>
        <w:t>Base Model 有一个非常大的缺点——用户兴趣多样化表达受限。Base Model 直接通过池化所有的 Embedding 向量来获的一个定长的表示向量。由于表示向量长度固定，所以其表达也会受到一定的限制，假设最多可以表示 k 个独立的兴趣爱好，如果用户兴趣广泛不止 k 个则表达受限，极大的限制了用户兴趣多样化的表达，而如果扩大向量维度则会带来巨大的计算量和过拟合的风险；</w:t>
      </w:r>
    </w:p>
    <w:p w14:paraId="28EF4821" w14:textId="0F71B893" w:rsidR="00B905F9" w:rsidRDefault="00684FB9" w:rsidP="00521CDB">
      <w:pPr>
        <w:pStyle w:val="1"/>
      </w:pPr>
      <w:r w:rsidRPr="00684FB9">
        <w:t>Deep Interest Network</w:t>
      </w:r>
    </w:p>
    <w:p w14:paraId="18C2A0AB" w14:textId="75BC7412" w:rsidR="00EB7801" w:rsidRPr="00DA7872" w:rsidRDefault="00EB7801" w:rsidP="00CC282E">
      <w:pPr>
        <w:ind w:firstLine="420"/>
        <w:rPr>
          <w:rFonts w:ascii="宋体" w:eastAsia="宋体" w:hAnsi="宋体" w:hint="eastAsia"/>
        </w:rPr>
      </w:pPr>
      <w:r w:rsidRPr="00DA7872">
        <w:rPr>
          <w:rFonts w:ascii="宋体" w:eastAsia="宋体" w:hAnsi="宋体" w:hint="eastAsia"/>
        </w:rPr>
        <w:t>假如我们想要知道用户是否对一件羽绒服感兴趣，是不是应该把注意力放在这个用户是否购买过类似的衣服上面？假如我们想要知道用户是否对</w:t>
      </w:r>
      <w:proofErr w:type="spellStart"/>
      <w:r w:rsidRPr="00DA7872">
        <w:rPr>
          <w:rFonts w:ascii="宋体" w:eastAsia="宋体" w:hAnsi="宋体"/>
        </w:rPr>
        <w:t>iphone</w:t>
      </w:r>
      <w:proofErr w:type="spellEnd"/>
      <w:r w:rsidRPr="00DA7872">
        <w:rPr>
          <w:rFonts w:ascii="宋体" w:eastAsia="宋体" w:hAnsi="宋体"/>
        </w:rPr>
        <w:t>感兴趣，是不是应该把更多注意力放在用户是否买过类似数码产品身上？基于这种思想，paper作者借鉴attention的思想，提出了DIN网络，如下图所示</w:t>
      </w:r>
      <w:r w:rsidR="009B5B35">
        <w:rPr>
          <w:rFonts w:ascii="宋体" w:eastAsia="宋体" w:hAnsi="宋体" w:hint="eastAsia"/>
        </w:rPr>
        <w:t>：</w:t>
      </w:r>
    </w:p>
    <w:p w14:paraId="14888ED6" w14:textId="1FEBD4C7" w:rsidR="00B905F9" w:rsidRDefault="00CE7B79" w:rsidP="00CE7B79">
      <w:pPr>
        <w:jc w:val="center"/>
        <w:rPr>
          <w:rFonts w:ascii="宋体" w:eastAsia="宋体" w:hAnsi="宋体"/>
        </w:rPr>
      </w:pPr>
      <w:r>
        <w:rPr>
          <w:noProof/>
        </w:rPr>
        <w:lastRenderedPageBreak/>
        <w:drawing>
          <wp:inline distT="0" distB="0" distL="0" distR="0" wp14:anchorId="354E8D5E" wp14:editId="10296D3F">
            <wp:extent cx="52743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0505"/>
                    </a:xfrm>
                    <a:prstGeom prst="rect">
                      <a:avLst/>
                    </a:prstGeom>
                  </pic:spPr>
                </pic:pic>
              </a:graphicData>
            </a:graphic>
          </wp:inline>
        </w:drawing>
      </w:r>
    </w:p>
    <w:p w14:paraId="74C1966F" w14:textId="5C820E39" w:rsidR="00CE79EA" w:rsidRPr="00CE79EA" w:rsidRDefault="00CE79EA" w:rsidP="00CE79EA">
      <w:pPr>
        <w:ind w:firstLine="420"/>
        <w:rPr>
          <w:rFonts w:ascii="宋体" w:eastAsia="宋体" w:hAnsi="宋体"/>
        </w:rPr>
      </w:pPr>
      <w:r w:rsidRPr="00CE79EA">
        <w:rPr>
          <w:rFonts w:ascii="宋体" w:eastAsia="宋体" w:hAnsi="宋体" w:hint="eastAsia"/>
        </w:rPr>
        <w:t>可以看到</w:t>
      </w:r>
      <w:r w:rsidRPr="00CE79EA">
        <w:rPr>
          <w:rFonts w:ascii="宋体" w:eastAsia="宋体" w:hAnsi="宋体"/>
        </w:rPr>
        <w:t>DIN和传统的模型区别在于引入了一个Activation Unit，这个Activation Unit输入是用户的历史行为的item和候选</w:t>
      </w:r>
      <w:r w:rsidR="00F07D66">
        <w:rPr>
          <w:rFonts w:ascii="宋体" w:eastAsia="宋体" w:hAnsi="宋体" w:hint="eastAsia"/>
        </w:rPr>
        <w:t>Ad</w:t>
      </w:r>
      <w:r w:rsidR="00F07D66">
        <w:rPr>
          <w:rFonts w:ascii="宋体" w:eastAsia="宋体" w:hAnsi="宋体"/>
        </w:rPr>
        <w:t xml:space="preserve"> </w:t>
      </w:r>
      <w:r w:rsidRPr="00CE79EA">
        <w:rPr>
          <w:rFonts w:ascii="宋体" w:eastAsia="宋体" w:hAnsi="宋体"/>
        </w:rPr>
        <w:t>item，输出是一个weight。这个weight代表要把多大的注意力放在这个item上面。</w:t>
      </w:r>
    </w:p>
    <w:p w14:paraId="3262090D" w14:textId="1CCCA7C3" w:rsidR="00CE79EA" w:rsidRPr="00CE79EA" w:rsidRDefault="00CE79EA" w:rsidP="00CE79EA">
      <w:pPr>
        <w:ind w:firstLine="420"/>
        <w:rPr>
          <w:rFonts w:ascii="宋体" w:eastAsia="宋体" w:hAnsi="宋体"/>
        </w:rPr>
      </w:pPr>
      <w:r w:rsidRPr="00CE79EA">
        <w:rPr>
          <w:rFonts w:ascii="宋体" w:eastAsia="宋体" w:hAnsi="宋体" w:hint="eastAsia"/>
        </w:rPr>
        <w:t>利用得到的</w:t>
      </w:r>
      <w:r w:rsidRPr="00CE79EA">
        <w:rPr>
          <w:rFonts w:ascii="宋体" w:eastAsia="宋体" w:hAnsi="宋体"/>
        </w:rPr>
        <w:t>weight乘上对应的物品embedding，然后做weight sum pooling，就可以针对不同的候选item，同一个用户生成不一样的兴趣embedding了。</w:t>
      </w:r>
    </w:p>
    <w:p w14:paraId="6DAE5499" w14:textId="68DE474B" w:rsidR="003053BF" w:rsidRPr="003053BF" w:rsidRDefault="009800F3" w:rsidP="00F91AAB">
      <w:pPr>
        <w:ind w:firstLine="420"/>
        <w:rPr>
          <w:rFonts w:ascii="宋体" w:eastAsia="宋体" w:hAnsi="宋体"/>
        </w:rPr>
      </w:pPr>
      <w:r>
        <w:rPr>
          <w:rFonts w:ascii="宋体" w:eastAsia="宋体" w:hAnsi="宋体" w:hint="eastAsia"/>
        </w:rPr>
        <w:t>Base</w:t>
      </w:r>
      <w:r>
        <w:rPr>
          <w:rFonts w:ascii="宋体" w:eastAsia="宋体" w:hAnsi="宋体"/>
        </w:rPr>
        <w:t xml:space="preserve"> </w:t>
      </w:r>
      <w:r>
        <w:rPr>
          <w:rFonts w:ascii="宋体" w:eastAsia="宋体" w:hAnsi="宋体" w:hint="eastAsia"/>
        </w:rPr>
        <w:t>Model</w:t>
      </w:r>
      <w:r w:rsidR="003053BF" w:rsidRPr="003053BF">
        <w:rPr>
          <w:rFonts w:ascii="宋体" w:eastAsia="宋体" w:hAnsi="宋体" w:hint="eastAsia"/>
        </w:rPr>
        <w:t>是获得一个固定长度的用户的表示向量，但不管候选广告是什么，此表示向量对于给定用户均保持不变。这样，维度受限的用户表示向量将成为表达用户多样化兴趣的瓶颈。</w:t>
      </w:r>
    </w:p>
    <w:p w14:paraId="53F066EB" w14:textId="2BAF3A2B" w:rsidR="003053BF" w:rsidRDefault="003053BF" w:rsidP="00A30EE8">
      <w:pPr>
        <w:ind w:firstLine="420"/>
        <w:rPr>
          <w:rFonts w:ascii="宋体" w:eastAsia="宋体" w:hAnsi="宋体"/>
        </w:rPr>
      </w:pPr>
      <w:r w:rsidRPr="003053BF">
        <w:rPr>
          <w:rFonts w:ascii="宋体" w:eastAsia="宋体" w:hAnsi="宋体" w:hint="eastAsia"/>
        </w:rPr>
        <w:t>与展示广告相关的行为极大地影响了点击操作。</w:t>
      </w:r>
      <w:r w:rsidRPr="003053BF">
        <w:rPr>
          <w:rFonts w:ascii="宋体" w:eastAsia="宋体" w:hAnsi="宋体"/>
        </w:rPr>
        <w:t>DIN通过给定一个候选广告，然后去注意与该广告相关的局部兴趣的表示来模拟此过程。DIN不会通过使用同一向量来表达所有用户的不同兴趣，而是通过考虑历史行为的相关性来自适应地计算用户兴趣的表示向量（对于给定的广告）。该表示向量随不同广告而变化。</w:t>
      </w:r>
    </w:p>
    <w:p w14:paraId="0090516F" w14:textId="33481C32" w:rsidR="00B905F9" w:rsidRPr="003053BF" w:rsidRDefault="003053BF" w:rsidP="00232763">
      <w:pPr>
        <w:ind w:firstLine="420"/>
        <w:rPr>
          <w:rFonts w:ascii="宋体" w:eastAsia="宋体" w:hAnsi="宋体"/>
        </w:rPr>
      </w:pPr>
      <w:r w:rsidRPr="003053BF">
        <w:rPr>
          <w:rFonts w:ascii="宋体" w:eastAsia="宋体" w:hAnsi="宋体" w:hint="eastAsia"/>
        </w:rPr>
        <w:t>相比于</w:t>
      </w:r>
      <w:r w:rsidR="000740F7">
        <w:rPr>
          <w:rFonts w:ascii="宋体" w:eastAsia="宋体" w:hAnsi="宋体" w:hint="eastAsia"/>
        </w:rPr>
        <w:t>Base</w:t>
      </w:r>
      <w:r w:rsidR="000740F7">
        <w:rPr>
          <w:rFonts w:ascii="宋体" w:eastAsia="宋体" w:hAnsi="宋体"/>
        </w:rPr>
        <w:t xml:space="preserve"> </w:t>
      </w:r>
      <w:r w:rsidR="000740F7">
        <w:rPr>
          <w:rFonts w:ascii="宋体" w:eastAsia="宋体" w:hAnsi="宋体" w:hint="eastAsia"/>
        </w:rPr>
        <w:t>Model</w:t>
      </w:r>
      <w:r w:rsidRPr="003053BF">
        <w:rPr>
          <w:rFonts w:ascii="宋体" w:eastAsia="宋体" w:hAnsi="宋体" w:hint="eastAsia"/>
        </w:rPr>
        <w:t>，</w:t>
      </w:r>
      <w:r w:rsidRPr="003053BF">
        <w:rPr>
          <w:rFonts w:ascii="宋体" w:eastAsia="宋体" w:hAnsi="宋体"/>
        </w:rPr>
        <w:t>DIN引入了一种新颖设计的局部激活单元，</w:t>
      </w:r>
      <w:r w:rsidR="001A266D" w:rsidRPr="0099212A">
        <w:rPr>
          <w:rFonts w:ascii="宋体" w:eastAsia="宋体" w:hAnsi="宋体"/>
        </w:rPr>
        <w:t>其他部分和base model完全一样</w:t>
      </w:r>
      <w:r w:rsidRPr="003053BF">
        <w:rPr>
          <w:rFonts w:ascii="宋体" w:eastAsia="宋体" w:hAnsi="宋体"/>
        </w:rPr>
        <w:t>。具体而言，将激活单元应用于用户</w:t>
      </w:r>
      <w:r w:rsidR="00264D57">
        <w:rPr>
          <w:rFonts w:ascii="宋体" w:eastAsia="宋体" w:hAnsi="宋体" w:hint="eastAsia"/>
        </w:rPr>
        <w:t>历史</w:t>
      </w:r>
      <w:r w:rsidRPr="003053BF">
        <w:rPr>
          <w:rFonts w:ascii="宋体" w:eastAsia="宋体" w:hAnsi="宋体"/>
        </w:rPr>
        <w:t>行为</w:t>
      </w:r>
      <w:r w:rsidR="00264D57">
        <w:rPr>
          <w:rFonts w:ascii="宋体" w:eastAsia="宋体" w:hAnsi="宋体" w:hint="eastAsia"/>
        </w:rPr>
        <w:t>特征中</w:t>
      </w:r>
      <w:r w:rsidRPr="003053BF">
        <w:rPr>
          <w:rFonts w:ascii="宋体" w:eastAsia="宋体" w:hAnsi="宋体"/>
        </w:rPr>
        <w:t>，将其</w:t>
      </w:r>
      <w:r w:rsidR="00DC393D" w:rsidRPr="0099212A">
        <w:rPr>
          <w:rFonts w:ascii="宋体" w:eastAsia="宋体" w:hAnsi="宋体"/>
        </w:rPr>
        <w:t>作为池化层的权重来计算用户表示向量</w:t>
      </w:r>
      <w:r w:rsidRPr="003053BF">
        <w:rPr>
          <w:rFonts w:ascii="宋体" w:eastAsia="宋体" w:hAnsi="宋体"/>
        </w:rPr>
        <w:t>，以在给定候选广告的情况下自适应地计算用户表示</w:t>
      </w:r>
      <w:r w:rsidR="00E62E1C">
        <w:rPr>
          <w:rFonts w:ascii="宋体" w:eastAsia="宋体" w:hAnsi="宋体" w:hint="eastAsia"/>
        </w:rPr>
        <w:t>，其公式如下</w:t>
      </w:r>
      <w:r w:rsidRPr="003053BF">
        <w:rPr>
          <w:rFonts w:ascii="宋体" w:eastAsia="宋体" w:hAnsi="宋体"/>
        </w:rPr>
        <w:t>：</w:t>
      </w:r>
    </w:p>
    <w:p w14:paraId="3D48B03B" w14:textId="4D9B56B4" w:rsidR="00B905F9" w:rsidRDefault="001F6085" w:rsidP="00F343CD">
      <w:pPr>
        <w:jc w:val="center"/>
        <w:rPr>
          <w:rFonts w:ascii="宋体" w:eastAsia="宋体" w:hAnsi="宋体"/>
        </w:rPr>
      </w:pPr>
      <w:r>
        <w:rPr>
          <w:noProof/>
        </w:rPr>
        <w:drawing>
          <wp:inline distT="0" distB="0" distL="0" distR="0" wp14:anchorId="5B5A1BA5" wp14:editId="240F8D00">
            <wp:extent cx="4064000" cy="533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7459" cy="544772"/>
                    </a:xfrm>
                    <a:prstGeom prst="rect">
                      <a:avLst/>
                    </a:prstGeom>
                  </pic:spPr>
                </pic:pic>
              </a:graphicData>
            </a:graphic>
          </wp:inline>
        </w:drawing>
      </w:r>
    </w:p>
    <w:p w14:paraId="139A4013" w14:textId="554DDC3F" w:rsidR="0023666F" w:rsidRDefault="00236B08">
      <w:pPr>
        <w:rPr>
          <w:rFonts w:ascii="宋体" w:eastAsia="宋体" w:hAnsi="宋体"/>
        </w:rPr>
      </w:pPr>
      <w:r w:rsidRPr="00236B08">
        <w:rPr>
          <w:rFonts w:ascii="宋体" w:eastAsia="宋体" w:hAnsi="宋体" w:hint="eastAsia"/>
        </w:rPr>
        <w:t>其中</w:t>
      </w:r>
      <w:r w:rsidR="00F12EBA" w:rsidRPr="00F12EBA">
        <w:rPr>
          <w:rFonts w:ascii="宋体" w:eastAsia="宋体" w:hAnsi="宋体"/>
        </w:rPr>
        <w:t xml:space="preserve">{e1, e2, ..., </w:t>
      </w:r>
      <w:proofErr w:type="spellStart"/>
      <w:r w:rsidR="00F12EBA" w:rsidRPr="00F12EBA">
        <w:rPr>
          <w:rFonts w:ascii="宋体" w:eastAsia="宋体" w:hAnsi="宋体"/>
        </w:rPr>
        <w:t>eH</w:t>
      </w:r>
      <w:proofErr w:type="spellEnd"/>
      <w:r w:rsidR="00F12EBA" w:rsidRPr="00F12EBA">
        <w:rPr>
          <w:rFonts w:ascii="宋体" w:eastAsia="宋体" w:hAnsi="宋体"/>
        </w:rPr>
        <w:t xml:space="preserve"> }</w:t>
      </w:r>
      <w:r w:rsidRPr="00236B08">
        <w:rPr>
          <w:rFonts w:ascii="宋体" w:eastAsia="宋体" w:hAnsi="宋体" w:hint="eastAsia"/>
        </w:rPr>
        <w:t>是用户</w:t>
      </w:r>
      <w:r w:rsidR="0032046E">
        <w:rPr>
          <w:rFonts w:ascii="宋体" w:eastAsia="宋体" w:hAnsi="宋体" w:hint="eastAsia"/>
        </w:rPr>
        <w:t>U</w:t>
      </w:r>
      <w:r w:rsidRPr="00236B08">
        <w:rPr>
          <w:rFonts w:ascii="宋体" w:eastAsia="宋体" w:hAnsi="宋体" w:hint="eastAsia"/>
        </w:rPr>
        <w:t>长度为</w:t>
      </w:r>
      <w:r w:rsidR="00EA1F1D">
        <w:rPr>
          <w:rFonts w:ascii="宋体" w:eastAsia="宋体" w:hAnsi="宋体" w:hint="eastAsia"/>
        </w:rPr>
        <w:t>H</w:t>
      </w:r>
      <w:r w:rsidRPr="00236B08">
        <w:rPr>
          <w:rFonts w:ascii="宋体" w:eastAsia="宋体" w:hAnsi="宋体" w:hint="eastAsia"/>
        </w:rPr>
        <w:t>的</w:t>
      </w:r>
      <w:r w:rsidRPr="00236B08">
        <w:rPr>
          <w:rFonts w:ascii="宋体" w:eastAsia="宋体" w:hAnsi="宋体"/>
        </w:rPr>
        <w:t>embedding向量列表，</w:t>
      </w:r>
      <w:r w:rsidR="001F1577">
        <w:rPr>
          <w:noProof/>
        </w:rPr>
        <w:drawing>
          <wp:inline distT="0" distB="0" distL="0" distR="0" wp14:anchorId="41E34BF3" wp14:editId="25FD5488">
            <wp:extent cx="210608" cy="15235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78" cy="156457"/>
                    </a:xfrm>
                    <a:prstGeom prst="rect">
                      <a:avLst/>
                    </a:prstGeom>
                  </pic:spPr>
                </pic:pic>
              </a:graphicData>
            </a:graphic>
          </wp:inline>
        </w:drawing>
      </w:r>
      <w:r w:rsidRPr="00236B08">
        <w:rPr>
          <w:rFonts w:ascii="宋体" w:eastAsia="宋体" w:hAnsi="宋体"/>
        </w:rPr>
        <w:t>是广告的embedding向量。</w:t>
      </w:r>
      <w:r w:rsidR="00B93AE5" w:rsidRPr="00D10272">
        <w:rPr>
          <w:rFonts w:ascii="宋体" w:eastAsia="宋体" w:hAnsi="宋体"/>
        </w:rPr>
        <w:t>a(·)</w:t>
      </w:r>
      <w:r w:rsidRPr="00236B08">
        <w:rPr>
          <w:rFonts w:ascii="宋体" w:eastAsia="宋体" w:hAnsi="宋体"/>
        </w:rPr>
        <w:t>是一个前向传播网络，输出为激活权重。</w:t>
      </w:r>
    </w:p>
    <w:p w14:paraId="3A73FBA1" w14:textId="51C2A36C" w:rsidR="00FF2276" w:rsidRDefault="00FF2276" w:rsidP="0019576B">
      <w:pPr>
        <w:ind w:firstLine="420"/>
        <w:rPr>
          <w:rFonts w:ascii="宋体" w:eastAsia="宋体" w:hAnsi="宋体"/>
        </w:rPr>
      </w:pPr>
      <w:r w:rsidRPr="00FF2276">
        <w:rPr>
          <w:rFonts w:ascii="宋体" w:eastAsia="宋体" w:hAnsi="宋体" w:hint="eastAsia"/>
        </w:rPr>
        <w:t>局部激活单元与</w:t>
      </w:r>
      <w:r w:rsidRPr="00FF2276">
        <w:rPr>
          <w:rFonts w:ascii="宋体" w:eastAsia="宋体" w:hAnsi="宋体"/>
        </w:rPr>
        <w:t>attention</w:t>
      </w:r>
      <w:r w:rsidR="00D10272">
        <w:rPr>
          <w:rFonts w:ascii="宋体" w:eastAsia="宋体" w:hAnsi="宋体" w:hint="eastAsia"/>
        </w:rPr>
        <w:t>机制</w:t>
      </w:r>
      <w:r w:rsidRPr="00FF2276">
        <w:rPr>
          <w:rFonts w:ascii="宋体" w:eastAsia="宋体" w:hAnsi="宋体"/>
        </w:rPr>
        <w:t>类似。不同的是，</w:t>
      </w:r>
      <w:r w:rsidR="00FE3B72">
        <w:rPr>
          <w:noProof/>
        </w:rPr>
        <w:drawing>
          <wp:inline distT="0" distB="0" distL="0" distR="0" wp14:anchorId="35A634AA" wp14:editId="20F451B8">
            <wp:extent cx="665692" cy="19113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651" cy="196009"/>
                    </a:xfrm>
                    <a:prstGeom prst="rect">
                      <a:avLst/>
                    </a:prstGeom>
                  </pic:spPr>
                </pic:pic>
              </a:graphicData>
            </a:graphic>
          </wp:inline>
        </w:drawing>
      </w:r>
      <w:r w:rsidRPr="00FF2276">
        <w:rPr>
          <w:rFonts w:ascii="宋体" w:eastAsia="宋体" w:hAnsi="宋体"/>
        </w:rPr>
        <w:t>的约束被放宽了，</w:t>
      </w:r>
      <w:r w:rsidR="00E861A8">
        <w:rPr>
          <w:rFonts w:ascii="宋体" w:eastAsia="宋体" w:hAnsi="宋体" w:hint="eastAsia"/>
        </w:rPr>
        <w:t>这是</w:t>
      </w:r>
      <w:r w:rsidRPr="00FF2276">
        <w:rPr>
          <w:rFonts w:ascii="宋体" w:eastAsia="宋体" w:hAnsi="宋体"/>
        </w:rPr>
        <w:t>为了</w:t>
      </w:r>
      <w:r w:rsidR="00D27405">
        <w:rPr>
          <w:rFonts w:ascii="宋体" w:eastAsia="宋体" w:hAnsi="宋体" w:hint="eastAsia"/>
        </w:rPr>
        <w:t>保证</w:t>
      </w:r>
      <w:r w:rsidRPr="00FF2276">
        <w:rPr>
          <w:rFonts w:ascii="宋体" w:eastAsia="宋体" w:hAnsi="宋体"/>
        </w:rPr>
        <w:t>用户兴趣</w:t>
      </w:r>
      <w:r w:rsidR="00D373E2">
        <w:rPr>
          <w:rFonts w:ascii="宋体" w:eastAsia="宋体" w:hAnsi="宋体" w:hint="eastAsia"/>
        </w:rPr>
        <w:t>的强度</w:t>
      </w:r>
      <w:r w:rsidRPr="00FF2276">
        <w:rPr>
          <w:rFonts w:ascii="宋体" w:eastAsia="宋体" w:hAnsi="宋体"/>
        </w:rPr>
        <w:t>。</w:t>
      </w:r>
      <w:r w:rsidR="00D05B09" w:rsidRPr="00D10272">
        <w:rPr>
          <w:rFonts w:ascii="宋体" w:eastAsia="宋体" w:hAnsi="宋体"/>
        </w:rPr>
        <w:t>相比传统的attention机制</w:t>
      </w:r>
      <w:r w:rsidRPr="00FF2276">
        <w:rPr>
          <w:rFonts w:ascii="宋体" w:eastAsia="宋体" w:hAnsi="宋体"/>
        </w:rPr>
        <w:t>，</w:t>
      </w:r>
      <w:r w:rsidR="008703BE">
        <w:rPr>
          <w:rFonts w:ascii="宋体" w:eastAsia="宋体" w:hAnsi="宋体" w:hint="eastAsia"/>
        </w:rPr>
        <w:t>在</w:t>
      </w:r>
      <w:r w:rsidR="008703BE" w:rsidRPr="00D10272">
        <w:rPr>
          <w:rFonts w:ascii="宋体" w:eastAsia="宋体" w:hAnsi="宋体"/>
        </w:rPr>
        <w:t>a(·)</w:t>
      </w:r>
      <w:r w:rsidR="000A5A70" w:rsidRPr="000A5A70">
        <w:rPr>
          <w:rFonts w:ascii="宋体" w:eastAsia="宋体" w:hAnsi="宋体"/>
        </w:rPr>
        <w:t xml:space="preserve"> </w:t>
      </w:r>
      <w:r w:rsidR="000A5A70" w:rsidRPr="00D10272">
        <w:rPr>
          <w:rFonts w:ascii="宋体" w:eastAsia="宋体" w:hAnsi="宋体"/>
        </w:rPr>
        <w:t>输出</w:t>
      </w:r>
      <w:r w:rsidR="000A5A70">
        <w:rPr>
          <w:rFonts w:ascii="宋体" w:eastAsia="宋体" w:hAnsi="宋体" w:hint="eastAsia"/>
        </w:rPr>
        <w:t>后的用于</w:t>
      </w:r>
      <w:r w:rsidRPr="00FF2276">
        <w:rPr>
          <w:rFonts w:ascii="宋体" w:eastAsia="宋体" w:hAnsi="宋体"/>
        </w:rPr>
        <w:t>归一化的</w:t>
      </w:r>
      <w:proofErr w:type="spellStart"/>
      <w:r w:rsidRPr="00FF2276">
        <w:rPr>
          <w:rFonts w:ascii="宋体" w:eastAsia="宋体" w:hAnsi="宋体"/>
        </w:rPr>
        <w:t>softmax</w:t>
      </w:r>
      <w:proofErr w:type="spellEnd"/>
      <w:r w:rsidRPr="00FF2276">
        <w:rPr>
          <w:rFonts w:ascii="宋体" w:eastAsia="宋体" w:hAnsi="宋体"/>
        </w:rPr>
        <w:t>函数也舍弃了。例如，如果一个用户的历史行为包含90％的衣服和10％的电子产品。给定T恤和电话的两个候选广告，T恤会激活大多数属于衣服的历史行为，并且可能比电话获得更大的</w:t>
      </w:r>
      <w:r w:rsidR="00D42049">
        <w:rPr>
          <w:noProof/>
        </w:rPr>
        <w:drawing>
          <wp:inline distT="0" distB="0" distL="0" distR="0" wp14:anchorId="5A9337BF" wp14:editId="1E2D69E8">
            <wp:extent cx="186266" cy="1397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915" cy="143187"/>
                    </a:xfrm>
                    <a:prstGeom prst="rect">
                      <a:avLst/>
                    </a:prstGeom>
                  </pic:spPr>
                </pic:pic>
              </a:graphicData>
            </a:graphic>
          </wp:inline>
        </w:drawing>
      </w:r>
      <w:r w:rsidRPr="00FF2276">
        <w:rPr>
          <w:rFonts w:ascii="宋体" w:eastAsia="宋体" w:hAnsi="宋体"/>
        </w:rPr>
        <w:t>（更高的兴趣强度）价值。传统的注意力方法是通过对</w:t>
      </w:r>
      <w:r w:rsidR="00BC45DE">
        <w:rPr>
          <w:noProof/>
        </w:rPr>
        <w:drawing>
          <wp:inline distT="0" distB="0" distL="0" distR="0" wp14:anchorId="3BA8F089" wp14:editId="5B207D3A">
            <wp:extent cx="185208" cy="14246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857" cy="146813"/>
                    </a:xfrm>
                    <a:prstGeom prst="rect">
                      <a:avLst/>
                    </a:prstGeom>
                  </pic:spPr>
                </pic:pic>
              </a:graphicData>
            </a:graphic>
          </wp:inline>
        </w:drawing>
      </w:r>
      <w:r w:rsidRPr="00FF2276">
        <w:rPr>
          <w:rFonts w:ascii="宋体" w:eastAsia="宋体" w:hAnsi="宋体"/>
        </w:rPr>
        <w:t>的输出进行归一化而失去</w:t>
      </w:r>
      <w:r w:rsidR="008D6137">
        <w:rPr>
          <w:noProof/>
        </w:rPr>
        <w:drawing>
          <wp:inline distT="0" distB="0" distL="0" distR="0" wp14:anchorId="45275B61" wp14:editId="11E97634">
            <wp:extent cx="186266" cy="1397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915" cy="143187"/>
                    </a:xfrm>
                    <a:prstGeom prst="rect">
                      <a:avLst/>
                    </a:prstGeom>
                  </pic:spPr>
                </pic:pic>
              </a:graphicData>
            </a:graphic>
          </wp:inline>
        </w:drawing>
      </w:r>
      <w:r w:rsidRPr="00FF2276">
        <w:rPr>
          <w:rFonts w:ascii="宋体" w:eastAsia="宋体" w:hAnsi="宋体"/>
        </w:rPr>
        <w:t>的数值规模的决心。</w:t>
      </w:r>
    </w:p>
    <w:p w14:paraId="10F96E12" w14:textId="5F3F4D92" w:rsidR="00B905F9" w:rsidRDefault="00FF2276" w:rsidP="00715E43">
      <w:pPr>
        <w:ind w:firstLine="420"/>
        <w:rPr>
          <w:rFonts w:ascii="宋体" w:eastAsia="宋体" w:hAnsi="宋体"/>
        </w:rPr>
      </w:pPr>
      <w:r w:rsidRPr="00FF2276">
        <w:rPr>
          <w:rFonts w:ascii="宋体" w:eastAsia="宋体" w:hAnsi="宋体" w:hint="eastAsia"/>
        </w:rPr>
        <w:t>作者尝试了</w:t>
      </w:r>
      <w:r w:rsidRPr="00FF2276">
        <w:rPr>
          <w:rFonts w:ascii="宋体" w:eastAsia="宋体" w:hAnsi="宋体"/>
        </w:rPr>
        <w:t>LSTM对用户历史行为数据进行</w:t>
      </w:r>
      <w:r w:rsidR="00BE682A" w:rsidRPr="00D10272">
        <w:rPr>
          <w:rFonts w:ascii="宋体" w:eastAsia="宋体" w:hAnsi="宋体"/>
        </w:rPr>
        <w:t>序列化</w:t>
      </w:r>
      <w:r w:rsidRPr="00FF2276">
        <w:rPr>
          <w:rFonts w:ascii="宋体" w:eastAsia="宋体" w:hAnsi="宋体"/>
        </w:rPr>
        <w:t>建模。但</w:t>
      </w:r>
      <w:r w:rsidR="009345A8">
        <w:rPr>
          <w:rFonts w:ascii="宋体" w:eastAsia="宋体" w:hAnsi="宋体" w:hint="eastAsia"/>
        </w:rPr>
        <w:t>是</w:t>
      </w:r>
      <w:r w:rsidR="009345A8" w:rsidRPr="00D10272">
        <w:rPr>
          <w:rFonts w:ascii="宋体" w:eastAsia="宋体" w:hAnsi="宋体"/>
        </w:rPr>
        <w:t>效果并不好</w:t>
      </w:r>
      <w:r w:rsidRPr="00FF2276">
        <w:rPr>
          <w:rFonts w:ascii="宋体" w:eastAsia="宋体" w:hAnsi="宋体"/>
        </w:rPr>
        <w:t>。因为用户历史行为的序列可能</w:t>
      </w:r>
      <w:r w:rsidR="000D08C3">
        <w:rPr>
          <w:rFonts w:ascii="宋体" w:eastAsia="宋体" w:hAnsi="宋体" w:hint="eastAsia"/>
        </w:rPr>
        <w:t>同时</w:t>
      </w:r>
      <w:r w:rsidRPr="00FF2276">
        <w:rPr>
          <w:rFonts w:ascii="宋体" w:eastAsia="宋体" w:hAnsi="宋体"/>
        </w:rPr>
        <w:t>包含</w:t>
      </w:r>
      <w:r w:rsidR="004F3B60" w:rsidRPr="00D10272">
        <w:rPr>
          <w:rFonts w:ascii="宋体" w:eastAsia="宋体" w:hAnsi="宋体"/>
        </w:rPr>
        <w:t>很多同时存在的兴趣</w:t>
      </w:r>
      <w:r w:rsidRPr="00FF2276">
        <w:rPr>
          <w:rFonts w:ascii="宋体" w:eastAsia="宋体" w:hAnsi="宋体"/>
        </w:rPr>
        <w:t>。这些兴趣的快速跳跃和突然结束导致用户行为的序列数据很嘈杂。但这是一个研究的方向。【2019年的DIEN】</w:t>
      </w:r>
    </w:p>
    <w:p w14:paraId="2A9ADF78" w14:textId="77777777" w:rsidR="00715E43" w:rsidRPr="00715E43" w:rsidRDefault="00715E43" w:rsidP="002E7331">
      <w:pPr>
        <w:pStyle w:val="1"/>
      </w:pPr>
      <w:r w:rsidRPr="00715E43">
        <w:lastRenderedPageBreak/>
        <w:t>Training Technique</w:t>
      </w:r>
    </w:p>
    <w:p w14:paraId="127BC627" w14:textId="77777777" w:rsidR="00715E43" w:rsidRPr="00715E43" w:rsidRDefault="00715E43" w:rsidP="00803DEE">
      <w:pPr>
        <w:ind w:firstLine="420"/>
        <w:rPr>
          <w:rFonts w:ascii="宋体" w:eastAsia="宋体" w:hAnsi="宋体"/>
        </w:rPr>
      </w:pPr>
      <w:r w:rsidRPr="00715E43">
        <w:rPr>
          <w:rFonts w:ascii="宋体" w:eastAsia="宋体" w:hAnsi="宋体" w:hint="eastAsia"/>
        </w:rPr>
        <w:t>在阿里巴巴的广告系统中，商品和用户数量达到了数亿。实际上，训练具有大规模稀疏输入特征的工业深度网络是巨大的挑战。</w:t>
      </w:r>
    </w:p>
    <w:p w14:paraId="528F81B4" w14:textId="53EB9799" w:rsidR="00715E43" w:rsidRPr="00715E43" w:rsidRDefault="00715E43" w:rsidP="002C3F32">
      <w:pPr>
        <w:pStyle w:val="2"/>
      </w:pPr>
      <w:r w:rsidRPr="00715E43">
        <w:t>Mini-batch Aware Regularization</w:t>
      </w:r>
      <w:r w:rsidR="0021173F">
        <w:t>(</w:t>
      </w:r>
      <w:r w:rsidR="0021173F">
        <w:rPr>
          <w:rFonts w:hint="eastAsia"/>
        </w:rPr>
        <w:t>自适应正则化</w:t>
      </w:r>
      <w:r w:rsidR="0021173F">
        <w:t>)</w:t>
      </w:r>
    </w:p>
    <w:p w14:paraId="4E98AB88" w14:textId="6D43049E" w:rsidR="00465058" w:rsidRDefault="00DE5409" w:rsidP="00EE4EE4">
      <w:pPr>
        <w:ind w:firstLine="420"/>
        <w:rPr>
          <w:rFonts w:ascii="宋体" w:eastAsia="宋体" w:hAnsi="宋体"/>
        </w:rPr>
      </w:pPr>
      <w:r w:rsidRPr="00465058">
        <w:rPr>
          <w:rFonts w:ascii="宋体" w:eastAsia="宋体" w:hAnsi="宋体" w:hint="eastAsia"/>
        </w:rPr>
        <w:t>在工业界中深度学习网络中很经常发生过拟合现象</w:t>
      </w:r>
      <w:r>
        <w:rPr>
          <w:rFonts w:ascii="宋体" w:eastAsia="宋体" w:hAnsi="宋体" w:hint="eastAsia"/>
        </w:rPr>
        <w:t>，</w:t>
      </w:r>
      <w:r w:rsidR="00715E43" w:rsidRPr="00715E43">
        <w:rPr>
          <w:rFonts w:ascii="宋体" w:eastAsia="宋体" w:hAnsi="宋体" w:hint="eastAsia"/>
        </w:rPr>
        <w:t>模型的过拟合一般来说需要正则化来进行抑制，但对于工业数据集来说，直接应用传统的正则化方法是不实际的，在训练网络上有稀疏输入和上百万的参数。</w:t>
      </w:r>
      <w:r w:rsidR="00FD0718">
        <w:rPr>
          <w:rFonts w:ascii="宋体" w:eastAsia="宋体" w:hAnsi="宋体" w:hint="eastAsia"/>
        </w:rPr>
        <w:t>同样的，</w:t>
      </w:r>
      <w:r w:rsidR="00FD0718" w:rsidRPr="00465058">
        <w:rPr>
          <w:rFonts w:ascii="宋体" w:eastAsia="宋体" w:hAnsi="宋体" w:hint="eastAsia"/>
        </w:rPr>
        <w:t>对于阿里这样的存在上亿参数需要计算的深度网络，如果使用</w:t>
      </w:r>
      <w:r w:rsidR="00FD0718" w:rsidRPr="00465058">
        <w:rPr>
          <w:rFonts w:ascii="宋体" w:eastAsia="宋体" w:hAnsi="宋体"/>
        </w:rPr>
        <w:t>L1，L2的正则是不科学的</w:t>
      </w:r>
      <w:r w:rsidR="00FD0718">
        <w:rPr>
          <w:rFonts w:ascii="宋体" w:eastAsia="宋体" w:hAnsi="宋体" w:hint="eastAsia"/>
        </w:rPr>
        <w:t>。</w:t>
      </w:r>
      <w:r w:rsidR="00715E43" w:rsidRPr="00715E43">
        <w:rPr>
          <w:rFonts w:ascii="宋体" w:eastAsia="宋体" w:hAnsi="宋体" w:hint="eastAsia"/>
        </w:rPr>
        <w:t>以</w:t>
      </w:r>
      <w:r w:rsidR="007814E0">
        <w:rPr>
          <w:rFonts w:ascii="宋体" w:eastAsia="宋体" w:hAnsi="宋体"/>
        </w:rPr>
        <w:t>L</w:t>
      </w:r>
      <w:r w:rsidR="00715E43" w:rsidRPr="00715E43">
        <w:rPr>
          <w:rFonts w:ascii="宋体" w:eastAsia="宋体" w:hAnsi="宋体"/>
        </w:rPr>
        <w:t>2正则化为例。在基于SGD的优化方法的情况下，仅需要更新每个微型批处理中出现的非零稀疏特征的参数，而无需进行正则化。但是，当添加</w:t>
      </w:r>
      <w:r w:rsidR="00061976">
        <w:rPr>
          <w:rFonts w:ascii="宋体" w:eastAsia="宋体" w:hAnsi="宋体"/>
        </w:rPr>
        <w:t>L</w:t>
      </w:r>
      <w:r w:rsidR="00715E43" w:rsidRPr="00715E43">
        <w:rPr>
          <w:rFonts w:ascii="宋体" w:eastAsia="宋体" w:hAnsi="宋体"/>
        </w:rPr>
        <w:t>2正则化时，需要为每个小批量计算整个参数的L2-范数，这将导致计算量极大</w:t>
      </w:r>
      <w:r w:rsidR="00916C91">
        <w:rPr>
          <w:rFonts w:ascii="宋体" w:eastAsia="宋体" w:hAnsi="宋体" w:hint="eastAsia"/>
        </w:rPr>
        <w:t>，直接采用L</w:t>
      </w:r>
      <w:r w:rsidR="00916C91">
        <w:rPr>
          <w:rFonts w:ascii="宋体" w:eastAsia="宋体" w:hAnsi="宋体"/>
        </w:rPr>
        <w:t>2</w:t>
      </w:r>
      <w:r w:rsidR="00916C91">
        <w:rPr>
          <w:rFonts w:ascii="宋体" w:eastAsia="宋体" w:hAnsi="宋体" w:hint="eastAsia"/>
        </w:rPr>
        <w:t>正则化将会严重拖慢训练的速度</w:t>
      </w:r>
      <w:r w:rsidR="00715E43" w:rsidRPr="00715E43">
        <w:rPr>
          <w:rFonts w:ascii="宋体" w:eastAsia="宋体" w:hAnsi="宋体"/>
        </w:rPr>
        <w:t>，并且参数扩展到数亿个是不可接受的。</w:t>
      </w:r>
    </w:p>
    <w:p w14:paraId="35EF1299" w14:textId="5F2FCCCD" w:rsidR="00715E43" w:rsidRPr="00715E43" w:rsidRDefault="002908ED" w:rsidP="00CB35C4">
      <w:pPr>
        <w:ind w:firstLine="420"/>
        <w:rPr>
          <w:rFonts w:ascii="宋体" w:eastAsia="宋体" w:hAnsi="宋体"/>
        </w:rPr>
      </w:pPr>
      <w:r>
        <w:rPr>
          <w:rFonts w:ascii="宋体" w:eastAsia="宋体" w:hAnsi="宋体" w:hint="eastAsia"/>
        </w:rPr>
        <w:t>为了解决这个问题，</w:t>
      </w:r>
      <w:r w:rsidR="00A71E5B">
        <w:rPr>
          <w:rFonts w:ascii="宋体" w:eastAsia="宋体" w:hAnsi="宋体" w:hint="eastAsia"/>
        </w:rPr>
        <w:t>考虑到L</w:t>
      </w:r>
      <w:r w:rsidR="00A71E5B">
        <w:rPr>
          <w:rFonts w:ascii="宋体" w:eastAsia="宋体" w:hAnsi="宋体"/>
        </w:rPr>
        <w:t>2</w:t>
      </w:r>
      <w:r w:rsidR="00A71E5B">
        <w:rPr>
          <w:rFonts w:ascii="宋体" w:eastAsia="宋体" w:hAnsi="宋体" w:hint="eastAsia"/>
        </w:rPr>
        <w:t>正则的方法对网络参数进行调整时，</w:t>
      </w:r>
      <w:r w:rsidR="00E0584A">
        <w:rPr>
          <w:rFonts w:ascii="宋体" w:eastAsia="宋体" w:hAnsi="宋体" w:hint="eastAsia"/>
        </w:rPr>
        <w:t>虽然</w:t>
      </w:r>
      <w:r w:rsidR="007A142E" w:rsidRPr="00465058">
        <w:rPr>
          <w:rFonts w:ascii="宋体" w:eastAsia="宋体" w:hAnsi="宋体"/>
        </w:rPr>
        <w:t>需要依赖整个模型参数，然而正则起作用的只有一些非零的参数</w:t>
      </w:r>
      <w:r w:rsidR="007A142E">
        <w:rPr>
          <w:rFonts w:ascii="宋体" w:eastAsia="宋体" w:hAnsi="宋体" w:hint="eastAsia"/>
        </w:rPr>
        <w:t>。</w:t>
      </w:r>
      <w:r w:rsidR="00E0584A">
        <w:rPr>
          <w:rFonts w:ascii="宋体" w:eastAsia="宋体" w:hAnsi="宋体" w:hint="eastAsia"/>
        </w:rPr>
        <w:t>因此</w:t>
      </w:r>
      <w:r w:rsidR="0044418D">
        <w:rPr>
          <w:rFonts w:ascii="宋体" w:eastAsia="宋体" w:hAnsi="宋体" w:hint="eastAsia"/>
        </w:rPr>
        <w:t>，</w:t>
      </w:r>
      <w:r w:rsidR="00715E43" w:rsidRPr="00715E43">
        <w:rPr>
          <w:rFonts w:ascii="宋体" w:eastAsia="宋体" w:hAnsi="宋体" w:hint="eastAsia"/>
        </w:rPr>
        <w:t>作者</w:t>
      </w:r>
      <w:r w:rsidR="00D96221">
        <w:rPr>
          <w:rFonts w:ascii="宋体" w:eastAsia="宋体" w:hAnsi="宋体" w:hint="eastAsia"/>
        </w:rPr>
        <w:t>提出</w:t>
      </w:r>
      <w:r w:rsidR="00715E43" w:rsidRPr="00715E43">
        <w:rPr>
          <w:rFonts w:ascii="宋体" w:eastAsia="宋体" w:hAnsi="宋体" w:hint="eastAsia"/>
        </w:rPr>
        <w:t>了一种有效的小批量处理感知型正则化器</w:t>
      </w:r>
      <w:r w:rsidR="00E81DED">
        <w:rPr>
          <w:rFonts w:ascii="宋体" w:eastAsia="宋体" w:hAnsi="宋体" w:hint="eastAsia"/>
        </w:rPr>
        <w:t>（mini-batch</w:t>
      </w:r>
      <w:r w:rsidR="00E81DED">
        <w:rPr>
          <w:rFonts w:ascii="宋体" w:eastAsia="宋体" w:hAnsi="宋体"/>
        </w:rPr>
        <w:t xml:space="preserve"> </w:t>
      </w:r>
      <w:r w:rsidR="00E81DED">
        <w:rPr>
          <w:rFonts w:ascii="宋体" w:eastAsia="宋体" w:hAnsi="宋体" w:hint="eastAsia"/>
        </w:rPr>
        <w:t>aware</w:t>
      </w:r>
      <w:r w:rsidR="00E81DED">
        <w:rPr>
          <w:rFonts w:ascii="宋体" w:eastAsia="宋体" w:hAnsi="宋体"/>
        </w:rPr>
        <w:t xml:space="preserve"> </w:t>
      </w:r>
      <w:r w:rsidR="00E81DED">
        <w:rPr>
          <w:rFonts w:ascii="宋体" w:eastAsia="宋体" w:hAnsi="宋体" w:hint="eastAsia"/>
        </w:rPr>
        <w:t>regularization）</w:t>
      </w:r>
      <w:r w:rsidR="00715E43" w:rsidRPr="00715E43">
        <w:rPr>
          <w:rFonts w:ascii="宋体" w:eastAsia="宋体" w:hAnsi="宋体" w:hint="eastAsia"/>
        </w:rPr>
        <w:t>，它仅针对每个微型批处理</w:t>
      </w:r>
      <w:r w:rsidR="006C0B65">
        <w:rPr>
          <w:rFonts w:ascii="宋体" w:eastAsia="宋体" w:hAnsi="宋体" w:hint="eastAsia"/>
        </w:rPr>
        <w:t>（mini-batch）</w:t>
      </w:r>
      <w:r w:rsidR="00715E43" w:rsidRPr="00715E43">
        <w:rPr>
          <w:rFonts w:ascii="宋体" w:eastAsia="宋体" w:hAnsi="宋体" w:hint="eastAsia"/>
        </w:rPr>
        <w:t>中出现的</w:t>
      </w:r>
      <w:r w:rsidR="00137553">
        <w:rPr>
          <w:rFonts w:ascii="宋体" w:eastAsia="宋体" w:hAnsi="宋体" w:hint="eastAsia"/>
        </w:rPr>
        <w:t>非0</w:t>
      </w:r>
      <w:r w:rsidR="00653C95">
        <w:rPr>
          <w:rFonts w:ascii="宋体" w:eastAsia="宋体" w:hAnsi="宋体" w:hint="eastAsia"/>
        </w:rPr>
        <w:t>的</w:t>
      </w:r>
      <w:r w:rsidR="00715E43" w:rsidRPr="00715E43">
        <w:rPr>
          <w:rFonts w:ascii="宋体" w:eastAsia="宋体" w:hAnsi="宋体" w:hint="eastAsia"/>
        </w:rPr>
        <w:t>稀疏特征的参数计算</w:t>
      </w:r>
      <w:r w:rsidR="00715E43" w:rsidRPr="00715E43">
        <w:rPr>
          <w:rFonts w:ascii="宋体" w:eastAsia="宋体" w:hAnsi="宋体"/>
        </w:rPr>
        <w:t>L2-范数，从而使计算成为可能。</w:t>
      </w:r>
      <w:r w:rsidR="00F87C91">
        <w:rPr>
          <w:rFonts w:ascii="宋体" w:eastAsia="宋体" w:hAnsi="宋体" w:hint="eastAsia"/>
        </w:rPr>
        <w:t>其公式化如下</w:t>
      </w:r>
      <w:r w:rsidR="00367375">
        <w:rPr>
          <w:rFonts w:ascii="宋体" w:eastAsia="宋体" w:hAnsi="宋体" w:hint="eastAsia"/>
        </w:rPr>
        <w:t>：</w:t>
      </w:r>
    </w:p>
    <w:p w14:paraId="2FA93566" w14:textId="1A47037F" w:rsidR="00715E43" w:rsidRPr="00715E43" w:rsidRDefault="001F3370" w:rsidP="001F3370">
      <w:pPr>
        <w:jc w:val="center"/>
        <w:rPr>
          <w:rFonts w:ascii="宋体" w:eastAsia="宋体" w:hAnsi="宋体"/>
        </w:rPr>
      </w:pPr>
      <w:r>
        <w:rPr>
          <w:noProof/>
        </w:rPr>
        <w:drawing>
          <wp:inline distT="0" distB="0" distL="0" distR="0" wp14:anchorId="315DDE87" wp14:editId="3F7D6704">
            <wp:extent cx="3361267" cy="43179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3624" cy="443657"/>
                    </a:xfrm>
                    <a:prstGeom prst="rect">
                      <a:avLst/>
                    </a:prstGeom>
                  </pic:spPr>
                </pic:pic>
              </a:graphicData>
            </a:graphic>
          </wp:inline>
        </w:drawing>
      </w:r>
    </w:p>
    <w:p w14:paraId="36C324E2" w14:textId="6C0F9ECB" w:rsidR="00B211FF" w:rsidRDefault="00715E43" w:rsidP="00590A66">
      <w:pPr>
        <w:rPr>
          <w:rFonts w:ascii="宋体" w:eastAsia="宋体" w:hAnsi="宋体"/>
        </w:rPr>
      </w:pPr>
      <w:r w:rsidRPr="00715E43">
        <w:rPr>
          <w:rFonts w:ascii="宋体" w:eastAsia="宋体" w:hAnsi="宋体" w:hint="eastAsia"/>
        </w:rPr>
        <w:t>其中</w:t>
      </w:r>
      <w:r w:rsidR="00F859AD">
        <w:rPr>
          <w:noProof/>
        </w:rPr>
        <w:drawing>
          <wp:inline distT="0" distB="0" distL="0" distR="0" wp14:anchorId="306FE3AD" wp14:editId="4F7E2D34">
            <wp:extent cx="705803" cy="1733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3196" cy="182539"/>
                    </a:xfrm>
                    <a:prstGeom prst="rect">
                      <a:avLst/>
                    </a:prstGeom>
                  </pic:spPr>
                </pic:pic>
              </a:graphicData>
            </a:graphic>
          </wp:inline>
        </w:drawing>
      </w:r>
      <w:r w:rsidR="00F859AD" w:rsidRPr="00715E43">
        <w:rPr>
          <w:rFonts w:ascii="宋体" w:eastAsia="宋体" w:hAnsi="宋体"/>
        </w:rPr>
        <w:t>定义了整个embedding字典的参数，</w:t>
      </w:r>
      <w:r w:rsidR="00F859AD">
        <w:rPr>
          <w:rFonts w:ascii="宋体" w:eastAsia="宋体" w:hAnsi="宋体" w:hint="eastAsia"/>
        </w:rPr>
        <w:t>D</w:t>
      </w:r>
      <w:r w:rsidR="00F859AD" w:rsidRPr="00715E43">
        <w:rPr>
          <w:rFonts w:ascii="宋体" w:eastAsia="宋体" w:hAnsi="宋体"/>
        </w:rPr>
        <w:t>是embedding的维度，</w:t>
      </w:r>
      <w:r w:rsidR="00F859AD">
        <w:rPr>
          <w:rFonts w:ascii="宋体" w:eastAsia="宋体" w:hAnsi="宋体" w:hint="eastAsia"/>
        </w:rPr>
        <w:t>K</w:t>
      </w:r>
      <w:r w:rsidR="00F859AD" w:rsidRPr="00715E43">
        <w:rPr>
          <w:rFonts w:ascii="宋体" w:eastAsia="宋体" w:hAnsi="宋体"/>
        </w:rPr>
        <w:t>是特征空间的维度。</w:t>
      </w:r>
      <w:r w:rsidR="00114703">
        <w:rPr>
          <w:noProof/>
        </w:rPr>
        <w:drawing>
          <wp:inline distT="0" distB="0" distL="0" distR="0" wp14:anchorId="5C9F2A5A" wp14:editId="478383AC">
            <wp:extent cx="498475" cy="192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405" cy="199096"/>
                    </a:xfrm>
                    <a:prstGeom prst="rect">
                      <a:avLst/>
                    </a:prstGeom>
                  </pic:spPr>
                </pic:pic>
              </a:graphicData>
            </a:graphic>
          </wp:inline>
        </w:drawing>
      </w:r>
      <w:r w:rsidRPr="00715E43">
        <w:rPr>
          <w:rFonts w:ascii="宋体" w:eastAsia="宋体" w:hAnsi="宋体" w:hint="eastAsia"/>
        </w:rPr>
        <w:t>是第</w:t>
      </w:r>
      <w:r w:rsidR="00056AFF">
        <w:rPr>
          <w:rFonts w:ascii="宋体" w:eastAsia="宋体" w:hAnsi="宋体" w:hint="eastAsia"/>
        </w:rPr>
        <w:t>j</w:t>
      </w:r>
      <w:r w:rsidRPr="00715E43">
        <w:rPr>
          <w:rFonts w:ascii="宋体" w:eastAsia="宋体" w:hAnsi="宋体" w:hint="eastAsia"/>
        </w:rPr>
        <w:t>个</w:t>
      </w:r>
      <w:r w:rsidR="00620513">
        <w:rPr>
          <w:rFonts w:ascii="宋体" w:eastAsia="宋体" w:hAnsi="宋体" w:hint="eastAsia"/>
        </w:rPr>
        <w:t>特征对应的</w:t>
      </w:r>
      <w:r w:rsidRPr="00715E43">
        <w:rPr>
          <w:rFonts w:ascii="宋体" w:eastAsia="宋体" w:hAnsi="宋体"/>
        </w:rPr>
        <w:t>embedding向量，</w:t>
      </w:r>
      <w:r w:rsidR="004141BA">
        <w:rPr>
          <w:noProof/>
        </w:rPr>
        <w:drawing>
          <wp:inline distT="0" distB="0" distL="0" distR="0" wp14:anchorId="01ECE834" wp14:editId="383FAB0A">
            <wp:extent cx="624417" cy="181649"/>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22" cy="190087"/>
                    </a:xfrm>
                    <a:prstGeom prst="rect">
                      <a:avLst/>
                    </a:prstGeom>
                  </pic:spPr>
                </pic:pic>
              </a:graphicData>
            </a:graphic>
          </wp:inline>
        </w:drawing>
      </w:r>
      <w:r w:rsidR="00BE2BD8">
        <w:rPr>
          <w:rFonts w:ascii="宋体" w:eastAsia="宋体" w:hAnsi="宋体" w:hint="eastAsia"/>
        </w:rPr>
        <w:t>表示x含有第j个</w:t>
      </w:r>
      <w:r w:rsidRPr="00715E43">
        <w:rPr>
          <w:rFonts w:ascii="宋体" w:eastAsia="宋体" w:hAnsi="宋体"/>
        </w:rPr>
        <w:t>特征id，</w:t>
      </w:r>
      <w:r w:rsidR="005F699E">
        <w:rPr>
          <w:noProof/>
        </w:rPr>
        <w:drawing>
          <wp:inline distT="0" distB="0" distL="0" distR="0" wp14:anchorId="205D41DE" wp14:editId="7BAEC44B">
            <wp:extent cx="185208" cy="15533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639" cy="159052"/>
                    </a:xfrm>
                    <a:prstGeom prst="rect">
                      <a:avLst/>
                    </a:prstGeom>
                  </pic:spPr>
                </pic:pic>
              </a:graphicData>
            </a:graphic>
          </wp:inline>
        </w:drawing>
      </w:r>
      <w:r w:rsidRPr="00715E43">
        <w:rPr>
          <w:rFonts w:ascii="宋体" w:eastAsia="宋体" w:hAnsi="宋体"/>
        </w:rPr>
        <w:t>代表所有样本中特征</w:t>
      </w:r>
      <w:r w:rsidR="006F4A35" w:rsidRPr="00715E43">
        <w:rPr>
          <w:rFonts w:ascii="宋体" w:eastAsia="宋体" w:hAnsi="宋体"/>
        </w:rPr>
        <w:t>id</w:t>
      </w:r>
      <w:r w:rsidR="006F4A35">
        <w:rPr>
          <w:rFonts w:ascii="宋体" w:eastAsia="宋体" w:hAnsi="宋体"/>
        </w:rPr>
        <w:t xml:space="preserve"> j</w:t>
      </w:r>
      <w:r w:rsidRPr="00715E43">
        <w:rPr>
          <w:rFonts w:ascii="宋体" w:eastAsia="宋体" w:hAnsi="宋体"/>
        </w:rPr>
        <w:t>出现的数量。</w:t>
      </w:r>
    </w:p>
    <w:p w14:paraId="2F98CFFF" w14:textId="0D2A9C84" w:rsidR="00590A66" w:rsidRPr="00715E43" w:rsidRDefault="00590A66" w:rsidP="00526DEA">
      <w:pPr>
        <w:ind w:firstLine="420"/>
        <w:rPr>
          <w:rFonts w:ascii="宋体" w:eastAsia="宋体" w:hAnsi="宋体"/>
        </w:rPr>
      </w:pPr>
      <w:r w:rsidRPr="00590A66">
        <w:rPr>
          <w:rFonts w:ascii="宋体" w:eastAsia="宋体" w:hAnsi="宋体"/>
        </w:rPr>
        <w:t>在mini batch中</w:t>
      </w:r>
      <w:r w:rsidR="00E432FC">
        <w:rPr>
          <w:rFonts w:ascii="宋体" w:eastAsia="宋体" w:hAnsi="宋体" w:hint="eastAsia"/>
        </w:rPr>
        <w:t>上面的</w:t>
      </w:r>
      <w:r w:rsidRPr="00590A66">
        <w:rPr>
          <w:rFonts w:ascii="宋体" w:eastAsia="宋体" w:hAnsi="宋体"/>
        </w:rPr>
        <w:t>公式可以被转化为</w:t>
      </w:r>
      <w:r w:rsidR="00E432FC">
        <w:rPr>
          <w:rFonts w:ascii="宋体" w:eastAsia="宋体" w:hAnsi="宋体" w:hint="eastAsia"/>
        </w:rPr>
        <w:t>如下</w:t>
      </w:r>
      <w:r w:rsidRPr="00590A66">
        <w:rPr>
          <w:rFonts w:ascii="宋体" w:eastAsia="宋体" w:hAnsi="宋体"/>
        </w:rPr>
        <w:t>公式：</w:t>
      </w:r>
    </w:p>
    <w:p w14:paraId="52E9E6FB" w14:textId="2EA99542" w:rsidR="00715E43" w:rsidRPr="00715E43" w:rsidRDefault="00B4136F" w:rsidP="00B4136F">
      <w:pPr>
        <w:jc w:val="center"/>
        <w:rPr>
          <w:rFonts w:ascii="宋体" w:eastAsia="宋体" w:hAnsi="宋体"/>
        </w:rPr>
      </w:pPr>
      <w:r>
        <w:rPr>
          <w:noProof/>
        </w:rPr>
        <w:drawing>
          <wp:inline distT="0" distB="0" distL="0" distR="0" wp14:anchorId="3ACFCF9B" wp14:editId="45B771FC">
            <wp:extent cx="2455333" cy="44015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6" cy="457652"/>
                    </a:xfrm>
                    <a:prstGeom prst="rect">
                      <a:avLst/>
                    </a:prstGeom>
                  </pic:spPr>
                </pic:pic>
              </a:graphicData>
            </a:graphic>
          </wp:inline>
        </w:drawing>
      </w:r>
    </w:p>
    <w:p w14:paraId="3C96E33E" w14:textId="5144B91D" w:rsidR="00AB09A2" w:rsidRDefault="00715E43" w:rsidP="00881493">
      <w:pPr>
        <w:rPr>
          <w:rFonts w:ascii="宋体" w:eastAsia="宋体" w:hAnsi="宋体"/>
          <w:color w:val="333333"/>
          <w:spacing w:val="8"/>
          <w:szCs w:val="21"/>
          <w:shd w:val="clear" w:color="auto" w:fill="FFFFFF"/>
        </w:rPr>
      </w:pPr>
      <w:r w:rsidRPr="00715E43">
        <w:rPr>
          <w:rFonts w:ascii="宋体" w:eastAsia="宋体" w:hAnsi="宋体" w:hint="eastAsia"/>
        </w:rPr>
        <w:t>其中</w:t>
      </w:r>
      <w:r w:rsidR="008F7C16">
        <w:rPr>
          <w:noProof/>
        </w:rPr>
        <w:drawing>
          <wp:inline distT="0" distB="0" distL="0" distR="0" wp14:anchorId="102529F9" wp14:editId="05139C15">
            <wp:extent cx="161925" cy="1542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976" cy="157119"/>
                    </a:xfrm>
                    <a:prstGeom prst="rect">
                      <a:avLst/>
                    </a:prstGeom>
                  </pic:spPr>
                </pic:pic>
              </a:graphicData>
            </a:graphic>
          </wp:inline>
        </w:drawing>
      </w:r>
      <w:r w:rsidRPr="00715E43">
        <w:rPr>
          <w:rFonts w:ascii="宋体" w:eastAsia="宋体" w:hAnsi="宋体" w:hint="eastAsia"/>
        </w:rPr>
        <w:t>定义了</w:t>
      </w:r>
      <w:r w:rsidRPr="00715E43">
        <w:rPr>
          <w:rFonts w:ascii="宋体" w:eastAsia="宋体" w:hAnsi="宋体"/>
        </w:rPr>
        <w:t>mini-batches的数量，</w:t>
      </w:r>
      <w:r w:rsidR="00FE38F3">
        <w:rPr>
          <w:noProof/>
        </w:rPr>
        <w:drawing>
          <wp:inline distT="0" distB="0" distL="0" distR="0" wp14:anchorId="648276E2" wp14:editId="7EB05EF0">
            <wp:extent cx="212725" cy="174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91" cy="176802"/>
                    </a:xfrm>
                    <a:prstGeom prst="rect">
                      <a:avLst/>
                    </a:prstGeom>
                  </pic:spPr>
                </pic:pic>
              </a:graphicData>
            </a:graphic>
          </wp:inline>
        </w:drawing>
      </w:r>
      <w:r w:rsidR="00AB09A2">
        <w:rPr>
          <w:rFonts w:ascii="宋体" w:eastAsia="宋体" w:hAnsi="宋体" w:hint="eastAsia"/>
        </w:rPr>
        <w:t>表示</w:t>
      </w:r>
      <w:r w:rsidRPr="00715E43">
        <w:rPr>
          <w:rFonts w:ascii="宋体" w:eastAsia="宋体" w:hAnsi="宋体"/>
        </w:rPr>
        <w:t>第</w:t>
      </w:r>
      <w:r w:rsidR="005C7493">
        <w:rPr>
          <w:rFonts w:ascii="宋体" w:eastAsia="宋体" w:hAnsi="宋体" w:hint="eastAsia"/>
        </w:rPr>
        <w:t>m</w:t>
      </w:r>
      <w:r w:rsidRPr="00715E43">
        <w:rPr>
          <w:rFonts w:ascii="宋体" w:eastAsia="宋体" w:hAnsi="宋体"/>
        </w:rPr>
        <w:t>个mini-batch。</w:t>
      </w:r>
      <w:r w:rsidR="00AB09A2" w:rsidRPr="00881493">
        <w:rPr>
          <w:rFonts w:ascii="宋体" w:eastAsia="宋体" w:hAnsi="宋体" w:hint="eastAsia"/>
          <w:color w:val="333333"/>
          <w:spacing w:val="8"/>
          <w:szCs w:val="21"/>
          <w:shd w:val="clear" w:color="auto" w:fill="FFFFFF"/>
        </w:rPr>
        <w:t>可以看出两点：1）正则约束对出现的特征频次有关，出现频次越多正则化化约束越强，反正相同。2）该方法通过自适应的学习方式减少了部分的计算开销。</w:t>
      </w:r>
    </w:p>
    <w:p w14:paraId="547E64C0" w14:textId="60A01E21" w:rsidR="007E37DD" w:rsidRDefault="007E37DD" w:rsidP="005648E6">
      <w:pPr>
        <w:ind w:firstLine="420"/>
        <w:rPr>
          <w:rFonts w:ascii="宋体" w:eastAsia="宋体" w:hAnsi="宋体" w:hint="eastAsia"/>
          <w:color w:val="333333"/>
          <w:spacing w:val="8"/>
          <w:szCs w:val="21"/>
          <w:shd w:val="clear" w:color="auto" w:fill="FFFFFF"/>
        </w:rPr>
      </w:pPr>
      <w:r w:rsidRPr="007E37DD">
        <w:rPr>
          <w:rFonts w:ascii="宋体" w:eastAsia="宋体" w:hAnsi="宋体" w:hint="eastAsia"/>
          <w:color w:val="333333"/>
          <w:spacing w:val="8"/>
          <w:szCs w:val="21"/>
          <w:shd w:val="clear" w:color="auto" w:fill="FFFFFF"/>
        </w:rPr>
        <w:t>令</w:t>
      </w:r>
      <w:proofErr w:type="spellStart"/>
      <w:r w:rsidRPr="007E37DD">
        <w:rPr>
          <w:rFonts w:ascii="宋体" w:eastAsia="宋体" w:hAnsi="宋体"/>
          <w:color w:val="333333"/>
          <w:spacing w:val="8"/>
          <w:szCs w:val="21"/>
          <w:shd w:val="clear" w:color="auto" w:fill="FFFFFF"/>
        </w:rPr>
        <w:t>amj</w:t>
      </w:r>
      <w:proofErr w:type="spellEnd"/>
      <w:r w:rsidRPr="007E37DD">
        <w:rPr>
          <w:rFonts w:ascii="宋体" w:eastAsia="宋体" w:hAnsi="宋体"/>
          <w:color w:val="333333"/>
          <w:spacing w:val="8"/>
          <w:szCs w:val="21"/>
          <w:shd w:val="clear" w:color="auto" w:fill="FFFFFF"/>
        </w:rPr>
        <w:t>表示第j个特征id是否出现在Bm中，</w:t>
      </w:r>
      <w:r w:rsidR="0076104F">
        <w:rPr>
          <w:rFonts w:ascii="宋体" w:eastAsia="宋体" w:hAnsi="宋体" w:hint="eastAsia"/>
          <w:color w:val="333333"/>
          <w:spacing w:val="8"/>
          <w:szCs w:val="21"/>
          <w:shd w:val="clear" w:color="auto" w:fill="FFFFFF"/>
        </w:rPr>
        <w:t>其公式如下：</w:t>
      </w:r>
    </w:p>
    <w:p w14:paraId="27CE1E95" w14:textId="24843780" w:rsidR="00B14A9B" w:rsidRPr="00881493" w:rsidRDefault="00B14A9B" w:rsidP="00967837">
      <w:pPr>
        <w:jc w:val="center"/>
        <w:rPr>
          <w:rFonts w:ascii="宋体" w:eastAsia="宋体" w:hAnsi="宋体"/>
          <w:szCs w:val="21"/>
        </w:rPr>
      </w:pPr>
      <w:r>
        <w:rPr>
          <w:noProof/>
        </w:rPr>
        <w:drawing>
          <wp:inline distT="0" distB="0" distL="0" distR="0" wp14:anchorId="7F51FC38" wp14:editId="0745DE91">
            <wp:extent cx="3228975" cy="523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523875"/>
                    </a:xfrm>
                    <a:prstGeom prst="rect">
                      <a:avLst/>
                    </a:prstGeom>
                  </pic:spPr>
                </pic:pic>
              </a:graphicData>
            </a:graphic>
          </wp:inline>
        </w:drawing>
      </w:r>
    </w:p>
    <w:p w14:paraId="35B03C59" w14:textId="40A2ACBC" w:rsidR="00715E43" w:rsidRPr="00715E43" w:rsidRDefault="00531DE6" w:rsidP="00832B86">
      <w:pPr>
        <w:ind w:firstLine="420"/>
        <w:rPr>
          <w:rFonts w:ascii="宋体" w:eastAsia="宋体" w:hAnsi="宋体"/>
        </w:rPr>
      </w:pPr>
      <w:r w:rsidRPr="00531DE6">
        <w:rPr>
          <w:rFonts w:ascii="宋体" w:eastAsia="宋体" w:hAnsi="宋体"/>
        </w:rPr>
        <w:t xml:space="preserve">a </w:t>
      </w:r>
      <w:proofErr w:type="spellStart"/>
      <w:r w:rsidRPr="00531DE6">
        <w:rPr>
          <w:rFonts w:ascii="宋体" w:eastAsia="宋体" w:hAnsi="宋体"/>
        </w:rPr>
        <w:t>mj</w:t>
      </w:r>
      <w:proofErr w:type="spellEnd"/>
      <w:r w:rsidRPr="00531DE6">
        <w:rPr>
          <w:rFonts w:ascii="宋体" w:eastAsia="宋体" w:hAnsi="宋体"/>
        </w:rPr>
        <w:t xml:space="preserve">表示mini </w:t>
      </w:r>
      <w:proofErr w:type="spellStart"/>
      <w:r w:rsidRPr="00531DE6">
        <w:rPr>
          <w:rFonts w:ascii="宋体" w:eastAsia="宋体" w:hAnsi="宋体"/>
        </w:rPr>
        <w:t>bantch</w:t>
      </w:r>
      <w:proofErr w:type="spellEnd"/>
      <w:r w:rsidRPr="00531DE6">
        <w:rPr>
          <w:rFonts w:ascii="宋体" w:eastAsia="宋体" w:hAnsi="宋体"/>
        </w:rPr>
        <w:t xml:space="preserve">中是否有最少一个样本含有特征j，将a </w:t>
      </w:r>
      <w:proofErr w:type="spellStart"/>
      <w:r w:rsidRPr="00531DE6">
        <w:rPr>
          <w:rFonts w:ascii="宋体" w:eastAsia="宋体" w:hAnsi="宋体"/>
        </w:rPr>
        <w:t>mj</w:t>
      </w:r>
      <w:proofErr w:type="spellEnd"/>
      <w:r w:rsidRPr="00531DE6">
        <w:rPr>
          <w:rFonts w:ascii="宋体" w:eastAsia="宋体" w:hAnsi="宋体"/>
        </w:rPr>
        <w:t>代入</w:t>
      </w:r>
      <w:r w:rsidR="0095090E">
        <w:rPr>
          <w:rFonts w:ascii="宋体" w:eastAsia="宋体" w:hAnsi="宋体" w:hint="eastAsia"/>
        </w:rPr>
        <w:t>上面公式</w:t>
      </w:r>
      <w:r w:rsidRPr="00531DE6">
        <w:rPr>
          <w:rFonts w:ascii="宋体" w:eastAsia="宋体" w:hAnsi="宋体"/>
        </w:rPr>
        <w:t>，</w:t>
      </w:r>
      <w:r w:rsidR="0095090E">
        <w:rPr>
          <w:rFonts w:ascii="宋体" w:eastAsia="宋体" w:hAnsi="宋体" w:hint="eastAsia"/>
        </w:rPr>
        <w:t>使其可以进一步近似如下</w:t>
      </w:r>
      <w:r w:rsidR="00715E43" w:rsidRPr="00715E43">
        <w:rPr>
          <w:rFonts w:ascii="宋体" w:eastAsia="宋体" w:hAnsi="宋体" w:hint="eastAsia"/>
        </w:rPr>
        <w:t>：</w:t>
      </w:r>
    </w:p>
    <w:p w14:paraId="4507FF9E" w14:textId="38DA28A8" w:rsidR="00715E43" w:rsidRPr="00B50CF6" w:rsidRDefault="00B50CF6" w:rsidP="00B50CF6">
      <w:pPr>
        <w:jc w:val="center"/>
        <w:rPr>
          <w:rFonts w:ascii="宋体" w:eastAsia="宋体" w:hAnsi="宋体"/>
        </w:rPr>
      </w:pPr>
      <w:r>
        <w:rPr>
          <w:noProof/>
        </w:rPr>
        <w:lastRenderedPageBreak/>
        <w:drawing>
          <wp:inline distT="0" distB="0" distL="0" distR="0" wp14:anchorId="24568608" wp14:editId="19518526">
            <wp:extent cx="1778000" cy="43748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0292" cy="450356"/>
                    </a:xfrm>
                    <a:prstGeom prst="rect">
                      <a:avLst/>
                    </a:prstGeom>
                  </pic:spPr>
                </pic:pic>
              </a:graphicData>
            </a:graphic>
          </wp:inline>
        </w:drawing>
      </w:r>
    </w:p>
    <w:p w14:paraId="3FC10E64" w14:textId="17D5B7C8" w:rsidR="00715E43" w:rsidRPr="00715E43" w:rsidRDefault="00715E43" w:rsidP="005F1315">
      <w:pPr>
        <w:ind w:firstLine="420"/>
        <w:rPr>
          <w:rFonts w:ascii="宋体" w:eastAsia="宋体" w:hAnsi="宋体"/>
        </w:rPr>
      </w:pPr>
      <w:r w:rsidRPr="00715E43">
        <w:rPr>
          <w:rFonts w:ascii="宋体" w:eastAsia="宋体" w:hAnsi="宋体" w:hint="eastAsia"/>
        </w:rPr>
        <w:t>特征</w:t>
      </w:r>
      <w:r w:rsidR="00FF3F63">
        <w:rPr>
          <w:rFonts w:ascii="宋体" w:eastAsia="宋体" w:hAnsi="宋体" w:hint="eastAsia"/>
        </w:rPr>
        <w:t>j</w:t>
      </w:r>
      <w:r w:rsidRPr="00715E43">
        <w:rPr>
          <w:rFonts w:ascii="宋体" w:eastAsia="宋体" w:hAnsi="宋体" w:hint="eastAsia"/>
        </w:rPr>
        <w:t>的</w:t>
      </w:r>
      <w:r w:rsidRPr="00715E43">
        <w:rPr>
          <w:rFonts w:ascii="宋体" w:eastAsia="宋体" w:hAnsi="宋体"/>
        </w:rPr>
        <w:t>embedding权重的梯度为</w:t>
      </w:r>
      <w:r w:rsidR="00A076C6">
        <w:rPr>
          <w:rFonts w:ascii="宋体" w:eastAsia="宋体" w:hAnsi="宋体" w:hint="eastAsia"/>
        </w:rPr>
        <w:t>(</w:t>
      </w:r>
      <w:r w:rsidR="00A076C6" w:rsidRPr="00A076C6">
        <w:rPr>
          <w:rFonts w:ascii="宋体" w:eastAsia="宋体" w:hAnsi="宋体" w:hint="eastAsia"/>
        </w:rPr>
        <w:t>第</w:t>
      </w:r>
      <w:r w:rsidR="00A076C6" w:rsidRPr="00A076C6">
        <w:rPr>
          <w:rFonts w:ascii="宋体" w:eastAsia="宋体" w:hAnsi="宋体"/>
        </w:rPr>
        <w:t>m个</w:t>
      </w:r>
      <w:proofErr w:type="spellStart"/>
      <w:r w:rsidR="00A076C6" w:rsidRPr="00A076C6">
        <w:rPr>
          <w:rFonts w:ascii="宋体" w:eastAsia="宋体" w:hAnsi="宋体"/>
        </w:rPr>
        <w:t>bantch</w:t>
      </w:r>
      <w:proofErr w:type="spellEnd"/>
      <w:r w:rsidR="00A076C6" w:rsidRPr="00A076C6">
        <w:rPr>
          <w:rFonts w:ascii="宋体" w:eastAsia="宋体" w:hAnsi="宋体"/>
        </w:rPr>
        <w:t xml:space="preserve"> 中embedding的权重w的更新方式应该为：</w:t>
      </w:r>
      <w:r w:rsidR="00A076C6">
        <w:rPr>
          <w:rFonts w:ascii="宋体" w:eastAsia="宋体" w:hAnsi="宋体"/>
        </w:rPr>
        <w:t>)</w:t>
      </w:r>
      <w:r w:rsidRPr="00715E43">
        <w:rPr>
          <w:rFonts w:ascii="宋体" w:eastAsia="宋体" w:hAnsi="宋体"/>
        </w:rPr>
        <w:t>：</w:t>
      </w:r>
    </w:p>
    <w:p w14:paraId="6C51F1C9" w14:textId="043E79E9" w:rsidR="00715E43" w:rsidRPr="00715E43" w:rsidRDefault="00C474B2" w:rsidP="00C85488">
      <w:pPr>
        <w:jc w:val="center"/>
        <w:rPr>
          <w:rFonts w:ascii="宋体" w:eastAsia="宋体" w:hAnsi="宋体"/>
        </w:rPr>
      </w:pPr>
      <w:r>
        <w:rPr>
          <w:noProof/>
        </w:rPr>
        <w:drawing>
          <wp:inline distT="0" distB="0" distL="0" distR="0" wp14:anchorId="6BD78867" wp14:editId="1DE1FDED">
            <wp:extent cx="3348762" cy="54186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2751" cy="555456"/>
                    </a:xfrm>
                    <a:prstGeom prst="rect">
                      <a:avLst/>
                    </a:prstGeom>
                  </pic:spPr>
                </pic:pic>
              </a:graphicData>
            </a:graphic>
          </wp:inline>
        </w:drawing>
      </w:r>
    </w:p>
    <w:p w14:paraId="5BA05369" w14:textId="77777777" w:rsidR="00D35A79" w:rsidRDefault="00D35A79" w:rsidP="00715E43">
      <w:pPr>
        <w:rPr>
          <w:rFonts w:ascii="宋体" w:eastAsia="宋体" w:hAnsi="宋体"/>
        </w:rPr>
      </w:pPr>
    </w:p>
    <w:p w14:paraId="3738BF83" w14:textId="0A3CDABE" w:rsidR="00715E43" w:rsidRPr="00715E43" w:rsidRDefault="00715E43" w:rsidP="00832F4A">
      <w:pPr>
        <w:pStyle w:val="2"/>
      </w:pPr>
      <w:r w:rsidRPr="00715E43">
        <w:t>Data Adaptive Activation Function</w:t>
      </w:r>
    </w:p>
    <w:p w14:paraId="734FEB77" w14:textId="6ED70CCD" w:rsidR="005C6C88" w:rsidRDefault="005C6C88" w:rsidP="00566159">
      <w:pPr>
        <w:ind w:firstLine="420"/>
        <w:rPr>
          <w:rFonts w:ascii="宋体" w:eastAsia="宋体" w:hAnsi="宋体"/>
        </w:rPr>
      </w:pPr>
      <w:proofErr w:type="spellStart"/>
      <w:r w:rsidRPr="005C6C88">
        <w:rPr>
          <w:rFonts w:ascii="宋体" w:eastAsia="宋体" w:hAnsi="宋体"/>
        </w:rPr>
        <w:t>PR</w:t>
      </w:r>
      <w:r w:rsidR="00603C76">
        <w:rPr>
          <w:rFonts w:ascii="宋体" w:eastAsia="宋体" w:hAnsi="宋体" w:hint="eastAsia"/>
        </w:rPr>
        <w:t>e</w:t>
      </w:r>
      <w:r w:rsidRPr="005C6C88">
        <w:rPr>
          <w:rFonts w:ascii="宋体" w:eastAsia="宋体" w:hAnsi="宋体"/>
        </w:rPr>
        <w:t>LU</w:t>
      </w:r>
      <w:proofErr w:type="spellEnd"/>
      <w:r w:rsidRPr="005C6C88">
        <w:rPr>
          <w:rFonts w:ascii="宋体" w:eastAsia="宋体" w:hAnsi="宋体"/>
        </w:rPr>
        <w:t>是</w:t>
      </w:r>
      <w:proofErr w:type="spellStart"/>
      <w:r w:rsidRPr="005C6C88">
        <w:rPr>
          <w:rFonts w:ascii="宋体" w:eastAsia="宋体" w:hAnsi="宋体"/>
        </w:rPr>
        <w:t>R</w:t>
      </w:r>
      <w:r w:rsidR="00CD7DC9">
        <w:rPr>
          <w:rFonts w:ascii="宋体" w:eastAsia="宋体" w:hAnsi="宋体" w:hint="eastAsia"/>
        </w:rPr>
        <w:t>e</w:t>
      </w:r>
      <w:r w:rsidRPr="005C6C88">
        <w:rPr>
          <w:rFonts w:ascii="宋体" w:eastAsia="宋体" w:hAnsi="宋体"/>
        </w:rPr>
        <w:t>LU</w:t>
      </w:r>
      <w:proofErr w:type="spellEnd"/>
      <w:r w:rsidRPr="005C6C88">
        <w:rPr>
          <w:rFonts w:ascii="宋体" w:eastAsia="宋体" w:hAnsi="宋体"/>
        </w:rPr>
        <w:t>激活函数的改良版。</w:t>
      </w:r>
      <w:proofErr w:type="spellStart"/>
      <w:r w:rsidRPr="005C6C88">
        <w:rPr>
          <w:rFonts w:ascii="宋体" w:eastAsia="宋体" w:hAnsi="宋体"/>
        </w:rPr>
        <w:t>relu</w:t>
      </w:r>
      <w:proofErr w:type="spellEnd"/>
      <w:r w:rsidRPr="005C6C88">
        <w:rPr>
          <w:rFonts w:ascii="宋体" w:eastAsia="宋体" w:hAnsi="宋体"/>
        </w:rPr>
        <w:t xml:space="preserve">的公式为：y = max(0, </w:t>
      </w:r>
      <w:proofErr w:type="spellStart"/>
      <w:r w:rsidRPr="005C6C88">
        <w:rPr>
          <w:rFonts w:ascii="宋体" w:eastAsia="宋体" w:hAnsi="宋体"/>
        </w:rPr>
        <w:t>wx+b</w:t>
      </w:r>
      <w:proofErr w:type="spellEnd"/>
      <w:r w:rsidRPr="005C6C88">
        <w:rPr>
          <w:rFonts w:ascii="宋体" w:eastAsia="宋体" w:hAnsi="宋体"/>
        </w:rPr>
        <w:t>)由于当输入小于0时，</w:t>
      </w:r>
      <w:proofErr w:type="spellStart"/>
      <w:r w:rsidRPr="005C6C88">
        <w:rPr>
          <w:rFonts w:ascii="宋体" w:eastAsia="宋体" w:hAnsi="宋体"/>
        </w:rPr>
        <w:t>relu</w:t>
      </w:r>
      <w:proofErr w:type="spellEnd"/>
      <w:r w:rsidRPr="005C6C88">
        <w:rPr>
          <w:rFonts w:ascii="宋体" w:eastAsia="宋体" w:hAnsi="宋体"/>
        </w:rPr>
        <w:t>的取值为0，这可能导致网络停止更新。</w:t>
      </w:r>
      <w:proofErr w:type="spellStart"/>
      <w:r w:rsidRPr="005C6C88">
        <w:rPr>
          <w:rFonts w:ascii="宋体" w:eastAsia="宋体" w:hAnsi="宋体"/>
        </w:rPr>
        <w:t>PRelu</w:t>
      </w:r>
      <w:proofErr w:type="spellEnd"/>
      <w:r w:rsidRPr="005C6C88">
        <w:rPr>
          <w:rFonts w:ascii="宋体" w:eastAsia="宋体" w:hAnsi="宋体"/>
        </w:rPr>
        <w:t>对公式进行了修改，使得输入小于0时输出不等于0</w:t>
      </w:r>
      <w:r>
        <w:rPr>
          <w:rFonts w:ascii="宋体" w:eastAsia="宋体" w:hAnsi="宋体" w:hint="eastAsia"/>
        </w:rPr>
        <w:t>。</w:t>
      </w:r>
      <w:proofErr w:type="spellStart"/>
      <w:r w:rsidRPr="005C6C88">
        <w:rPr>
          <w:rFonts w:ascii="宋体" w:eastAsia="宋体" w:hAnsi="宋体"/>
        </w:rPr>
        <w:t>PRelu</w:t>
      </w:r>
      <w:proofErr w:type="spellEnd"/>
      <w:r>
        <w:rPr>
          <w:rFonts w:ascii="宋体" w:eastAsia="宋体" w:hAnsi="宋体" w:hint="eastAsia"/>
        </w:rPr>
        <w:t>的公式可以形式化如下：</w:t>
      </w:r>
    </w:p>
    <w:p w14:paraId="0780ED5F" w14:textId="15A0FA76" w:rsidR="00715E43" w:rsidRPr="00715E43" w:rsidRDefault="008C7E50" w:rsidP="008C7E50">
      <w:pPr>
        <w:jc w:val="center"/>
        <w:rPr>
          <w:rFonts w:ascii="宋体" w:eastAsia="宋体" w:hAnsi="宋体"/>
        </w:rPr>
      </w:pPr>
      <w:r>
        <w:rPr>
          <w:noProof/>
        </w:rPr>
        <w:drawing>
          <wp:inline distT="0" distB="0" distL="0" distR="0" wp14:anchorId="5BB53311" wp14:editId="750744E9">
            <wp:extent cx="3767667" cy="490834"/>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5969" cy="501035"/>
                    </a:xfrm>
                    <a:prstGeom prst="rect">
                      <a:avLst/>
                    </a:prstGeom>
                  </pic:spPr>
                </pic:pic>
              </a:graphicData>
            </a:graphic>
          </wp:inline>
        </w:drawing>
      </w:r>
    </w:p>
    <w:p w14:paraId="56FB534A" w14:textId="15897B3E" w:rsidR="00A73882" w:rsidRDefault="002E1AA5" w:rsidP="002E1AA5">
      <w:pPr>
        <w:rPr>
          <w:rFonts w:ascii="宋体" w:eastAsia="宋体" w:hAnsi="宋体"/>
        </w:rPr>
      </w:pPr>
      <w:r>
        <w:rPr>
          <w:rFonts w:ascii="宋体" w:eastAsia="宋体" w:hAnsi="宋体" w:hint="eastAsia"/>
        </w:rPr>
        <w:t>其中，</w:t>
      </w:r>
      <w:r w:rsidR="00A73882" w:rsidRPr="00A73882">
        <w:rPr>
          <w:rFonts w:ascii="宋体" w:eastAsia="宋体" w:hAnsi="宋体"/>
        </w:rPr>
        <w:t>p(s)是一个指示函数，当s&gt;0的时候等于1，s&lt;=0的时候等于0</w:t>
      </w:r>
      <w:r w:rsidR="005B2727">
        <w:rPr>
          <w:rFonts w:ascii="宋体" w:eastAsia="宋体" w:hAnsi="宋体" w:hint="eastAsia"/>
        </w:rPr>
        <w:t>。</w:t>
      </w:r>
    </w:p>
    <w:p w14:paraId="1AA0F1D5" w14:textId="7BCF3398" w:rsidR="00F02EAC" w:rsidRDefault="00F02EAC" w:rsidP="00624BF4">
      <w:pPr>
        <w:ind w:firstLine="420"/>
        <w:rPr>
          <w:rFonts w:ascii="宋体" w:eastAsia="宋体" w:hAnsi="宋体"/>
        </w:rPr>
      </w:pPr>
      <w:r w:rsidRPr="00F02EAC">
        <w:rPr>
          <w:rFonts w:ascii="宋体" w:eastAsia="宋体" w:hAnsi="宋体" w:hint="eastAsia"/>
        </w:rPr>
        <w:t>研究表明，</w:t>
      </w:r>
      <w:proofErr w:type="spellStart"/>
      <w:r w:rsidRPr="00F02EAC">
        <w:rPr>
          <w:rFonts w:ascii="宋体" w:eastAsia="宋体" w:hAnsi="宋体"/>
        </w:rPr>
        <w:t>PReLU</w:t>
      </w:r>
      <w:proofErr w:type="spellEnd"/>
      <w:r w:rsidRPr="00F02EAC">
        <w:rPr>
          <w:rFonts w:ascii="宋体" w:eastAsia="宋体" w:hAnsi="宋体"/>
        </w:rPr>
        <w:t>能提高准确率但是也稍微增加了过拟合的风险。无论是</w:t>
      </w:r>
      <w:proofErr w:type="spellStart"/>
      <w:r w:rsidRPr="00F02EAC">
        <w:rPr>
          <w:rFonts w:ascii="宋体" w:eastAsia="宋体" w:hAnsi="宋体"/>
        </w:rPr>
        <w:t>ReLU</w:t>
      </w:r>
      <w:proofErr w:type="spellEnd"/>
      <w:r w:rsidRPr="00F02EAC">
        <w:rPr>
          <w:rFonts w:ascii="宋体" w:eastAsia="宋体" w:hAnsi="宋体"/>
        </w:rPr>
        <w:t>还是</w:t>
      </w:r>
      <w:proofErr w:type="spellStart"/>
      <w:r w:rsidRPr="00F02EAC">
        <w:rPr>
          <w:rFonts w:ascii="宋体" w:eastAsia="宋体" w:hAnsi="宋体"/>
        </w:rPr>
        <w:t>PReLU</w:t>
      </w:r>
      <w:proofErr w:type="spellEnd"/>
      <w:r w:rsidRPr="00F02EAC">
        <w:rPr>
          <w:rFonts w:ascii="宋体" w:eastAsia="宋体" w:hAnsi="宋体"/>
        </w:rPr>
        <w:t>突变点</w:t>
      </w:r>
      <w:r w:rsidR="0033094D">
        <w:rPr>
          <w:rFonts w:ascii="宋体" w:eastAsia="宋体" w:hAnsi="宋体" w:hint="eastAsia"/>
        </w:rPr>
        <w:t>（</w:t>
      </w:r>
      <w:r w:rsidR="0033094D" w:rsidRPr="00715E43">
        <w:rPr>
          <w:rFonts w:ascii="宋体" w:eastAsia="宋体" w:hAnsi="宋体"/>
        </w:rPr>
        <w:t>硬修正点（a hard rectified point）</w:t>
      </w:r>
      <w:r w:rsidR="0033094D">
        <w:rPr>
          <w:rFonts w:ascii="宋体" w:eastAsia="宋体" w:hAnsi="宋体" w:hint="eastAsia"/>
        </w:rPr>
        <w:t>）</w:t>
      </w:r>
      <w:r w:rsidRPr="00F02EAC">
        <w:rPr>
          <w:rFonts w:ascii="宋体" w:eastAsia="宋体" w:hAnsi="宋体"/>
        </w:rPr>
        <w:t>都在0，论文</w:t>
      </w:r>
      <w:r w:rsidR="009E721F">
        <w:rPr>
          <w:rFonts w:ascii="宋体" w:eastAsia="宋体" w:hAnsi="宋体" w:hint="eastAsia"/>
        </w:rPr>
        <w:t>作者</w:t>
      </w:r>
      <w:r w:rsidRPr="00F02EAC">
        <w:rPr>
          <w:rFonts w:ascii="宋体" w:eastAsia="宋体" w:hAnsi="宋体"/>
        </w:rPr>
        <w:t>认为，</w:t>
      </w:r>
      <w:r w:rsidR="007F5077" w:rsidRPr="00715E43">
        <w:rPr>
          <w:rFonts w:ascii="宋体" w:eastAsia="宋体" w:hAnsi="宋体"/>
        </w:rPr>
        <w:t>当每层的输入遵循不同分布时，这可能不适合</w:t>
      </w:r>
      <w:r w:rsidR="007F5077">
        <w:rPr>
          <w:rFonts w:ascii="宋体" w:eastAsia="宋体" w:hAnsi="宋体" w:hint="eastAsia"/>
        </w:rPr>
        <w:t>，</w:t>
      </w:r>
      <w:r w:rsidRPr="00F02EAC">
        <w:rPr>
          <w:rFonts w:ascii="宋体" w:eastAsia="宋体" w:hAnsi="宋体"/>
        </w:rPr>
        <w:t>不应该都选择0点为突变点</w:t>
      </w:r>
      <w:r w:rsidR="003D2FA8">
        <w:rPr>
          <w:rFonts w:ascii="宋体" w:eastAsia="宋体" w:hAnsi="宋体" w:hint="eastAsia"/>
        </w:rPr>
        <w:t>（</w:t>
      </w:r>
      <w:r w:rsidR="003D2FA8" w:rsidRPr="00715E43">
        <w:rPr>
          <w:rFonts w:ascii="宋体" w:eastAsia="宋体" w:hAnsi="宋体"/>
        </w:rPr>
        <w:t>硬修正点</w:t>
      </w:r>
      <w:r w:rsidR="003D2FA8">
        <w:rPr>
          <w:rFonts w:ascii="宋体" w:eastAsia="宋体" w:hAnsi="宋体" w:hint="eastAsia"/>
        </w:rPr>
        <w:t>）</w:t>
      </w:r>
      <w:r w:rsidR="00DD22F2">
        <w:rPr>
          <w:rFonts w:ascii="宋体" w:eastAsia="宋体" w:hAnsi="宋体" w:hint="eastAsia"/>
        </w:rPr>
        <w:t>，</w:t>
      </w:r>
      <w:r w:rsidRPr="00F02EAC">
        <w:rPr>
          <w:rFonts w:ascii="宋体" w:eastAsia="宋体" w:hAnsi="宋体"/>
        </w:rPr>
        <w:t>而是应该依赖于数据的。于是提出了一种data dependent的方法：Dice激活函数。形式如下：</w:t>
      </w:r>
    </w:p>
    <w:p w14:paraId="4307BE26" w14:textId="1FE03B36" w:rsidR="00715E43" w:rsidRPr="00715E43" w:rsidRDefault="00CE2E98" w:rsidP="00CE2E98">
      <w:pPr>
        <w:jc w:val="center"/>
        <w:rPr>
          <w:rFonts w:ascii="宋体" w:eastAsia="宋体" w:hAnsi="宋体"/>
        </w:rPr>
      </w:pPr>
      <w:r>
        <w:rPr>
          <w:noProof/>
        </w:rPr>
        <w:drawing>
          <wp:inline distT="0" distB="0" distL="0" distR="0" wp14:anchorId="784C3C0A" wp14:editId="31A045AD">
            <wp:extent cx="4516755" cy="59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3429" cy="604245"/>
                    </a:xfrm>
                    <a:prstGeom prst="rect">
                      <a:avLst/>
                    </a:prstGeom>
                  </pic:spPr>
                </pic:pic>
              </a:graphicData>
            </a:graphic>
          </wp:inline>
        </w:drawing>
      </w:r>
    </w:p>
    <w:p w14:paraId="7BD9A608" w14:textId="0721346C" w:rsidR="006C3DA9" w:rsidRPr="006C3DA9" w:rsidRDefault="00715E43" w:rsidP="006C3DA9">
      <w:pPr>
        <w:rPr>
          <w:rFonts w:ascii="宋体" w:eastAsia="宋体" w:hAnsi="宋体"/>
        </w:rPr>
      </w:pPr>
      <w:r w:rsidRPr="00715E43">
        <w:rPr>
          <w:rFonts w:ascii="宋体" w:eastAsia="宋体" w:hAnsi="宋体" w:hint="eastAsia"/>
        </w:rPr>
        <w:t>其中</w:t>
      </w:r>
      <w:r w:rsidR="003A33EB">
        <w:rPr>
          <w:rFonts w:ascii="宋体" w:eastAsia="宋体" w:hAnsi="宋体" w:hint="eastAsia"/>
        </w:rPr>
        <w:t>E</w:t>
      </w:r>
      <w:r w:rsidR="003A33EB">
        <w:rPr>
          <w:rFonts w:ascii="宋体" w:eastAsia="宋体" w:hAnsi="宋体"/>
        </w:rPr>
        <w:t>(s)</w:t>
      </w:r>
      <w:r w:rsidRPr="00715E43">
        <w:rPr>
          <w:rFonts w:ascii="宋体" w:eastAsia="宋体" w:hAnsi="宋体" w:hint="eastAsia"/>
        </w:rPr>
        <w:t>和</w:t>
      </w:r>
      <w:r w:rsidR="003A33EB">
        <w:rPr>
          <w:rFonts w:ascii="宋体" w:eastAsia="宋体" w:hAnsi="宋体" w:hint="eastAsia"/>
        </w:rPr>
        <w:t>V</w:t>
      </w:r>
      <w:r w:rsidR="003A33EB">
        <w:rPr>
          <w:rFonts w:ascii="宋体" w:eastAsia="宋体" w:hAnsi="宋体"/>
        </w:rPr>
        <w:t>ar(s)</w:t>
      </w:r>
      <w:r w:rsidRPr="00715E43">
        <w:rPr>
          <w:rFonts w:ascii="宋体" w:eastAsia="宋体" w:hAnsi="宋体" w:hint="eastAsia"/>
        </w:rPr>
        <w:t>为</w:t>
      </w:r>
      <w:r w:rsidR="006C3DA9" w:rsidRPr="006C3DA9">
        <w:rPr>
          <w:rFonts w:ascii="宋体" w:eastAsia="宋体" w:hAnsi="宋体"/>
        </w:rPr>
        <w:t xml:space="preserve">mini </w:t>
      </w:r>
      <w:proofErr w:type="spellStart"/>
      <w:r w:rsidR="006C3DA9" w:rsidRPr="006C3DA9">
        <w:rPr>
          <w:rFonts w:ascii="宋体" w:eastAsia="宋体" w:hAnsi="宋体"/>
        </w:rPr>
        <w:t>bantch</w:t>
      </w:r>
      <w:proofErr w:type="spellEnd"/>
      <w:r w:rsidR="006C3DA9" w:rsidRPr="006C3DA9">
        <w:rPr>
          <w:rFonts w:ascii="宋体" w:eastAsia="宋体" w:hAnsi="宋体"/>
        </w:rPr>
        <w:t>输入值的均值和方差</w:t>
      </w:r>
      <w:r w:rsidRPr="00715E43">
        <w:rPr>
          <w:rFonts w:ascii="宋体" w:eastAsia="宋体" w:hAnsi="宋体" w:hint="eastAsia"/>
        </w:rPr>
        <w:t>，</w:t>
      </w:r>
      <w:r w:rsidR="00886F14">
        <w:rPr>
          <w:noProof/>
        </w:rPr>
        <w:drawing>
          <wp:inline distT="0" distB="0" distL="0" distR="0" wp14:anchorId="607317F3" wp14:editId="62858753">
            <wp:extent cx="117475" cy="140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7475" cy="140970"/>
                    </a:xfrm>
                    <a:prstGeom prst="rect">
                      <a:avLst/>
                    </a:prstGeom>
                  </pic:spPr>
                </pic:pic>
              </a:graphicData>
            </a:graphic>
          </wp:inline>
        </w:drawing>
      </w:r>
      <w:r w:rsidRPr="00715E43">
        <w:rPr>
          <w:rFonts w:ascii="宋体" w:eastAsia="宋体" w:hAnsi="宋体" w:hint="eastAsia"/>
        </w:rPr>
        <w:t>是一个</w:t>
      </w:r>
      <w:r w:rsidR="002E4376">
        <w:rPr>
          <w:rFonts w:ascii="宋体" w:eastAsia="宋体" w:hAnsi="宋体" w:hint="eastAsia"/>
        </w:rPr>
        <w:t>很小的</w:t>
      </w:r>
      <w:r w:rsidRPr="00715E43">
        <w:rPr>
          <w:rFonts w:ascii="宋体" w:eastAsia="宋体" w:hAnsi="宋体" w:hint="eastAsia"/>
        </w:rPr>
        <w:t>常量，</w:t>
      </w:r>
      <w:r w:rsidR="00B15BC4">
        <w:rPr>
          <w:rFonts w:ascii="宋体" w:eastAsia="宋体" w:hAnsi="宋体" w:hint="eastAsia"/>
        </w:rPr>
        <w:t>论文中设置</w:t>
      </w:r>
      <w:r w:rsidRPr="00715E43">
        <w:rPr>
          <w:rFonts w:ascii="宋体" w:eastAsia="宋体" w:hAnsi="宋体" w:hint="eastAsia"/>
        </w:rPr>
        <w:t>为</w:t>
      </w:r>
      <w:r w:rsidR="00E61401">
        <w:rPr>
          <w:rFonts w:ascii="宋体" w:eastAsia="宋体" w:hAnsi="宋体" w:hint="eastAsia"/>
        </w:rPr>
        <w:t>1</w:t>
      </w:r>
      <w:r w:rsidR="00E61401">
        <w:rPr>
          <w:rFonts w:ascii="宋体" w:eastAsia="宋体" w:hAnsi="宋体"/>
        </w:rPr>
        <w:t>e-8</w:t>
      </w:r>
      <w:r w:rsidR="006C3DA9">
        <w:rPr>
          <w:rFonts w:ascii="宋体" w:eastAsia="宋体" w:hAnsi="宋体" w:hint="eastAsia"/>
        </w:rPr>
        <w:t>。</w:t>
      </w:r>
    </w:p>
    <w:p w14:paraId="67C3696E" w14:textId="15351B54" w:rsidR="006C3DA9" w:rsidRPr="006C3DA9" w:rsidRDefault="00262320" w:rsidP="00ED71B0">
      <w:pPr>
        <w:ind w:firstLine="420"/>
        <w:rPr>
          <w:rFonts w:ascii="宋体" w:eastAsia="宋体" w:hAnsi="宋体"/>
        </w:rPr>
      </w:pPr>
      <w:r>
        <w:rPr>
          <w:rFonts w:ascii="宋体" w:eastAsia="宋体" w:hAnsi="宋体" w:hint="eastAsia"/>
        </w:rPr>
        <w:t>从上面的公式中可以看出，</w:t>
      </w:r>
      <w:r w:rsidR="006C3DA9" w:rsidRPr="006C3DA9">
        <w:rPr>
          <w:rFonts w:ascii="宋体" w:eastAsia="宋体" w:hAnsi="宋体"/>
        </w:rPr>
        <w:t>p的计算分为两步：</w:t>
      </w:r>
    </w:p>
    <w:p w14:paraId="65A2C247" w14:textId="6F3CE043" w:rsidR="006C3DA9" w:rsidRPr="006C3DA9" w:rsidRDefault="006916CD" w:rsidP="006916CD">
      <w:pPr>
        <w:ind w:firstLine="420"/>
        <w:rPr>
          <w:rFonts w:ascii="宋体" w:eastAsia="宋体" w:hAnsi="宋体"/>
        </w:rPr>
      </w:pPr>
      <w:r>
        <w:rPr>
          <w:rFonts w:ascii="宋体" w:eastAsia="宋体" w:hAnsi="宋体" w:hint="eastAsia"/>
        </w:rPr>
        <w:t>（1）</w:t>
      </w:r>
      <w:r w:rsidR="006C3DA9" w:rsidRPr="006C3DA9">
        <w:rPr>
          <w:rFonts w:ascii="宋体" w:eastAsia="宋体" w:hAnsi="宋体" w:hint="eastAsia"/>
        </w:rPr>
        <w:t>首先，对</w:t>
      </w:r>
      <w:r w:rsidR="006C3DA9" w:rsidRPr="006C3DA9">
        <w:rPr>
          <w:rFonts w:ascii="宋体" w:eastAsia="宋体" w:hAnsi="宋体"/>
        </w:rPr>
        <w:t>x进行均值归一化处理，这使得整流点是在数据的均值处，实现了data dependent的想法；</w:t>
      </w:r>
    </w:p>
    <w:p w14:paraId="26257229" w14:textId="7729B1D7" w:rsidR="006C3DA9" w:rsidRPr="006C3DA9" w:rsidRDefault="00406E27" w:rsidP="00406E27">
      <w:pPr>
        <w:ind w:firstLine="420"/>
        <w:rPr>
          <w:rFonts w:ascii="宋体" w:eastAsia="宋体" w:hAnsi="宋体"/>
        </w:rPr>
      </w:pPr>
      <w:r>
        <w:rPr>
          <w:rFonts w:ascii="宋体" w:eastAsia="宋体" w:hAnsi="宋体" w:hint="eastAsia"/>
        </w:rPr>
        <w:t>（2）</w:t>
      </w:r>
      <w:r w:rsidR="006C3DA9" w:rsidRPr="006C3DA9">
        <w:rPr>
          <w:rFonts w:ascii="宋体" w:eastAsia="宋体" w:hAnsi="宋体" w:hint="eastAsia"/>
        </w:rPr>
        <w:t>其次，经过一个</w:t>
      </w:r>
      <w:r w:rsidR="006C3DA9" w:rsidRPr="006C3DA9">
        <w:rPr>
          <w:rFonts w:ascii="宋体" w:eastAsia="宋体" w:hAnsi="宋体"/>
        </w:rPr>
        <w:t>sigmoid函数的计算，得到了一个0到1的概率值。巧合的是最近google提出的Swish函数形式为x*sigmoid(x)</w:t>
      </w:r>
      <w:r w:rsidR="00345318">
        <w:rPr>
          <w:rFonts w:ascii="宋体" w:eastAsia="宋体" w:hAnsi="宋体" w:hint="eastAsia"/>
        </w:rPr>
        <w:t>，</w:t>
      </w:r>
      <w:r w:rsidR="006C3DA9" w:rsidRPr="006C3DA9">
        <w:rPr>
          <w:rFonts w:ascii="宋体" w:eastAsia="宋体" w:hAnsi="宋体"/>
        </w:rPr>
        <w:t>在多个实验上证明了比</w:t>
      </w:r>
      <w:proofErr w:type="spellStart"/>
      <w:r w:rsidR="006C3DA9" w:rsidRPr="006C3DA9">
        <w:rPr>
          <w:rFonts w:ascii="宋体" w:eastAsia="宋体" w:hAnsi="宋体"/>
        </w:rPr>
        <w:t>ReLU</w:t>
      </w:r>
      <w:proofErr w:type="spellEnd"/>
      <w:r w:rsidR="006C3DA9" w:rsidRPr="006C3DA9">
        <w:rPr>
          <w:rFonts w:ascii="宋体" w:eastAsia="宋体" w:hAnsi="宋体"/>
        </w:rPr>
        <w:t>函数x*Max(x,0)表现更优。</w:t>
      </w:r>
    </w:p>
    <w:p w14:paraId="05E0255B" w14:textId="3D02F9A0" w:rsidR="006C3DA9" w:rsidRDefault="006C3DA9" w:rsidP="00193E84">
      <w:pPr>
        <w:ind w:firstLine="420"/>
        <w:rPr>
          <w:rFonts w:ascii="宋体" w:eastAsia="宋体" w:hAnsi="宋体"/>
        </w:rPr>
      </w:pPr>
      <w:r w:rsidRPr="006C3DA9">
        <w:rPr>
          <w:rFonts w:ascii="宋体" w:eastAsia="宋体" w:hAnsi="宋体" w:hint="eastAsia"/>
        </w:rPr>
        <w:t>另外，期望和方差使用每次训练的</w:t>
      </w:r>
      <w:r w:rsidRPr="006C3DA9">
        <w:rPr>
          <w:rFonts w:ascii="宋体" w:eastAsia="宋体" w:hAnsi="宋体"/>
        </w:rPr>
        <w:t>mini batch data直接计算，并类似于Momentum使用了指数加权平均。alpha是一个超参数，推荐值为0.99。</w:t>
      </w:r>
    </w:p>
    <w:p w14:paraId="362F3AF4" w14:textId="41615032" w:rsidR="00405DDD" w:rsidRPr="006C3DA9" w:rsidRDefault="00405DDD" w:rsidP="00193E84">
      <w:pPr>
        <w:ind w:firstLine="420"/>
        <w:rPr>
          <w:rFonts w:ascii="宋体" w:eastAsia="宋体" w:hAnsi="宋体" w:hint="eastAsia"/>
        </w:rPr>
      </w:pPr>
      <w:proofErr w:type="spellStart"/>
      <w:r w:rsidRPr="00405DDD">
        <w:rPr>
          <w:rFonts w:ascii="宋体" w:eastAsia="宋体" w:hAnsi="宋体"/>
        </w:rPr>
        <w:t>PReLU</w:t>
      </w:r>
      <w:proofErr w:type="spellEnd"/>
      <w:r w:rsidRPr="00405DDD">
        <w:rPr>
          <w:rFonts w:ascii="宋体" w:eastAsia="宋体" w:hAnsi="宋体"/>
        </w:rPr>
        <w:t>和Dice的p(s)函数图像如下图所示</w:t>
      </w:r>
    </w:p>
    <w:p w14:paraId="1BA642F0" w14:textId="785DFA56" w:rsidR="00715E43" w:rsidRPr="00715E43" w:rsidRDefault="00FB4C37" w:rsidP="00FB4C37">
      <w:pPr>
        <w:jc w:val="center"/>
        <w:rPr>
          <w:rFonts w:ascii="宋体" w:eastAsia="宋体" w:hAnsi="宋体"/>
        </w:rPr>
      </w:pPr>
      <w:r>
        <w:rPr>
          <w:noProof/>
        </w:rPr>
        <w:lastRenderedPageBreak/>
        <w:drawing>
          <wp:inline distT="0" distB="0" distL="0" distR="0" wp14:anchorId="48599BAB" wp14:editId="63EAC563">
            <wp:extent cx="3754967" cy="161663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50" cy="1624807"/>
                    </a:xfrm>
                    <a:prstGeom prst="rect">
                      <a:avLst/>
                    </a:prstGeom>
                  </pic:spPr>
                </pic:pic>
              </a:graphicData>
            </a:graphic>
          </wp:inline>
        </w:drawing>
      </w:r>
    </w:p>
    <w:p w14:paraId="330A7FE3" w14:textId="0CCABD92" w:rsidR="00715E43" w:rsidRPr="00715E43" w:rsidRDefault="00715E43" w:rsidP="00ED3B80">
      <w:pPr>
        <w:ind w:firstLine="420"/>
        <w:rPr>
          <w:rFonts w:ascii="宋体" w:eastAsia="宋体" w:hAnsi="宋体"/>
        </w:rPr>
      </w:pPr>
      <w:r w:rsidRPr="00715E43">
        <w:rPr>
          <w:rFonts w:ascii="宋体" w:eastAsia="宋体" w:hAnsi="宋体"/>
        </w:rPr>
        <w:t>Dice的关键思想是根据输入数据的分布来自适应地调整修正点，其值设置为输入的平均值。当</w:t>
      </w:r>
      <w:r w:rsidR="00841DBB">
        <w:rPr>
          <w:noProof/>
        </w:rPr>
        <w:drawing>
          <wp:inline distT="0" distB="0" distL="0" distR="0" wp14:anchorId="58D7307A" wp14:editId="7D24F9D9">
            <wp:extent cx="1201208" cy="166321"/>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82818" cy="177621"/>
                    </a:xfrm>
                    <a:prstGeom prst="rect">
                      <a:avLst/>
                    </a:prstGeom>
                  </pic:spPr>
                </pic:pic>
              </a:graphicData>
            </a:graphic>
          </wp:inline>
        </w:drawing>
      </w:r>
      <w:r w:rsidRPr="00715E43">
        <w:rPr>
          <w:rFonts w:ascii="宋体" w:eastAsia="宋体" w:hAnsi="宋体"/>
        </w:rPr>
        <w:t>则退化为</w:t>
      </w:r>
      <w:proofErr w:type="spellStart"/>
      <w:r w:rsidRPr="00715E43">
        <w:rPr>
          <w:rFonts w:ascii="宋体" w:eastAsia="宋体" w:hAnsi="宋体"/>
        </w:rPr>
        <w:t>PRelu</w:t>
      </w:r>
      <w:proofErr w:type="spellEnd"/>
      <w:r w:rsidRPr="00715E43">
        <w:rPr>
          <w:rFonts w:ascii="宋体" w:eastAsia="宋体" w:hAnsi="宋体"/>
        </w:rPr>
        <w:t>。</w:t>
      </w:r>
    </w:p>
    <w:p w14:paraId="02FD0B8E" w14:textId="77777777" w:rsidR="00715E43" w:rsidRPr="00715E43" w:rsidRDefault="00715E43" w:rsidP="00E06B91">
      <w:pPr>
        <w:pStyle w:val="1"/>
      </w:pPr>
      <w:r w:rsidRPr="00715E43">
        <w:rPr>
          <w:rFonts w:hint="eastAsia"/>
        </w:rPr>
        <w:t>实验</w:t>
      </w:r>
    </w:p>
    <w:p w14:paraId="40B109B9" w14:textId="77777777" w:rsidR="00715E43" w:rsidRPr="00715E43" w:rsidRDefault="00715E43" w:rsidP="0004072F">
      <w:pPr>
        <w:pStyle w:val="2"/>
      </w:pPr>
      <w:r w:rsidRPr="00715E43">
        <w:rPr>
          <w:rFonts w:hint="eastAsia"/>
        </w:rPr>
        <w:t>数据集</w:t>
      </w:r>
    </w:p>
    <w:p w14:paraId="32D33D97" w14:textId="0FF713FA" w:rsidR="00715E43" w:rsidRPr="00715E43" w:rsidRDefault="0004072F" w:rsidP="00A22336">
      <w:pPr>
        <w:jc w:val="center"/>
        <w:rPr>
          <w:rFonts w:ascii="宋体" w:eastAsia="宋体" w:hAnsi="宋体"/>
        </w:rPr>
      </w:pPr>
      <w:r>
        <w:rPr>
          <w:noProof/>
        </w:rPr>
        <w:drawing>
          <wp:inline distT="0" distB="0" distL="0" distR="0" wp14:anchorId="14C61652" wp14:editId="3E8C0ED6">
            <wp:extent cx="4080933" cy="14361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10" cy="1444682"/>
                    </a:xfrm>
                    <a:prstGeom prst="rect">
                      <a:avLst/>
                    </a:prstGeom>
                  </pic:spPr>
                </pic:pic>
              </a:graphicData>
            </a:graphic>
          </wp:inline>
        </w:drawing>
      </w:r>
    </w:p>
    <w:p w14:paraId="6CEE9096" w14:textId="77777777" w:rsidR="00715E43" w:rsidRPr="00715E43" w:rsidRDefault="00715E43" w:rsidP="000E5292">
      <w:pPr>
        <w:ind w:firstLine="420"/>
        <w:rPr>
          <w:rFonts w:ascii="宋体" w:eastAsia="宋体" w:hAnsi="宋体"/>
        </w:rPr>
      </w:pPr>
      <w:r w:rsidRPr="00715E43">
        <w:rPr>
          <w:rFonts w:ascii="宋体" w:eastAsia="宋体" w:hAnsi="宋体"/>
        </w:rPr>
        <w:t>Amazon Dataset：包含来自Amazon的产品评论和元数据。选取电商类子集包含192403用户，63001物品，801个种类，和1689188个样本。特征包括：</w:t>
      </w:r>
      <w:proofErr w:type="spellStart"/>
      <w:r w:rsidRPr="00715E43">
        <w:rPr>
          <w:rFonts w:ascii="宋体" w:eastAsia="宋体" w:hAnsi="宋体"/>
        </w:rPr>
        <w:t>goods_id</w:t>
      </w:r>
      <w:proofErr w:type="spellEnd"/>
      <w:r w:rsidRPr="00715E43">
        <w:rPr>
          <w:rFonts w:ascii="宋体" w:eastAsia="宋体" w:hAnsi="宋体"/>
        </w:rPr>
        <w:t>、</w:t>
      </w:r>
      <w:proofErr w:type="spellStart"/>
      <w:r w:rsidRPr="00715E43">
        <w:rPr>
          <w:rFonts w:ascii="宋体" w:eastAsia="宋体" w:hAnsi="宋体"/>
        </w:rPr>
        <w:t>cate_id</w:t>
      </w:r>
      <w:proofErr w:type="spellEnd"/>
      <w:r w:rsidRPr="00715E43">
        <w:rPr>
          <w:rFonts w:ascii="宋体" w:eastAsia="宋体" w:hAnsi="宋体"/>
        </w:rPr>
        <w:t>、</w:t>
      </w:r>
      <w:proofErr w:type="spellStart"/>
      <w:r w:rsidRPr="00715E43">
        <w:rPr>
          <w:rFonts w:ascii="宋体" w:eastAsia="宋体" w:hAnsi="宋体"/>
        </w:rPr>
        <w:t>goods_id_list</w:t>
      </w:r>
      <w:proofErr w:type="spellEnd"/>
      <w:r w:rsidRPr="00715E43">
        <w:rPr>
          <w:rFonts w:ascii="宋体" w:eastAsia="宋体" w:hAnsi="宋体"/>
        </w:rPr>
        <w:t>、</w:t>
      </w:r>
      <w:proofErr w:type="spellStart"/>
      <w:r w:rsidRPr="00715E43">
        <w:rPr>
          <w:rFonts w:ascii="宋体" w:eastAsia="宋体" w:hAnsi="宋体"/>
        </w:rPr>
        <w:t>cate_id_list</w:t>
      </w:r>
      <w:proofErr w:type="spellEnd"/>
      <w:r w:rsidRPr="00715E43">
        <w:rPr>
          <w:rFonts w:ascii="宋体" w:eastAsia="宋体" w:hAnsi="宋体"/>
        </w:rPr>
        <w:t>。</w:t>
      </w:r>
    </w:p>
    <w:p w14:paraId="4FB80396" w14:textId="77777777" w:rsidR="00715E43" w:rsidRPr="00715E43" w:rsidRDefault="00715E43" w:rsidP="0084676D">
      <w:pPr>
        <w:ind w:firstLine="420"/>
        <w:rPr>
          <w:rFonts w:ascii="宋体" w:eastAsia="宋体" w:hAnsi="宋体"/>
        </w:rPr>
      </w:pPr>
      <w:proofErr w:type="spellStart"/>
      <w:r w:rsidRPr="00715E43">
        <w:rPr>
          <w:rFonts w:ascii="宋体" w:eastAsia="宋体" w:hAnsi="宋体"/>
        </w:rPr>
        <w:t>MovieLens</w:t>
      </w:r>
      <w:proofErr w:type="spellEnd"/>
      <w:r w:rsidRPr="00715E43">
        <w:rPr>
          <w:rFonts w:ascii="宋体" w:eastAsia="宋体" w:hAnsi="宋体"/>
        </w:rPr>
        <w:t xml:space="preserve"> Dataset：选用20M，包含138493用户，27278电影，21种类和20000263样本数。为了适应CTR预估任务，将其转化为2元分类数据---评分4～5为正样本，其余为负样本。特征为：</w:t>
      </w:r>
      <w:proofErr w:type="spellStart"/>
      <w:r w:rsidRPr="00715E43">
        <w:rPr>
          <w:rFonts w:ascii="宋体" w:eastAsia="宋体" w:hAnsi="宋体"/>
        </w:rPr>
        <w:t>movie_id</w:t>
      </w:r>
      <w:proofErr w:type="spellEnd"/>
      <w:r w:rsidRPr="00715E43">
        <w:rPr>
          <w:rFonts w:ascii="宋体" w:eastAsia="宋体" w:hAnsi="宋体"/>
        </w:rPr>
        <w:t>、</w:t>
      </w:r>
      <w:proofErr w:type="spellStart"/>
      <w:r w:rsidRPr="00715E43">
        <w:rPr>
          <w:rFonts w:ascii="宋体" w:eastAsia="宋体" w:hAnsi="宋体"/>
        </w:rPr>
        <w:t>movie_cate_id</w:t>
      </w:r>
      <w:proofErr w:type="spellEnd"/>
      <w:r w:rsidRPr="00715E43">
        <w:rPr>
          <w:rFonts w:ascii="宋体" w:eastAsia="宋体" w:hAnsi="宋体"/>
        </w:rPr>
        <w:t xml:space="preserve">、user rated </w:t>
      </w:r>
      <w:proofErr w:type="spellStart"/>
      <w:r w:rsidRPr="00715E43">
        <w:rPr>
          <w:rFonts w:ascii="宋体" w:eastAsia="宋体" w:hAnsi="宋体"/>
        </w:rPr>
        <w:t>movie_id_list</w:t>
      </w:r>
      <w:proofErr w:type="spellEnd"/>
      <w:r w:rsidRPr="00715E43">
        <w:rPr>
          <w:rFonts w:ascii="宋体" w:eastAsia="宋体" w:hAnsi="宋体"/>
        </w:rPr>
        <w:t xml:space="preserve">, </w:t>
      </w:r>
      <w:proofErr w:type="spellStart"/>
      <w:r w:rsidRPr="00715E43">
        <w:rPr>
          <w:rFonts w:ascii="宋体" w:eastAsia="宋体" w:hAnsi="宋体"/>
        </w:rPr>
        <w:t>movie_cate_id_list</w:t>
      </w:r>
      <w:proofErr w:type="spellEnd"/>
      <w:r w:rsidRPr="00715E43">
        <w:rPr>
          <w:rFonts w:ascii="宋体" w:eastAsia="宋体" w:hAnsi="宋体"/>
        </w:rPr>
        <w:t>。</w:t>
      </w:r>
    </w:p>
    <w:p w14:paraId="665473D0" w14:textId="77777777" w:rsidR="00715E43" w:rsidRPr="00715E43" w:rsidRDefault="00715E43" w:rsidP="00522541">
      <w:pPr>
        <w:ind w:firstLine="420"/>
        <w:rPr>
          <w:rFonts w:ascii="宋体" w:eastAsia="宋体" w:hAnsi="宋体"/>
        </w:rPr>
      </w:pPr>
      <w:r w:rsidRPr="00715E43">
        <w:rPr>
          <w:rFonts w:ascii="宋体" w:eastAsia="宋体" w:hAnsi="宋体"/>
        </w:rPr>
        <w:t>Alibaba Dataset：从阿里巴巴的在线展示广告系统收集了流量日志，其中两个星期的样本用于训练，第二天的样本用于测试。训练和测试集的规模分别约为20亿和1.4亿。embedding维度为12对于所有的16个组来说。</w:t>
      </w:r>
    </w:p>
    <w:p w14:paraId="0491149D" w14:textId="77777777" w:rsidR="00715E43" w:rsidRPr="00715E43" w:rsidRDefault="00715E43" w:rsidP="00EC08E9">
      <w:pPr>
        <w:pStyle w:val="2"/>
      </w:pPr>
      <w:r w:rsidRPr="00715E43">
        <w:t>Baseline</w:t>
      </w:r>
    </w:p>
    <w:p w14:paraId="77ABC113" w14:textId="525C23AB" w:rsidR="00715E43" w:rsidRPr="00715E43" w:rsidRDefault="00715E43" w:rsidP="00582DCD">
      <w:pPr>
        <w:ind w:firstLine="420"/>
        <w:rPr>
          <w:rFonts w:ascii="宋体" w:eastAsia="宋体" w:hAnsi="宋体"/>
        </w:rPr>
      </w:pPr>
      <w:r w:rsidRPr="00715E43">
        <w:rPr>
          <w:rFonts w:ascii="宋体" w:eastAsia="宋体" w:hAnsi="宋体"/>
        </w:rPr>
        <w:t>LR：在深度学习网络之前应用非常广泛；</w:t>
      </w:r>
    </w:p>
    <w:p w14:paraId="131AF249" w14:textId="77777777" w:rsidR="00715E43" w:rsidRPr="00715E43" w:rsidRDefault="00715E43" w:rsidP="0078372E">
      <w:pPr>
        <w:ind w:firstLine="420"/>
        <w:rPr>
          <w:rFonts w:ascii="宋体" w:eastAsia="宋体" w:hAnsi="宋体"/>
        </w:rPr>
      </w:pPr>
      <w:proofErr w:type="spellStart"/>
      <w:r w:rsidRPr="00715E43">
        <w:rPr>
          <w:rFonts w:ascii="宋体" w:eastAsia="宋体" w:hAnsi="宋体"/>
        </w:rPr>
        <w:t>BaseModel</w:t>
      </w:r>
      <w:proofErr w:type="spellEnd"/>
      <w:r w:rsidRPr="00715E43">
        <w:rPr>
          <w:rFonts w:ascii="宋体" w:eastAsia="宋体" w:hAnsi="宋体"/>
        </w:rPr>
        <w:t>；</w:t>
      </w:r>
    </w:p>
    <w:p w14:paraId="6ACF9EA6" w14:textId="77777777" w:rsidR="00715E43" w:rsidRPr="006C7CF2" w:rsidRDefault="00715E43" w:rsidP="006C7CF2">
      <w:pPr>
        <w:pStyle w:val="a5"/>
        <w:numPr>
          <w:ilvl w:val="0"/>
          <w:numId w:val="4"/>
        </w:numPr>
        <w:ind w:firstLineChars="0"/>
        <w:rPr>
          <w:rFonts w:ascii="宋体" w:eastAsia="宋体" w:hAnsi="宋体"/>
        </w:rPr>
      </w:pPr>
      <w:proofErr w:type="spellStart"/>
      <w:r w:rsidRPr="006C7CF2">
        <w:rPr>
          <w:rFonts w:ascii="宋体" w:eastAsia="宋体" w:hAnsi="宋体"/>
        </w:rPr>
        <w:t>Wide&amp;Deep</w:t>
      </w:r>
      <w:proofErr w:type="spellEnd"/>
      <w:r w:rsidRPr="006C7CF2">
        <w:rPr>
          <w:rFonts w:ascii="宋体" w:eastAsia="宋体" w:hAnsi="宋体"/>
        </w:rPr>
        <w:t>：wide：手工设计低阶特征的交叉，deep：自动提取高阶非线性特征</w:t>
      </w:r>
    </w:p>
    <w:p w14:paraId="19313000" w14:textId="77777777" w:rsidR="00715E43" w:rsidRPr="006C7CF2" w:rsidRDefault="00715E43" w:rsidP="006C7CF2">
      <w:pPr>
        <w:pStyle w:val="a5"/>
        <w:numPr>
          <w:ilvl w:val="0"/>
          <w:numId w:val="4"/>
        </w:numPr>
        <w:ind w:firstLineChars="0"/>
        <w:rPr>
          <w:rFonts w:ascii="宋体" w:eastAsia="宋体" w:hAnsi="宋体"/>
        </w:rPr>
      </w:pPr>
      <w:r w:rsidRPr="006C7CF2">
        <w:rPr>
          <w:rFonts w:ascii="宋体" w:eastAsia="宋体" w:hAnsi="宋体"/>
        </w:rPr>
        <w:t>PNN：embedding层之后引入乘积层捕获高阶特征交互。</w:t>
      </w:r>
    </w:p>
    <w:p w14:paraId="3A9622E5" w14:textId="77777777" w:rsidR="00715E43" w:rsidRPr="006C7CF2" w:rsidRDefault="00715E43" w:rsidP="006C7CF2">
      <w:pPr>
        <w:pStyle w:val="a5"/>
        <w:numPr>
          <w:ilvl w:val="0"/>
          <w:numId w:val="4"/>
        </w:numPr>
        <w:ind w:firstLineChars="0"/>
        <w:rPr>
          <w:rFonts w:ascii="宋体" w:eastAsia="宋体" w:hAnsi="宋体"/>
        </w:rPr>
      </w:pPr>
      <w:proofErr w:type="spellStart"/>
      <w:r w:rsidRPr="006C7CF2">
        <w:rPr>
          <w:rFonts w:ascii="宋体" w:eastAsia="宋体" w:hAnsi="宋体"/>
        </w:rPr>
        <w:lastRenderedPageBreak/>
        <w:t>DeepFM</w:t>
      </w:r>
      <w:proofErr w:type="spellEnd"/>
      <w:r w:rsidRPr="006C7CF2">
        <w:rPr>
          <w:rFonts w:ascii="宋体" w:eastAsia="宋体" w:hAnsi="宋体"/>
        </w:rPr>
        <w:t>：将</w:t>
      </w:r>
      <w:proofErr w:type="spellStart"/>
      <w:r w:rsidRPr="006C7CF2">
        <w:rPr>
          <w:rFonts w:ascii="宋体" w:eastAsia="宋体" w:hAnsi="宋体"/>
        </w:rPr>
        <w:t>Wide&amp;Deep</w:t>
      </w:r>
      <w:proofErr w:type="spellEnd"/>
      <w:r w:rsidRPr="006C7CF2">
        <w:rPr>
          <w:rFonts w:ascii="宋体" w:eastAsia="宋体" w:hAnsi="宋体"/>
        </w:rPr>
        <w:t>模型中的wide部分改为FM。</w:t>
      </w:r>
    </w:p>
    <w:p w14:paraId="32286316" w14:textId="77777777" w:rsidR="00715E43" w:rsidRPr="00715E43" w:rsidRDefault="00715E43" w:rsidP="008170F6">
      <w:pPr>
        <w:pStyle w:val="2"/>
      </w:pPr>
      <w:r w:rsidRPr="00715E43">
        <w:t>Metrics</w:t>
      </w:r>
    </w:p>
    <w:p w14:paraId="526E0E85" w14:textId="77777777" w:rsidR="00715E43" w:rsidRPr="00715E43" w:rsidRDefault="00715E43" w:rsidP="0008676A">
      <w:pPr>
        <w:ind w:firstLine="420"/>
        <w:rPr>
          <w:rFonts w:ascii="宋体" w:eastAsia="宋体" w:hAnsi="宋体"/>
        </w:rPr>
      </w:pPr>
      <w:r w:rsidRPr="00715E43">
        <w:rPr>
          <w:rFonts w:ascii="宋体" w:eastAsia="宋体" w:hAnsi="宋体"/>
        </w:rPr>
        <w:t>AUC：在原有基础上引入了用户加权AUC的变化形式，它通过对用户AUC进行平均来衡量用户内部订单的优劣，并且显示出与展示广告系统中的在线效果更为相关。计算公式如下：</w:t>
      </w:r>
    </w:p>
    <w:p w14:paraId="632FE1C0" w14:textId="030E5285" w:rsidR="00715E43" w:rsidRPr="00715E43" w:rsidRDefault="00ED6AEE" w:rsidP="00ED6AEE">
      <w:pPr>
        <w:jc w:val="center"/>
        <w:rPr>
          <w:rFonts w:ascii="宋体" w:eastAsia="宋体" w:hAnsi="宋体"/>
        </w:rPr>
      </w:pPr>
      <w:r>
        <w:rPr>
          <w:noProof/>
        </w:rPr>
        <w:drawing>
          <wp:inline distT="0" distB="0" distL="0" distR="0" wp14:anchorId="57806FFD" wp14:editId="61F02367">
            <wp:extent cx="2569633" cy="47908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4224" cy="498584"/>
                    </a:xfrm>
                    <a:prstGeom prst="rect">
                      <a:avLst/>
                    </a:prstGeom>
                  </pic:spPr>
                </pic:pic>
              </a:graphicData>
            </a:graphic>
          </wp:inline>
        </w:drawing>
      </w:r>
    </w:p>
    <w:p w14:paraId="42795D08" w14:textId="77777777" w:rsidR="00715E43" w:rsidRPr="00715E43" w:rsidRDefault="00715E43" w:rsidP="00715E43">
      <w:pPr>
        <w:rPr>
          <w:rFonts w:ascii="宋体" w:eastAsia="宋体" w:hAnsi="宋体"/>
        </w:rPr>
      </w:pPr>
      <w:r w:rsidRPr="00715E43">
        <w:rPr>
          <w:rFonts w:ascii="宋体" w:eastAsia="宋体" w:hAnsi="宋体" w:hint="eastAsia"/>
        </w:rPr>
        <w:t>其中表示用户的数量。</w:t>
      </w:r>
    </w:p>
    <w:p w14:paraId="33F32711" w14:textId="77777777" w:rsidR="00715E43" w:rsidRPr="00715E43" w:rsidRDefault="00715E43" w:rsidP="00884076">
      <w:pPr>
        <w:ind w:firstLine="420"/>
        <w:rPr>
          <w:rFonts w:ascii="宋体" w:eastAsia="宋体" w:hAnsi="宋体"/>
        </w:rPr>
      </w:pPr>
      <w:proofErr w:type="spellStart"/>
      <w:r w:rsidRPr="00715E43">
        <w:rPr>
          <w:rFonts w:ascii="宋体" w:eastAsia="宋体" w:hAnsi="宋体"/>
        </w:rPr>
        <w:t>RelaImpr</w:t>
      </w:r>
      <w:proofErr w:type="spellEnd"/>
      <w:r w:rsidRPr="00715E43">
        <w:rPr>
          <w:rFonts w:ascii="宋体" w:eastAsia="宋体" w:hAnsi="宋体"/>
        </w:rPr>
        <w:t>：衡量模型的相对改进。对于随机猜测者，AUC的值为0.5。因此，</w:t>
      </w:r>
      <w:proofErr w:type="spellStart"/>
      <w:r w:rsidRPr="00715E43">
        <w:rPr>
          <w:rFonts w:ascii="宋体" w:eastAsia="宋体" w:hAnsi="宋体"/>
        </w:rPr>
        <w:t>RelaImpr</w:t>
      </w:r>
      <w:proofErr w:type="spellEnd"/>
      <w:r w:rsidRPr="00715E43">
        <w:rPr>
          <w:rFonts w:ascii="宋体" w:eastAsia="宋体" w:hAnsi="宋体"/>
        </w:rPr>
        <w:t>的定义如下：</w:t>
      </w:r>
    </w:p>
    <w:p w14:paraId="122E8B8C" w14:textId="013ACD0D" w:rsidR="00715E43" w:rsidRPr="00715E43" w:rsidRDefault="00B8594C" w:rsidP="00B8594C">
      <w:pPr>
        <w:jc w:val="center"/>
        <w:rPr>
          <w:rFonts w:ascii="宋体" w:eastAsia="宋体" w:hAnsi="宋体"/>
        </w:rPr>
      </w:pPr>
      <w:r>
        <w:rPr>
          <w:noProof/>
        </w:rPr>
        <w:drawing>
          <wp:inline distT="0" distB="0" distL="0" distR="0" wp14:anchorId="47D91E13" wp14:editId="0B0651CF">
            <wp:extent cx="3781729" cy="397933"/>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1691" cy="413713"/>
                    </a:xfrm>
                    <a:prstGeom prst="rect">
                      <a:avLst/>
                    </a:prstGeom>
                  </pic:spPr>
                </pic:pic>
              </a:graphicData>
            </a:graphic>
          </wp:inline>
        </w:drawing>
      </w:r>
    </w:p>
    <w:p w14:paraId="515C2AFF" w14:textId="77777777" w:rsidR="00715E43" w:rsidRPr="00715E43" w:rsidRDefault="00715E43" w:rsidP="005E5944">
      <w:pPr>
        <w:pStyle w:val="2"/>
      </w:pPr>
      <w:r w:rsidRPr="00715E43">
        <w:t>Result</w:t>
      </w:r>
    </w:p>
    <w:p w14:paraId="5353E507" w14:textId="271EB5FE" w:rsidR="00715E43" w:rsidRPr="00715E43" w:rsidRDefault="00BB5BA8" w:rsidP="00BB5BA8">
      <w:pPr>
        <w:jc w:val="center"/>
        <w:rPr>
          <w:rFonts w:ascii="宋体" w:eastAsia="宋体" w:hAnsi="宋体"/>
        </w:rPr>
      </w:pPr>
      <w:r>
        <w:rPr>
          <w:noProof/>
        </w:rPr>
        <w:drawing>
          <wp:inline distT="0" distB="0" distL="0" distR="0" wp14:anchorId="6038A4AB" wp14:editId="7F9EE1D1">
            <wp:extent cx="3935307" cy="2671233"/>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0508" cy="2674764"/>
                    </a:xfrm>
                    <a:prstGeom prst="rect">
                      <a:avLst/>
                    </a:prstGeom>
                  </pic:spPr>
                </pic:pic>
              </a:graphicData>
            </a:graphic>
          </wp:inline>
        </w:drawing>
      </w:r>
    </w:p>
    <w:p w14:paraId="365BA65D" w14:textId="4D92EFA0" w:rsidR="00715E43" w:rsidRPr="00715E43" w:rsidRDefault="00715E43" w:rsidP="00715E43">
      <w:pPr>
        <w:rPr>
          <w:rFonts w:ascii="宋体" w:eastAsia="宋体" w:hAnsi="宋体"/>
        </w:rPr>
      </w:pPr>
      <w:r w:rsidRPr="00715E43">
        <w:rPr>
          <w:rFonts w:ascii="宋体" w:eastAsia="宋体" w:hAnsi="宋体"/>
        </w:rPr>
        <w:t>1、深度学习网络打败了LR，证明了深度学习提取高阶特征的能力。</w:t>
      </w:r>
    </w:p>
    <w:p w14:paraId="7509FF58" w14:textId="77777777" w:rsidR="00715E43" w:rsidRPr="00715E43" w:rsidRDefault="00715E43" w:rsidP="00715E43">
      <w:pPr>
        <w:rPr>
          <w:rFonts w:ascii="宋体" w:eastAsia="宋体" w:hAnsi="宋体"/>
        </w:rPr>
      </w:pPr>
      <w:r w:rsidRPr="00715E43">
        <w:rPr>
          <w:rFonts w:ascii="宋体" w:eastAsia="宋体" w:hAnsi="宋体"/>
        </w:rPr>
        <w:t>2、PNN和</w:t>
      </w:r>
      <w:proofErr w:type="spellStart"/>
      <w:r w:rsidRPr="00715E43">
        <w:rPr>
          <w:rFonts w:ascii="宋体" w:eastAsia="宋体" w:hAnsi="宋体"/>
        </w:rPr>
        <w:t>DeepFM</w:t>
      </w:r>
      <w:proofErr w:type="spellEnd"/>
      <w:r w:rsidRPr="00715E43">
        <w:rPr>
          <w:rFonts w:ascii="宋体" w:eastAsia="宋体" w:hAnsi="宋体"/>
        </w:rPr>
        <w:t>效果比Wide＆Deep更好。DIN在所有竞争对手中表现最好。特别是在具有丰富用户行为的Amazon Dataset上，DIN表现突出。这归功于DIN中局部激活单元结构的设计。DIN通过软搜索与候选广告相关的部分用户行为来关注局部相关的用户兴趣。通过这种机制，DIN获得了用户兴趣的自适应变化表示，与其他深度网络相比，极大地提高了模型的表达能力。此外，带Dice的DIN带来了对DIN的进一步改进，从而验证了所提出的Dice的有效性。</w:t>
      </w:r>
    </w:p>
    <w:p w14:paraId="5D743513" w14:textId="77777777" w:rsidR="00715E43" w:rsidRPr="00715E43" w:rsidRDefault="00715E43" w:rsidP="008F2E92">
      <w:pPr>
        <w:pStyle w:val="2"/>
      </w:pPr>
      <w:r w:rsidRPr="00715E43">
        <w:rPr>
          <w:rFonts w:hint="eastAsia"/>
        </w:rPr>
        <w:lastRenderedPageBreak/>
        <w:t>正则化参数</w:t>
      </w:r>
    </w:p>
    <w:p w14:paraId="7A0F388C" w14:textId="06AFA15E" w:rsidR="00715E43" w:rsidRPr="00715E43" w:rsidRDefault="004B215E" w:rsidP="004C5E73">
      <w:pPr>
        <w:jc w:val="center"/>
        <w:rPr>
          <w:rFonts w:ascii="宋体" w:eastAsia="宋体" w:hAnsi="宋体"/>
        </w:rPr>
      </w:pPr>
      <w:r>
        <w:rPr>
          <w:noProof/>
        </w:rPr>
        <w:drawing>
          <wp:inline distT="0" distB="0" distL="0" distR="0" wp14:anchorId="1ACE36BE" wp14:editId="27F6DCF8">
            <wp:extent cx="5274310" cy="1543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43685"/>
                    </a:xfrm>
                    <a:prstGeom prst="rect">
                      <a:avLst/>
                    </a:prstGeom>
                  </pic:spPr>
                </pic:pic>
              </a:graphicData>
            </a:graphic>
          </wp:inline>
        </w:drawing>
      </w:r>
    </w:p>
    <w:p w14:paraId="34F946D9" w14:textId="77777777" w:rsidR="00715E43" w:rsidRPr="00715E43" w:rsidRDefault="00715E43" w:rsidP="00B11A36">
      <w:pPr>
        <w:ind w:firstLine="420"/>
        <w:rPr>
          <w:rFonts w:ascii="宋体" w:eastAsia="宋体" w:hAnsi="宋体"/>
        </w:rPr>
      </w:pPr>
      <w:r w:rsidRPr="00715E43">
        <w:rPr>
          <w:rFonts w:ascii="宋体" w:eastAsia="宋体" w:hAnsi="宋体" w:hint="eastAsia"/>
        </w:rPr>
        <w:t>由于</w:t>
      </w:r>
      <w:r w:rsidRPr="00715E43">
        <w:rPr>
          <w:rFonts w:ascii="宋体" w:eastAsia="宋体" w:hAnsi="宋体"/>
        </w:rPr>
        <w:t>Amazon数据集和</w:t>
      </w:r>
      <w:proofErr w:type="spellStart"/>
      <w:r w:rsidRPr="00715E43">
        <w:rPr>
          <w:rFonts w:ascii="宋体" w:eastAsia="宋体" w:hAnsi="宋体"/>
        </w:rPr>
        <w:t>Movielens</w:t>
      </w:r>
      <w:proofErr w:type="spellEnd"/>
      <w:r w:rsidRPr="00715E43">
        <w:rPr>
          <w:rFonts w:ascii="宋体" w:eastAsia="宋体" w:hAnsi="宋体"/>
        </w:rPr>
        <w:t>数据集的功能维度都不高（约10万），因此所有深度模型（包括我们提出的DIN）都不会遇到严重的过拟合问题。但是，当涉及包含较高维度稀疏特征的在线广告系统中的Alibaba数据集时，过度拟合将是一个很大的挑战。例如，当训练具有细粒度特征的深层模型（例如，表1中尺寸为6亿个</w:t>
      </w:r>
      <w:proofErr w:type="spellStart"/>
      <w:r w:rsidRPr="00715E43">
        <w:rPr>
          <w:rFonts w:ascii="宋体" w:eastAsia="宋体" w:hAnsi="宋体"/>
        </w:rPr>
        <w:t>goods_ids</w:t>
      </w:r>
      <w:proofErr w:type="spellEnd"/>
      <w:r w:rsidRPr="00715E43">
        <w:rPr>
          <w:rFonts w:ascii="宋体" w:eastAsia="宋体" w:hAnsi="宋体"/>
        </w:rPr>
        <w:t>的特征）时，不加正则化会在第一个epochs之后会发生严重的过度拟合，这会导致模型性能迅速下降。因此，检验几种常用正则化的性能：</w:t>
      </w:r>
    </w:p>
    <w:p w14:paraId="12042843" w14:textId="77777777" w:rsidR="00715E43" w:rsidRPr="0017047E" w:rsidRDefault="00715E43" w:rsidP="0017047E">
      <w:pPr>
        <w:pStyle w:val="a5"/>
        <w:numPr>
          <w:ilvl w:val="0"/>
          <w:numId w:val="5"/>
        </w:numPr>
        <w:ind w:firstLineChars="0"/>
        <w:rPr>
          <w:rFonts w:ascii="宋体" w:eastAsia="宋体" w:hAnsi="宋体"/>
        </w:rPr>
      </w:pPr>
      <w:r w:rsidRPr="0017047E">
        <w:rPr>
          <w:rFonts w:ascii="宋体" w:eastAsia="宋体" w:hAnsi="宋体"/>
        </w:rPr>
        <w:t>Dropout：在每一个样本中随机丢弃50%的特征id；</w:t>
      </w:r>
    </w:p>
    <w:p w14:paraId="448949DD" w14:textId="77777777" w:rsidR="00715E43" w:rsidRPr="0017047E" w:rsidRDefault="00715E43" w:rsidP="0017047E">
      <w:pPr>
        <w:pStyle w:val="a5"/>
        <w:numPr>
          <w:ilvl w:val="0"/>
          <w:numId w:val="5"/>
        </w:numPr>
        <w:ind w:firstLineChars="0"/>
        <w:rPr>
          <w:rFonts w:ascii="宋体" w:eastAsia="宋体" w:hAnsi="宋体"/>
        </w:rPr>
      </w:pPr>
      <w:r w:rsidRPr="0017047E">
        <w:rPr>
          <w:rFonts w:ascii="宋体" w:eastAsia="宋体" w:hAnsi="宋体"/>
        </w:rPr>
        <w:t>Filter：按样本中的出现频率过滤访问的</w:t>
      </w:r>
      <w:proofErr w:type="spellStart"/>
      <w:r w:rsidRPr="0017047E">
        <w:rPr>
          <w:rFonts w:ascii="宋体" w:eastAsia="宋体" w:hAnsi="宋体"/>
        </w:rPr>
        <w:t>goods_id</w:t>
      </w:r>
      <w:proofErr w:type="spellEnd"/>
      <w:r w:rsidRPr="0017047E">
        <w:rPr>
          <w:rFonts w:ascii="宋体" w:eastAsia="宋体" w:hAnsi="宋体"/>
        </w:rPr>
        <w:t>，仅保留最频繁的那些。剩下的前2000万个</w:t>
      </w:r>
      <w:proofErr w:type="spellStart"/>
      <w:r w:rsidRPr="0017047E">
        <w:rPr>
          <w:rFonts w:ascii="宋体" w:eastAsia="宋体" w:hAnsi="宋体"/>
        </w:rPr>
        <w:t>goods_id</w:t>
      </w:r>
      <w:proofErr w:type="spellEnd"/>
      <w:r w:rsidRPr="0017047E">
        <w:rPr>
          <w:rFonts w:ascii="宋体" w:eastAsia="宋体" w:hAnsi="宋体"/>
        </w:rPr>
        <w:t>；</w:t>
      </w:r>
    </w:p>
    <w:p w14:paraId="61E36D9D" w14:textId="77777777" w:rsidR="00715E43" w:rsidRPr="0017047E" w:rsidRDefault="00715E43" w:rsidP="0017047E">
      <w:pPr>
        <w:pStyle w:val="a5"/>
        <w:numPr>
          <w:ilvl w:val="0"/>
          <w:numId w:val="5"/>
        </w:numPr>
        <w:ind w:firstLineChars="0"/>
        <w:rPr>
          <w:rFonts w:ascii="宋体" w:eastAsia="宋体" w:hAnsi="宋体"/>
        </w:rPr>
      </w:pPr>
      <w:r w:rsidRPr="0017047E">
        <w:rPr>
          <w:rFonts w:ascii="宋体" w:eastAsia="宋体" w:hAnsi="宋体"/>
        </w:rPr>
        <w:t xml:space="preserve">Regularization in </w:t>
      </w:r>
      <w:proofErr w:type="spellStart"/>
      <w:r w:rsidRPr="0017047E">
        <w:rPr>
          <w:rFonts w:ascii="宋体" w:eastAsia="宋体" w:hAnsi="宋体"/>
        </w:rPr>
        <w:t>DiFacto</w:t>
      </w:r>
      <w:proofErr w:type="spellEnd"/>
      <w:r w:rsidRPr="0017047E">
        <w:rPr>
          <w:rFonts w:ascii="宋体" w:eastAsia="宋体" w:hAnsi="宋体"/>
        </w:rPr>
        <w:t>：与频繁特征相关的参数不太会被过度正则化；</w:t>
      </w:r>
    </w:p>
    <w:p w14:paraId="6CF10111" w14:textId="77777777" w:rsidR="00715E43" w:rsidRPr="0017047E" w:rsidRDefault="00715E43" w:rsidP="0017047E">
      <w:pPr>
        <w:pStyle w:val="a5"/>
        <w:numPr>
          <w:ilvl w:val="0"/>
          <w:numId w:val="5"/>
        </w:numPr>
        <w:ind w:firstLineChars="0"/>
        <w:rPr>
          <w:rFonts w:ascii="宋体" w:eastAsia="宋体" w:hAnsi="宋体"/>
        </w:rPr>
      </w:pPr>
      <w:r w:rsidRPr="0017047E">
        <w:rPr>
          <w:rFonts w:ascii="宋体" w:eastAsia="宋体" w:hAnsi="宋体"/>
        </w:rPr>
        <w:t>MBA：Mini-Batch Aware regularization method；</w:t>
      </w:r>
    </w:p>
    <w:p w14:paraId="74C2CBA1" w14:textId="77777777" w:rsidR="00715E43" w:rsidRPr="00715E43" w:rsidRDefault="00715E43" w:rsidP="003C44B9">
      <w:pPr>
        <w:ind w:firstLine="420"/>
        <w:rPr>
          <w:rFonts w:ascii="宋体" w:eastAsia="宋体" w:hAnsi="宋体"/>
        </w:rPr>
      </w:pPr>
      <w:r w:rsidRPr="00715E43">
        <w:rPr>
          <w:rFonts w:ascii="宋体" w:eastAsia="宋体" w:hAnsi="宋体"/>
        </w:rPr>
        <w:t>Dropout可快速防止过拟合，但会降低收敛速度。</w:t>
      </w:r>
      <w:proofErr w:type="spellStart"/>
      <w:r w:rsidRPr="00715E43">
        <w:rPr>
          <w:rFonts w:ascii="宋体" w:eastAsia="宋体" w:hAnsi="宋体"/>
        </w:rPr>
        <w:t>DiFacto</w:t>
      </w:r>
      <w:proofErr w:type="spellEnd"/>
      <w:r w:rsidRPr="00715E43">
        <w:rPr>
          <w:rFonts w:ascii="宋体" w:eastAsia="宋体" w:hAnsi="宋体"/>
        </w:rPr>
        <w:t>中的正则化会以较高的频率对</w:t>
      </w:r>
      <w:proofErr w:type="spellStart"/>
      <w:r w:rsidRPr="00715E43">
        <w:rPr>
          <w:rFonts w:ascii="宋体" w:eastAsia="宋体" w:hAnsi="宋体"/>
        </w:rPr>
        <w:t>goods_id</w:t>
      </w:r>
      <w:proofErr w:type="spellEnd"/>
      <w:r w:rsidRPr="00715E43">
        <w:rPr>
          <w:rFonts w:ascii="宋体" w:eastAsia="宋体" w:hAnsi="宋体"/>
        </w:rPr>
        <w:t>设置更大的惩罚，其效果要比Filter差。MBA效果最好。</w:t>
      </w:r>
    </w:p>
    <w:p w14:paraId="6A5CF041" w14:textId="77777777" w:rsidR="00715E43" w:rsidRPr="00715E43" w:rsidRDefault="00715E43" w:rsidP="00FA6FB2">
      <w:pPr>
        <w:pStyle w:val="2"/>
      </w:pPr>
      <w:r w:rsidRPr="00715E43">
        <w:t>Result of Alibaba Dataset</w:t>
      </w:r>
    </w:p>
    <w:p w14:paraId="016ECA92" w14:textId="157EB621" w:rsidR="00715E43" w:rsidRPr="00715E43" w:rsidRDefault="00B46088" w:rsidP="00275FAA">
      <w:pPr>
        <w:jc w:val="center"/>
        <w:rPr>
          <w:rFonts w:ascii="宋体" w:eastAsia="宋体" w:hAnsi="宋体"/>
        </w:rPr>
      </w:pPr>
      <w:r>
        <w:rPr>
          <w:noProof/>
        </w:rPr>
        <w:drawing>
          <wp:inline distT="0" distB="0" distL="0" distR="0" wp14:anchorId="391DC5DD" wp14:editId="72424B16">
            <wp:extent cx="3938725" cy="2328334"/>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4281" cy="2331619"/>
                    </a:xfrm>
                    <a:prstGeom prst="rect">
                      <a:avLst/>
                    </a:prstGeom>
                  </pic:spPr>
                </pic:pic>
              </a:graphicData>
            </a:graphic>
          </wp:inline>
        </w:drawing>
      </w:r>
    </w:p>
    <w:p w14:paraId="125DE6C8" w14:textId="77777777" w:rsidR="00715E43" w:rsidRPr="00715E43" w:rsidRDefault="00715E43" w:rsidP="00A952B9">
      <w:pPr>
        <w:pStyle w:val="2"/>
      </w:pPr>
      <w:r w:rsidRPr="00715E43">
        <w:t>online A/B testing</w:t>
      </w:r>
    </w:p>
    <w:p w14:paraId="376B52C9" w14:textId="77777777" w:rsidR="00715E43" w:rsidRPr="00715E43" w:rsidRDefault="00715E43" w:rsidP="00534003">
      <w:pPr>
        <w:ind w:firstLine="420"/>
        <w:rPr>
          <w:rFonts w:ascii="宋体" w:eastAsia="宋体" w:hAnsi="宋体"/>
        </w:rPr>
      </w:pPr>
      <w:r w:rsidRPr="00715E43">
        <w:rPr>
          <w:rFonts w:ascii="宋体" w:eastAsia="宋体" w:hAnsi="宋体"/>
        </w:rPr>
        <w:t>2017年5月至2017年6月在阿里巴巴的展示广告系统中进行了在线A/B测试。在将近</w:t>
      </w:r>
      <w:r w:rsidRPr="00715E43">
        <w:rPr>
          <w:rFonts w:ascii="宋体" w:eastAsia="宋体" w:hAnsi="宋体"/>
        </w:rPr>
        <w:lastRenderedPageBreak/>
        <w:t>一个月的测试中，与在线服务模型的最新版本</w:t>
      </w:r>
      <w:proofErr w:type="spellStart"/>
      <w:r w:rsidRPr="00715E43">
        <w:rPr>
          <w:rFonts w:ascii="宋体" w:eastAsia="宋体" w:hAnsi="宋体"/>
        </w:rPr>
        <w:t>BaseModel</w:t>
      </w:r>
      <w:proofErr w:type="spellEnd"/>
      <w:r w:rsidRPr="00715E43">
        <w:rPr>
          <w:rFonts w:ascii="宋体" w:eastAsia="宋体" w:hAnsi="宋体"/>
        </w:rPr>
        <w:t>相比，接受了</w:t>
      </w:r>
      <w:proofErr w:type="spellStart"/>
      <w:r w:rsidRPr="00715E43">
        <w:rPr>
          <w:rFonts w:ascii="宋体" w:eastAsia="宋体" w:hAnsi="宋体"/>
        </w:rPr>
        <w:t>Regularizer</w:t>
      </w:r>
      <w:proofErr w:type="spellEnd"/>
      <w:r w:rsidRPr="00715E43">
        <w:rPr>
          <w:rFonts w:ascii="宋体" w:eastAsia="宋体" w:hAnsi="宋体"/>
        </w:rPr>
        <w:t>和激活函数的DIN贡献了高达10.0％的点击率和3.8％的RPM（每千收入）促销。这是一项重大改进，证明了提出的方法的有效性。</w:t>
      </w:r>
    </w:p>
    <w:p w14:paraId="7E9C86EC" w14:textId="1DE926C6" w:rsidR="00715E43" w:rsidRPr="00715E43" w:rsidRDefault="00715E43" w:rsidP="002C7C78">
      <w:pPr>
        <w:ind w:firstLine="420"/>
        <w:rPr>
          <w:rFonts w:ascii="宋体" w:eastAsia="宋体" w:hAnsi="宋体"/>
        </w:rPr>
      </w:pPr>
      <w:r w:rsidRPr="00715E43">
        <w:rPr>
          <w:rFonts w:ascii="宋体" w:eastAsia="宋体" w:hAnsi="宋体" w:hint="eastAsia"/>
        </w:rPr>
        <w:t>原文：“值得一提的是，每天都有成千上万的用户访问我们的系统，对工业深层网络进行在线服务并非易事。更糟糕的是，在流量高峰时，我们的系统每秒为超过</w:t>
      </w:r>
      <w:r w:rsidRPr="00715E43">
        <w:rPr>
          <w:rFonts w:ascii="宋体" w:eastAsia="宋体" w:hAnsi="宋体"/>
        </w:rPr>
        <w:t>100万用户提供服务。需要以高吞吐量和低延迟进行实时CTR预测。例如，在我们的真实系统中，我们需要在不到10毫秒的时间内为每个访问者预测数百个广告。”</w:t>
      </w:r>
    </w:p>
    <w:p w14:paraId="1A7DD248" w14:textId="77777777" w:rsidR="00715E43" w:rsidRPr="00715E43" w:rsidRDefault="00715E43" w:rsidP="00457323">
      <w:pPr>
        <w:pStyle w:val="2"/>
      </w:pPr>
      <w:r w:rsidRPr="00715E43">
        <w:t>DIN的可视化</w:t>
      </w:r>
    </w:p>
    <w:p w14:paraId="67F8E4ED" w14:textId="25F352BE" w:rsidR="00715E43" w:rsidRPr="00715E43" w:rsidRDefault="00565F51" w:rsidP="00362DB8">
      <w:pPr>
        <w:ind w:firstLine="420"/>
        <w:rPr>
          <w:rFonts w:ascii="宋体" w:eastAsia="宋体" w:hAnsi="宋体"/>
        </w:rPr>
      </w:pPr>
      <w:r w:rsidRPr="00565F51">
        <w:rPr>
          <w:rFonts w:ascii="宋体" w:eastAsia="宋体" w:hAnsi="宋体" w:hint="eastAsia"/>
        </w:rPr>
        <w:t>文中以一个年轻妈妈为例，挑选了</w:t>
      </w:r>
      <w:r w:rsidRPr="00565F51">
        <w:rPr>
          <w:rFonts w:ascii="宋体" w:eastAsia="宋体" w:hAnsi="宋体"/>
        </w:rPr>
        <w:t>9个种类，每个种类100个商品作为ad的候选集。</w:t>
      </w:r>
      <w:r w:rsidR="00FF6DBA">
        <w:rPr>
          <w:rFonts w:ascii="宋体" w:eastAsia="宋体" w:hAnsi="宋体" w:hint="eastAsia"/>
        </w:rPr>
        <w:t>下图</w:t>
      </w:r>
      <w:r w:rsidR="00715E43" w:rsidRPr="00715E43">
        <w:rPr>
          <w:rFonts w:ascii="宋体" w:eastAsia="宋体" w:hAnsi="宋体" w:hint="eastAsia"/>
        </w:rPr>
        <w:t>显示了带有</w:t>
      </w:r>
      <w:r w:rsidR="00715E43" w:rsidRPr="00715E43">
        <w:rPr>
          <w:rFonts w:ascii="宋体" w:eastAsia="宋体" w:hAnsi="宋体"/>
        </w:rPr>
        <w:t>t-SNE的商品Embedding向量的可视化图。</w:t>
      </w:r>
    </w:p>
    <w:p w14:paraId="6614310B" w14:textId="3DB68182" w:rsidR="00715E43" w:rsidRDefault="00B7074D" w:rsidP="00B7074D">
      <w:pPr>
        <w:jc w:val="center"/>
        <w:rPr>
          <w:rFonts w:ascii="宋体" w:eastAsia="宋体" w:hAnsi="宋体"/>
        </w:rPr>
      </w:pPr>
      <w:r>
        <w:rPr>
          <w:noProof/>
        </w:rPr>
        <w:drawing>
          <wp:inline distT="0" distB="0" distL="0" distR="0" wp14:anchorId="1393D6CB" wp14:editId="5E94E46C">
            <wp:extent cx="3337997" cy="25611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4476" cy="2566138"/>
                    </a:xfrm>
                    <a:prstGeom prst="rect">
                      <a:avLst/>
                    </a:prstGeom>
                  </pic:spPr>
                </pic:pic>
              </a:graphicData>
            </a:graphic>
          </wp:inline>
        </w:drawing>
      </w:r>
    </w:p>
    <w:p w14:paraId="1D931D2A" w14:textId="52CF9692" w:rsidR="008C168C" w:rsidRPr="00715E43" w:rsidRDefault="008C168C" w:rsidP="0013130A">
      <w:pPr>
        <w:ind w:firstLine="420"/>
        <w:jc w:val="left"/>
        <w:rPr>
          <w:rFonts w:ascii="宋体" w:eastAsia="宋体" w:hAnsi="宋体" w:hint="eastAsia"/>
        </w:rPr>
      </w:pPr>
      <w:r w:rsidRPr="008C168C">
        <w:rPr>
          <w:rFonts w:ascii="宋体" w:eastAsia="宋体" w:hAnsi="宋体" w:hint="eastAsia"/>
        </w:rPr>
        <w:t>可以看到相同的种类的物品几乎都被聚到了同一个类中，说明</w:t>
      </w:r>
      <w:r w:rsidRPr="008C168C">
        <w:rPr>
          <w:rFonts w:ascii="宋体" w:eastAsia="宋体" w:hAnsi="宋体"/>
        </w:rPr>
        <w:t>DIN的局部激活单元的效果还不错。</w:t>
      </w:r>
    </w:p>
    <w:p w14:paraId="2FAA693C" w14:textId="77777777" w:rsidR="00715E43" w:rsidRPr="00715E43" w:rsidRDefault="00715E43" w:rsidP="00762DA3">
      <w:pPr>
        <w:pStyle w:val="1"/>
      </w:pPr>
      <w:r w:rsidRPr="00715E43">
        <w:rPr>
          <w:rFonts w:hint="eastAsia"/>
        </w:rPr>
        <w:t>总结</w:t>
      </w:r>
    </w:p>
    <w:p w14:paraId="412DA375" w14:textId="6E5AAD10" w:rsidR="00715E43" w:rsidRPr="00715E43" w:rsidRDefault="00715E43" w:rsidP="00FF4879">
      <w:pPr>
        <w:ind w:firstLine="420"/>
        <w:rPr>
          <w:rFonts w:ascii="宋体" w:eastAsia="宋体" w:hAnsi="宋体"/>
        </w:rPr>
      </w:pPr>
      <w:r w:rsidRPr="00715E43">
        <w:rPr>
          <w:rFonts w:ascii="宋体" w:eastAsia="宋体" w:hAnsi="宋体"/>
        </w:rPr>
        <w:t>1、本文设计了DIN的新CTR预估模型来通过Local activation unit来获取针对不同广告而变化的用户兴趣的自适应表示向量。</w:t>
      </w:r>
    </w:p>
    <w:p w14:paraId="6E96B8A2" w14:textId="0EE4A8A2" w:rsidR="00715E43" w:rsidRPr="00715E43" w:rsidRDefault="00715E43" w:rsidP="00661878">
      <w:pPr>
        <w:ind w:firstLine="420"/>
        <w:rPr>
          <w:rFonts w:ascii="宋体" w:eastAsia="宋体" w:hAnsi="宋体"/>
        </w:rPr>
      </w:pPr>
      <w:r w:rsidRPr="00715E43">
        <w:rPr>
          <w:rFonts w:ascii="宋体" w:eastAsia="宋体" w:hAnsi="宋体"/>
        </w:rPr>
        <w:t>2、还引入了两种新颖的技术（Mini-batch Aware Regularization、Data Adaptive Activation Function）来帮助培训工业深度网络并进一步提高DIN的性能。它们可以轻松地推广到其他行业深度学习任务。</w:t>
      </w:r>
    </w:p>
    <w:p w14:paraId="7B269E16" w14:textId="25DE8482" w:rsidR="00715E43" w:rsidRDefault="00715E43">
      <w:pPr>
        <w:rPr>
          <w:rFonts w:ascii="宋体" w:eastAsia="宋体" w:hAnsi="宋体"/>
        </w:rPr>
      </w:pPr>
    </w:p>
    <w:p w14:paraId="3879C525" w14:textId="4F042D68" w:rsidR="001E26AE" w:rsidRPr="001E26AE" w:rsidRDefault="001E26AE" w:rsidP="001E26AE">
      <w:pPr>
        <w:rPr>
          <w:rFonts w:ascii="宋体" w:eastAsia="宋体" w:hAnsi="宋体" w:hint="eastAsia"/>
        </w:rPr>
      </w:pPr>
      <w:r w:rsidRPr="001E26AE">
        <w:rPr>
          <w:rFonts w:ascii="宋体" w:eastAsia="宋体" w:hAnsi="宋体"/>
        </w:rPr>
        <w:t xml:space="preserve">    1）用户有多个兴趣爱好，访问了多个</w:t>
      </w:r>
      <w:proofErr w:type="spellStart"/>
      <w:r w:rsidRPr="001E26AE">
        <w:rPr>
          <w:rFonts w:ascii="宋体" w:eastAsia="宋体" w:hAnsi="宋体"/>
        </w:rPr>
        <w:t>good_id</w:t>
      </w:r>
      <w:proofErr w:type="spellEnd"/>
      <w:r w:rsidRPr="001E26AE">
        <w:rPr>
          <w:rFonts w:ascii="宋体" w:eastAsia="宋体" w:hAnsi="宋体"/>
        </w:rPr>
        <w:t>，</w:t>
      </w:r>
      <w:proofErr w:type="spellStart"/>
      <w:r w:rsidRPr="001E26AE">
        <w:rPr>
          <w:rFonts w:ascii="宋体" w:eastAsia="宋体" w:hAnsi="宋体"/>
        </w:rPr>
        <w:t>shop_id</w:t>
      </w:r>
      <w:proofErr w:type="spellEnd"/>
      <w:r w:rsidRPr="001E26AE">
        <w:rPr>
          <w:rFonts w:ascii="宋体" w:eastAsia="宋体" w:hAnsi="宋体"/>
        </w:rPr>
        <w:t>。为了降低纬度并使得商品店铺间的算术运算有意义，我们先对其进行Embedding嵌入。那么我们如何对用户多种多样的兴趣建模那？使用Pooling对Embedding Vector求和或者求平均。同时这也解决了不同用户输入长度不同的问题，得到了一个固定长度的向量。这个向量就是用户表示，是用户兴趣的代表。</w:t>
      </w:r>
    </w:p>
    <w:p w14:paraId="65947108" w14:textId="0DE6C1AF" w:rsidR="001E26AE" w:rsidRPr="001E26AE" w:rsidRDefault="001E26AE" w:rsidP="001E26AE">
      <w:pPr>
        <w:rPr>
          <w:rFonts w:ascii="宋体" w:eastAsia="宋体" w:hAnsi="宋体" w:hint="eastAsia"/>
        </w:rPr>
      </w:pPr>
      <w:r w:rsidRPr="001E26AE">
        <w:rPr>
          <w:rFonts w:ascii="宋体" w:eastAsia="宋体" w:hAnsi="宋体"/>
        </w:rPr>
        <w:t xml:space="preserve">    2）但是，直接求sum或average损失了很多信息。所以稍加改进，针对不同的behavior </w:t>
      </w:r>
      <w:r w:rsidRPr="001E26AE">
        <w:rPr>
          <w:rFonts w:ascii="宋体" w:eastAsia="宋体" w:hAnsi="宋体"/>
        </w:rPr>
        <w:lastRenderedPageBreak/>
        <w:t>id赋予不同的权重，这个权重是由当前behavior id和候选广告共同决定的。这就是Attention机制，实现了Local Activation。</w:t>
      </w:r>
    </w:p>
    <w:p w14:paraId="30F398CC" w14:textId="1A6F9530" w:rsidR="001E26AE" w:rsidRPr="001E26AE" w:rsidRDefault="001E26AE" w:rsidP="001E26AE">
      <w:pPr>
        <w:rPr>
          <w:rFonts w:ascii="宋体" w:eastAsia="宋体" w:hAnsi="宋体" w:hint="eastAsia"/>
        </w:rPr>
      </w:pPr>
      <w:r w:rsidRPr="001E26AE">
        <w:rPr>
          <w:rFonts w:ascii="宋体" w:eastAsia="宋体" w:hAnsi="宋体"/>
        </w:rPr>
        <w:t xml:space="preserve">   3）DIN使用activation unit来捕获local activation的特征，使用weighted sum pooling来捕获diversity结构。</w:t>
      </w:r>
    </w:p>
    <w:p w14:paraId="648E24B9" w14:textId="4AF5CC56" w:rsidR="001E26AE" w:rsidRPr="001E26AE" w:rsidRDefault="001E26AE" w:rsidP="001E26AE">
      <w:pPr>
        <w:rPr>
          <w:rFonts w:ascii="宋体" w:eastAsia="宋体" w:hAnsi="宋体" w:hint="eastAsia"/>
        </w:rPr>
      </w:pPr>
      <w:r w:rsidRPr="001E26AE">
        <w:rPr>
          <w:rFonts w:ascii="宋体" w:eastAsia="宋体" w:hAnsi="宋体"/>
        </w:rPr>
        <w:t xml:space="preserve">    4）在模型学习优化上，DIN提出了Dice激活函数、自适应正则，显著的提升了模型性能与收敛速度。</w:t>
      </w:r>
    </w:p>
    <w:p w14:paraId="439D8539" w14:textId="63D219BB" w:rsidR="00B905F9" w:rsidRDefault="00B905F9">
      <w:pPr>
        <w:rPr>
          <w:rFonts w:ascii="宋体" w:eastAsia="宋体" w:hAnsi="宋体"/>
        </w:rPr>
      </w:pPr>
    </w:p>
    <w:p w14:paraId="0E31FF7E" w14:textId="2F232F1C" w:rsidR="00A316CF" w:rsidRDefault="00A316CF">
      <w:pPr>
        <w:rPr>
          <w:rFonts w:ascii="宋体" w:eastAsia="宋体" w:hAnsi="宋体"/>
        </w:rPr>
      </w:pPr>
    </w:p>
    <w:p w14:paraId="3B41D368" w14:textId="7F122946" w:rsidR="00A316CF" w:rsidRDefault="00F2579D" w:rsidP="00A316CF">
      <w:pPr>
        <w:pStyle w:val="a8"/>
        <w:shd w:val="clear" w:color="auto" w:fill="FFFFFF"/>
        <w:spacing w:before="0" w:beforeAutospacing="0" w:after="0" w:afterAutospacing="0" w:line="390" w:lineRule="atLeast"/>
        <w:rPr>
          <w:rFonts w:ascii="Cambria" w:hAnsi="Cambria"/>
          <w:color w:val="545454"/>
          <w:sz w:val="21"/>
          <w:szCs w:val="21"/>
        </w:rPr>
      </w:pPr>
      <w:r>
        <w:rPr>
          <w:rFonts w:ascii="Cambria" w:hAnsi="Cambria" w:hint="eastAsia"/>
          <w:color w:val="545454"/>
          <w:sz w:val="21"/>
          <w:szCs w:val="21"/>
        </w:rPr>
        <w:t>代码</w:t>
      </w:r>
      <w:proofErr w:type="spellStart"/>
      <w:r w:rsidR="00A316CF">
        <w:rPr>
          <w:rFonts w:ascii="Cambria" w:hAnsi="Cambria"/>
          <w:color w:val="545454"/>
          <w:sz w:val="21"/>
          <w:szCs w:val="21"/>
        </w:rPr>
        <w:t>Github</w:t>
      </w:r>
      <w:proofErr w:type="spellEnd"/>
      <w:r w:rsidR="00A316CF">
        <w:rPr>
          <w:rFonts w:ascii="Cambria" w:hAnsi="Cambria"/>
          <w:color w:val="545454"/>
          <w:sz w:val="21"/>
          <w:szCs w:val="21"/>
        </w:rPr>
        <w:t>：</w:t>
      </w:r>
      <w:r w:rsidR="00A316CF">
        <w:rPr>
          <w:rFonts w:ascii="Cambria" w:hAnsi="Cambria"/>
          <w:color w:val="545454"/>
          <w:sz w:val="21"/>
          <w:szCs w:val="21"/>
        </w:rPr>
        <w:t>https://github.com/BlackSpaceGZY/Recommended-System</w:t>
      </w:r>
    </w:p>
    <w:p w14:paraId="675816FE" w14:textId="77777777" w:rsidR="00A316CF" w:rsidRDefault="00A316CF" w:rsidP="00A316CF">
      <w:pPr>
        <w:pStyle w:val="a8"/>
        <w:shd w:val="clear" w:color="auto" w:fill="FFFFFF"/>
        <w:spacing w:before="0" w:beforeAutospacing="0" w:after="0" w:afterAutospacing="0" w:line="390" w:lineRule="atLeast"/>
        <w:rPr>
          <w:rFonts w:ascii="Cambria" w:hAnsi="Cambria"/>
          <w:color w:val="545454"/>
          <w:sz w:val="21"/>
          <w:szCs w:val="21"/>
        </w:rPr>
      </w:pPr>
      <w:r>
        <w:rPr>
          <w:rFonts w:ascii="Cambria" w:hAnsi="Cambria"/>
          <w:color w:val="545454"/>
          <w:sz w:val="21"/>
          <w:szCs w:val="21"/>
        </w:rPr>
        <w:t>数据集、代码详细介绍：</w:t>
      </w:r>
      <w:r>
        <w:rPr>
          <w:rFonts w:ascii="Cambria" w:hAnsi="Cambria"/>
          <w:color w:val="545454"/>
          <w:sz w:val="21"/>
          <w:szCs w:val="21"/>
        </w:rPr>
        <w:t>https://zhuanlan.zhihu.com/p/144153291</w:t>
      </w:r>
    </w:p>
    <w:p w14:paraId="73D310B2" w14:textId="03348078" w:rsidR="00A316CF" w:rsidRPr="00A316CF" w:rsidRDefault="00A316CF">
      <w:pPr>
        <w:rPr>
          <w:rFonts w:ascii="宋体" w:eastAsia="宋体" w:hAnsi="宋体"/>
        </w:rPr>
      </w:pPr>
    </w:p>
    <w:p w14:paraId="10311C31" w14:textId="77777777" w:rsidR="00A316CF" w:rsidRDefault="00A316CF">
      <w:pPr>
        <w:rPr>
          <w:rFonts w:ascii="宋体" w:eastAsia="宋体" w:hAnsi="宋体"/>
        </w:rPr>
      </w:pPr>
    </w:p>
    <w:p w14:paraId="39E00194" w14:textId="61A956BE" w:rsidR="00B905F9" w:rsidRDefault="00B905F9">
      <w:pPr>
        <w:rPr>
          <w:rFonts w:ascii="宋体" w:eastAsia="宋体" w:hAnsi="宋体"/>
        </w:rPr>
      </w:pPr>
    </w:p>
    <w:p w14:paraId="387197E8" w14:textId="6F41EC49" w:rsidR="00B905F9" w:rsidRDefault="00E62C31">
      <w:pPr>
        <w:rPr>
          <w:rFonts w:ascii="宋体" w:eastAsia="宋体" w:hAnsi="宋体"/>
        </w:rPr>
      </w:pPr>
      <w:r>
        <w:rPr>
          <w:rFonts w:ascii="宋体" w:eastAsia="宋体" w:hAnsi="宋体" w:hint="eastAsia"/>
        </w:rPr>
        <w:t>参考</w:t>
      </w:r>
      <w:r w:rsidR="00D45B5B">
        <w:rPr>
          <w:rFonts w:ascii="宋体" w:eastAsia="宋体" w:hAnsi="宋体" w:hint="eastAsia"/>
        </w:rPr>
        <w:t>：</w:t>
      </w:r>
    </w:p>
    <w:p w14:paraId="439966E0" w14:textId="77857705" w:rsidR="00E62C31" w:rsidRDefault="00491A81">
      <w:pPr>
        <w:rPr>
          <w:rFonts w:ascii="宋体" w:eastAsia="宋体" w:hAnsi="宋体"/>
        </w:rPr>
      </w:pPr>
      <w:hyperlink r:id="rId46" w:history="1">
        <w:r w:rsidR="00862E96" w:rsidRPr="00EB3B32">
          <w:rPr>
            <w:rStyle w:val="a6"/>
            <w:rFonts w:ascii="宋体" w:eastAsia="宋体" w:hAnsi="宋体"/>
          </w:rPr>
          <w:t>https://mp.weixin.qq.com/s/uIs_FpeowSEpP5fkVDq1Nw</w:t>
        </w:r>
      </w:hyperlink>
    </w:p>
    <w:p w14:paraId="1F572326" w14:textId="08934113" w:rsidR="00862E96" w:rsidRDefault="00491A81">
      <w:pPr>
        <w:rPr>
          <w:rFonts w:ascii="宋体" w:eastAsia="宋体" w:hAnsi="宋体"/>
        </w:rPr>
      </w:pPr>
      <w:hyperlink r:id="rId47" w:history="1">
        <w:r w:rsidR="005D6BCB" w:rsidRPr="007A122C">
          <w:rPr>
            <w:rStyle w:val="a6"/>
            <w:rFonts w:ascii="宋体" w:eastAsia="宋体" w:hAnsi="宋体"/>
          </w:rPr>
          <w:t>https://mp.weixin.qq.com/s/dRPCcMybmkmVMxYtC4jLdA</w:t>
        </w:r>
      </w:hyperlink>
    </w:p>
    <w:p w14:paraId="7AC40832" w14:textId="05FA6879" w:rsidR="005D6BCB" w:rsidRDefault="00990B27">
      <w:pPr>
        <w:rPr>
          <w:rFonts w:ascii="宋体" w:eastAsia="宋体" w:hAnsi="宋体"/>
        </w:rPr>
      </w:pPr>
      <w:hyperlink r:id="rId48" w:history="1">
        <w:r w:rsidRPr="005D425A">
          <w:rPr>
            <w:rStyle w:val="a6"/>
            <w:rFonts w:ascii="宋体" w:eastAsia="宋体" w:hAnsi="宋体"/>
          </w:rPr>
          <w:t>https://mp.weixin.qq.com/s/qntA2ie6MWJcqoKv_l7QUg</w:t>
        </w:r>
      </w:hyperlink>
    </w:p>
    <w:p w14:paraId="3666086C" w14:textId="50A2FE67" w:rsidR="00990B27" w:rsidRDefault="00F81309">
      <w:pPr>
        <w:rPr>
          <w:rFonts w:ascii="宋体" w:eastAsia="宋体" w:hAnsi="宋体"/>
        </w:rPr>
      </w:pPr>
      <w:hyperlink r:id="rId49" w:history="1">
        <w:r w:rsidRPr="005D425A">
          <w:rPr>
            <w:rStyle w:val="a6"/>
            <w:rFonts w:ascii="宋体" w:eastAsia="宋体" w:hAnsi="宋体"/>
          </w:rPr>
          <w:t>https://mp.weixin.qq.com/s/GlcLCxnPjk9Dcx7lr5pVqQ</w:t>
        </w:r>
      </w:hyperlink>
    </w:p>
    <w:p w14:paraId="03CDF8EF" w14:textId="77777777" w:rsidR="00F81309" w:rsidRPr="00F81309" w:rsidRDefault="00F81309">
      <w:pPr>
        <w:rPr>
          <w:rFonts w:ascii="宋体" w:eastAsia="宋体" w:hAnsi="宋体" w:hint="eastAsia"/>
        </w:rPr>
      </w:pPr>
    </w:p>
    <w:p w14:paraId="62B0551D" w14:textId="43084885" w:rsidR="00B905F9" w:rsidRDefault="00B905F9">
      <w:pPr>
        <w:rPr>
          <w:rFonts w:ascii="宋体" w:eastAsia="宋体" w:hAnsi="宋体"/>
        </w:rPr>
      </w:pPr>
    </w:p>
    <w:p w14:paraId="2FD2E6F1" w14:textId="48F2701C" w:rsidR="00A316CF" w:rsidRDefault="00A316CF">
      <w:pPr>
        <w:rPr>
          <w:rFonts w:ascii="宋体" w:eastAsia="宋体" w:hAnsi="宋体"/>
        </w:rPr>
      </w:pPr>
    </w:p>
    <w:p w14:paraId="17C3C3BB" w14:textId="4C38A371" w:rsidR="00A316CF" w:rsidRDefault="00A316CF">
      <w:pPr>
        <w:rPr>
          <w:rFonts w:ascii="宋体" w:eastAsia="宋体" w:hAnsi="宋体"/>
        </w:rPr>
      </w:pPr>
    </w:p>
    <w:p w14:paraId="33E2FCF8" w14:textId="260F848C" w:rsidR="00A316CF" w:rsidRDefault="00A316CF">
      <w:pPr>
        <w:rPr>
          <w:rFonts w:ascii="宋体" w:eastAsia="宋体" w:hAnsi="宋体"/>
        </w:rPr>
      </w:pPr>
    </w:p>
    <w:p w14:paraId="3C5CA927" w14:textId="49D22325" w:rsidR="00A316CF" w:rsidRDefault="00A316CF">
      <w:pPr>
        <w:rPr>
          <w:rFonts w:ascii="宋体" w:eastAsia="宋体" w:hAnsi="宋体"/>
        </w:rPr>
      </w:pPr>
    </w:p>
    <w:p w14:paraId="1D9B2473" w14:textId="77777777" w:rsidR="00A316CF" w:rsidRDefault="00A316CF">
      <w:pPr>
        <w:rPr>
          <w:rFonts w:ascii="宋体" w:eastAsia="宋体" w:hAnsi="宋体"/>
        </w:rPr>
      </w:pPr>
    </w:p>
    <w:p w14:paraId="178672AF" w14:textId="77777777" w:rsidR="00B905F9" w:rsidRPr="00262498" w:rsidRDefault="00B905F9">
      <w:pPr>
        <w:rPr>
          <w:rFonts w:ascii="宋体" w:eastAsia="宋体" w:hAnsi="宋体"/>
        </w:rPr>
      </w:pPr>
    </w:p>
    <w:sectPr w:rsidR="00B905F9" w:rsidRPr="00262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948A4"/>
    <w:multiLevelType w:val="hybridMultilevel"/>
    <w:tmpl w:val="0EA4008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5C13B9"/>
    <w:multiLevelType w:val="hybridMultilevel"/>
    <w:tmpl w:val="93E06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4190B78"/>
    <w:multiLevelType w:val="hybridMultilevel"/>
    <w:tmpl w:val="50AC6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12E7F"/>
    <w:multiLevelType w:val="hybridMultilevel"/>
    <w:tmpl w:val="1AB84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9C4D6E"/>
    <w:multiLevelType w:val="hybridMultilevel"/>
    <w:tmpl w:val="5AD8A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F511072"/>
    <w:multiLevelType w:val="hybridMultilevel"/>
    <w:tmpl w:val="5574B9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47"/>
    <w:rsid w:val="00004EC1"/>
    <w:rsid w:val="0001799F"/>
    <w:rsid w:val="0002072E"/>
    <w:rsid w:val="00030C0F"/>
    <w:rsid w:val="0003186E"/>
    <w:rsid w:val="00037C26"/>
    <w:rsid w:val="00037CAF"/>
    <w:rsid w:val="0004072F"/>
    <w:rsid w:val="0004524A"/>
    <w:rsid w:val="00056AFF"/>
    <w:rsid w:val="00061976"/>
    <w:rsid w:val="00064AFE"/>
    <w:rsid w:val="000707A6"/>
    <w:rsid w:val="000709BF"/>
    <w:rsid w:val="000740F7"/>
    <w:rsid w:val="00074370"/>
    <w:rsid w:val="0008676A"/>
    <w:rsid w:val="0009510A"/>
    <w:rsid w:val="000A0868"/>
    <w:rsid w:val="000A3DB4"/>
    <w:rsid w:val="000A42E3"/>
    <w:rsid w:val="000A5A70"/>
    <w:rsid w:val="000B5138"/>
    <w:rsid w:val="000D08C3"/>
    <w:rsid w:val="000E5292"/>
    <w:rsid w:val="000E5D5D"/>
    <w:rsid w:val="000F371B"/>
    <w:rsid w:val="000F45A7"/>
    <w:rsid w:val="00104CC3"/>
    <w:rsid w:val="00106FD9"/>
    <w:rsid w:val="00114703"/>
    <w:rsid w:val="0013130A"/>
    <w:rsid w:val="00137553"/>
    <w:rsid w:val="00152BC3"/>
    <w:rsid w:val="0017047E"/>
    <w:rsid w:val="00174F49"/>
    <w:rsid w:val="00180EF8"/>
    <w:rsid w:val="00187356"/>
    <w:rsid w:val="00191DE7"/>
    <w:rsid w:val="00193E84"/>
    <w:rsid w:val="001952F4"/>
    <w:rsid w:val="0019576B"/>
    <w:rsid w:val="001A266D"/>
    <w:rsid w:val="001B5581"/>
    <w:rsid w:val="001B613B"/>
    <w:rsid w:val="001E127E"/>
    <w:rsid w:val="001E26AE"/>
    <w:rsid w:val="001F1577"/>
    <w:rsid w:val="001F3370"/>
    <w:rsid w:val="001F6085"/>
    <w:rsid w:val="001F6EF0"/>
    <w:rsid w:val="001F7AEA"/>
    <w:rsid w:val="00211482"/>
    <w:rsid w:val="0021173F"/>
    <w:rsid w:val="00211FAB"/>
    <w:rsid w:val="00215B7F"/>
    <w:rsid w:val="00220C00"/>
    <w:rsid w:val="0022652A"/>
    <w:rsid w:val="00232763"/>
    <w:rsid w:val="0023666F"/>
    <w:rsid w:val="00236B08"/>
    <w:rsid w:val="00256BAB"/>
    <w:rsid w:val="00262320"/>
    <w:rsid w:val="00262498"/>
    <w:rsid w:val="00264AF3"/>
    <w:rsid w:val="00264D57"/>
    <w:rsid w:val="00273134"/>
    <w:rsid w:val="00275FAA"/>
    <w:rsid w:val="0027665E"/>
    <w:rsid w:val="002908ED"/>
    <w:rsid w:val="00292EE4"/>
    <w:rsid w:val="002935C9"/>
    <w:rsid w:val="00293FBF"/>
    <w:rsid w:val="002A0D50"/>
    <w:rsid w:val="002B008C"/>
    <w:rsid w:val="002B1F1C"/>
    <w:rsid w:val="002B1F4B"/>
    <w:rsid w:val="002B66F2"/>
    <w:rsid w:val="002C3F32"/>
    <w:rsid w:val="002C7A2A"/>
    <w:rsid w:val="002C7C78"/>
    <w:rsid w:val="002E1AA5"/>
    <w:rsid w:val="002E4376"/>
    <w:rsid w:val="002E7331"/>
    <w:rsid w:val="003053BF"/>
    <w:rsid w:val="0032046E"/>
    <w:rsid w:val="0033094D"/>
    <w:rsid w:val="00331E05"/>
    <w:rsid w:val="00345318"/>
    <w:rsid w:val="003515A3"/>
    <w:rsid w:val="00362DB8"/>
    <w:rsid w:val="00367375"/>
    <w:rsid w:val="00370738"/>
    <w:rsid w:val="00374F8F"/>
    <w:rsid w:val="00386BE3"/>
    <w:rsid w:val="003A33EB"/>
    <w:rsid w:val="003B4D4B"/>
    <w:rsid w:val="003B4D63"/>
    <w:rsid w:val="003C44B9"/>
    <w:rsid w:val="003D2FA8"/>
    <w:rsid w:val="003E6C24"/>
    <w:rsid w:val="0040253B"/>
    <w:rsid w:val="004052BE"/>
    <w:rsid w:val="00405950"/>
    <w:rsid w:val="00405DDD"/>
    <w:rsid w:val="00406139"/>
    <w:rsid w:val="00406E27"/>
    <w:rsid w:val="004141BA"/>
    <w:rsid w:val="004323A2"/>
    <w:rsid w:val="004401AC"/>
    <w:rsid w:val="004424D0"/>
    <w:rsid w:val="0044418D"/>
    <w:rsid w:val="00446FF9"/>
    <w:rsid w:val="00457323"/>
    <w:rsid w:val="00461247"/>
    <w:rsid w:val="00462706"/>
    <w:rsid w:val="00465058"/>
    <w:rsid w:val="0046759D"/>
    <w:rsid w:val="00477167"/>
    <w:rsid w:val="00491A81"/>
    <w:rsid w:val="00492BB2"/>
    <w:rsid w:val="00493F3F"/>
    <w:rsid w:val="004B215E"/>
    <w:rsid w:val="004C2906"/>
    <w:rsid w:val="004C5E73"/>
    <w:rsid w:val="004D5ED9"/>
    <w:rsid w:val="004F1850"/>
    <w:rsid w:val="004F3B60"/>
    <w:rsid w:val="00502CFD"/>
    <w:rsid w:val="005038AC"/>
    <w:rsid w:val="0050398A"/>
    <w:rsid w:val="005148FA"/>
    <w:rsid w:val="00520176"/>
    <w:rsid w:val="00520AB7"/>
    <w:rsid w:val="00520F5C"/>
    <w:rsid w:val="00521CDB"/>
    <w:rsid w:val="00522541"/>
    <w:rsid w:val="00526DEA"/>
    <w:rsid w:val="00531DE6"/>
    <w:rsid w:val="00534003"/>
    <w:rsid w:val="00535C76"/>
    <w:rsid w:val="0054040E"/>
    <w:rsid w:val="005648E6"/>
    <w:rsid w:val="00565F51"/>
    <w:rsid w:val="00566159"/>
    <w:rsid w:val="005751D1"/>
    <w:rsid w:val="00582DCD"/>
    <w:rsid w:val="00584C0A"/>
    <w:rsid w:val="00590A66"/>
    <w:rsid w:val="00593481"/>
    <w:rsid w:val="00595F1A"/>
    <w:rsid w:val="005A111E"/>
    <w:rsid w:val="005A481F"/>
    <w:rsid w:val="005B2727"/>
    <w:rsid w:val="005C2E48"/>
    <w:rsid w:val="005C6C88"/>
    <w:rsid w:val="005C7493"/>
    <w:rsid w:val="005D2C3B"/>
    <w:rsid w:val="005D6BCB"/>
    <w:rsid w:val="005D72C3"/>
    <w:rsid w:val="005E5944"/>
    <w:rsid w:val="005F1315"/>
    <w:rsid w:val="005F150B"/>
    <w:rsid w:val="005F49C2"/>
    <w:rsid w:val="005F699E"/>
    <w:rsid w:val="005F6F26"/>
    <w:rsid w:val="0060397E"/>
    <w:rsid w:val="00603C76"/>
    <w:rsid w:val="006062EC"/>
    <w:rsid w:val="00615BD8"/>
    <w:rsid w:val="00617D0F"/>
    <w:rsid w:val="00620513"/>
    <w:rsid w:val="00624BF4"/>
    <w:rsid w:val="00626758"/>
    <w:rsid w:val="00641A6B"/>
    <w:rsid w:val="00653C95"/>
    <w:rsid w:val="00661878"/>
    <w:rsid w:val="00670C89"/>
    <w:rsid w:val="0067204E"/>
    <w:rsid w:val="00681120"/>
    <w:rsid w:val="00684FB9"/>
    <w:rsid w:val="006916CD"/>
    <w:rsid w:val="006C0B65"/>
    <w:rsid w:val="006C3DA9"/>
    <w:rsid w:val="006C7CF2"/>
    <w:rsid w:val="006D3A92"/>
    <w:rsid w:val="006F4A35"/>
    <w:rsid w:val="00706DCE"/>
    <w:rsid w:val="00715E43"/>
    <w:rsid w:val="007411C0"/>
    <w:rsid w:val="0076104F"/>
    <w:rsid w:val="00762DA3"/>
    <w:rsid w:val="007814E0"/>
    <w:rsid w:val="0078347A"/>
    <w:rsid w:val="0078372E"/>
    <w:rsid w:val="00792BF9"/>
    <w:rsid w:val="00793063"/>
    <w:rsid w:val="007A142E"/>
    <w:rsid w:val="007B58FC"/>
    <w:rsid w:val="007C5311"/>
    <w:rsid w:val="007E37DD"/>
    <w:rsid w:val="007F5077"/>
    <w:rsid w:val="00802F71"/>
    <w:rsid w:val="00803DEE"/>
    <w:rsid w:val="008170F6"/>
    <w:rsid w:val="008224A7"/>
    <w:rsid w:val="008232E7"/>
    <w:rsid w:val="00827001"/>
    <w:rsid w:val="00830C50"/>
    <w:rsid w:val="00832B86"/>
    <w:rsid w:val="00832F4A"/>
    <w:rsid w:val="00841DBB"/>
    <w:rsid w:val="0084676D"/>
    <w:rsid w:val="008601B7"/>
    <w:rsid w:val="00862E96"/>
    <w:rsid w:val="008703BE"/>
    <w:rsid w:val="00871882"/>
    <w:rsid w:val="00881493"/>
    <w:rsid w:val="00882B45"/>
    <w:rsid w:val="00884076"/>
    <w:rsid w:val="00886F14"/>
    <w:rsid w:val="00890140"/>
    <w:rsid w:val="00890E33"/>
    <w:rsid w:val="00892068"/>
    <w:rsid w:val="008A0DDE"/>
    <w:rsid w:val="008A45AA"/>
    <w:rsid w:val="008B69C9"/>
    <w:rsid w:val="008C168C"/>
    <w:rsid w:val="008C7E50"/>
    <w:rsid w:val="008D6137"/>
    <w:rsid w:val="008E7C02"/>
    <w:rsid w:val="008F2E92"/>
    <w:rsid w:val="008F401A"/>
    <w:rsid w:val="008F7C16"/>
    <w:rsid w:val="00916C91"/>
    <w:rsid w:val="009179B9"/>
    <w:rsid w:val="00917F18"/>
    <w:rsid w:val="00920053"/>
    <w:rsid w:val="009345A8"/>
    <w:rsid w:val="009410DA"/>
    <w:rsid w:val="0095090E"/>
    <w:rsid w:val="00951490"/>
    <w:rsid w:val="00960EFD"/>
    <w:rsid w:val="00967837"/>
    <w:rsid w:val="009800F3"/>
    <w:rsid w:val="009807DA"/>
    <w:rsid w:val="009818BC"/>
    <w:rsid w:val="00990206"/>
    <w:rsid w:val="00990B27"/>
    <w:rsid w:val="00990F92"/>
    <w:rsid w:val="0099212A"/>
    <w:rsid w:val="009A476B"/>
    <w:rsid w:val="009B5B35"/>
    <w:rsid w:val="009D1A51"/>
    <w:rsid w:val="009D3666"/>
    <w:rsid w:val="009E4CF8"/>
    <w:rsid w:val="009E721F"/>
    <w:rsid w:val="009F7F60"/>
    <w:rsid w:val="00A076C6"/>
    <w:rsid w:val="00A078A1"/>
    <w:rsid w:val="00A17C90"/>
    <w:rsid w:val="00A2092B"/>
    <w:rsid w:val="00A21D63"/>
    <w:rsid w:val="00A22336"/>
    <w:rsid w:val="00A30EE8"/>
    <w:rsid w:val="00A316CF"/>
    <w:rsid w:val="00A44E8D"/>
    <w:rsid w:val="00A510D5"/>
    <w:rsid w:val="00A65539"/>
    <w:rsid w:val="00A71E5B"/>
    <w:rsid w:val="00A73882"/>
    <w:rsid w:val="00A952B9"/>
    <w:rsid w:val="00AA4901"/>
    <w:rsid w:val="00AB09A2"/>
    <w:rsid w:val="00AB1A73"/>
    <w:rsid w:val="00AB2793"/>
    <w:rsid w:val="00AD586E"/>
    <w:rsid w:val="00AD6211"/>
    <w:rsid w:val="00AD6C4D"/>
    <w:rsid w:val="00AE6191"/>
    <w:rsid w:val="00AF67A2"/>
    <w:rsid w:val="00B00347"/>
    <w:rsid w:val="00B11A36"/>
    <w:rsid w:val="00B14A9B"/>
    <w:rsid w:val="00B15BC4"/>
    <w:rsid w:val="00B211FF"/>
    <w:rsid w:val="00B2583D"/>
    <w:rsid w:val="00B32F06"/>
    <w:rsid w:val="00B4136F"/>
    <w:rsid w:val="00B46088"/>
    <w:rsid w:val="00B47995"/>
    <w:rsid w:val="00B50917"/>
    <w:rsid w:val="00B50CF6"/>
    <w:rsid w:val="00B569C5"/>
    <w:rsid w:val="00B608EB"/>
    <w:rsid w:val="00B7074D"/>
    <w:rsid w:val="00B77DDC"/>
    <w:rsid w:val="00B8594C"/>
    <w:rsid w:val="00B87ADD"/>
    <w:rsid w:val="00B905F9"/>
    <w:rsid w:val="00B93AE5"/>
    <w:rsid w:val="00BA19EB"/>
    <w:rsid w:val="00BA37A8"/>
    <w:rsid w:val="00BA6967"/>
    <w:rsid w:val="00BB0665"/>
    <w:rsid w:val="00BB5BA8"/>
    <w:rsid w:val="00BB64D6"/>
    <w:rsid w:val="00BC45DE"/>
    <w:rsid w:val="00BE2BD8"/>
    <w:rsid w:val="00BE682A"/>
    <w:rsid w:val="00C16E7D"/>
    <w:rsid w:val="00C3608D"/>
    <w:rsid w:val="00C474B2"/>
    <w:rsid w:val="00C56C25"/>
    <w:rsid w:val="00C574DA"/>
    <w:rsid w:val="00C75250"/>
    <w:rsid w:val="00C85488"/>
    <w:rsid w:val="00CA53BB"/>
    <w:rsid w:val="00CB35C4"/>
    <w:rsid w:val="00CC282E"/>
    <w:rsid w:val="00CC59C0"/>
    <w:rsid w:val="00CD0C5F"/>
    <w:rsid w:val="00CD7DC9"/>
    <w:rsid w:val="00CE2E98"/>
    <w:rsid w:val="00CE37CC"/>
    <w:rsid w:val="00CE79EA"/>
    <w:rsid w:val="00CE7B79"/>
    <w:rsid w:val="00CF4701"/>
    <w:rsid w:val="00CF5C97"/>
    <w:rsid w:val="00D05B09"/>
    <w:rsid w:val="00D10272"/>
    <w:rsid w:val="00D133EB"/>
    <w:rsid w:val="00D2733D"/>
    <w:rsid w:val="00D27405"/>
    <w:rsid w:val="00D3255F"/>
    <w:rsid w:val="00D34A2B"/>
    <w:rsid w:val="00D35A79"/>
    <w:rsid w:val="00D36361"/>
    <w:rsid w:val="00D3636A"/>
    <w:rsid w:val="00D373E2"/>
    <w:rsid w:val="00D4130A"/>
    <w:rsid w:val="00D42049"/>
    <w:rsid w:val="00D45309"/>
    <w:rsid w:val="00D45B5B"/>
    <w:rsid w:val="00D61A08"/>
    <w:rsid w:val="00D80288"/>
    <w:rsid w:val="00D96221"/>
    <w:rsid w:val="00DA7872"/>
    <w:rsid w:val="00DB0271"/>
    <w:rsid w:val="00DB43C2"/>
    <w:rsid w:val="00DB4FD8"/>
    <w:rsid w:val="00DB50D8"/>
    <w:rsid w:val="00DC393D"/>
    <w:rsid w:val="00DC4BE7"/>
    <w:rsid w:val="00DD22F2"/>
    <w:rsid w:val="00DD35E3"/>
    <w:rsid w:val="00DD746E"/>
    <w:rsid w:val="00DE5409"/>
    <w:rsid w:val="00DE5BEB"/>
    <w:rsid w:val="00DF490D"/>
    <w:rsid w:val="00DF4E06"/>
    <w:rsid w:val="00E0545D"/>
    <w:rsid w:val="00E0584A"/>
    <w:rsid w:val="00E0594D"/>
    <w:rsid w:val="00E06B91"/>
    <w:rsid w:val="00E214B2"/>
    <w:rsid w:val="00E432FC"/>
    <w:rsid w:val="00E472FB"/>
    <w:rsid w:val="00E50F4A"/>
    <w:rsid w:val="00E61401"/>
    <w:rsid w:val="00E621F2"/>
    <w:rsid w:val="00E62C31"/>
    <w:rsid w:val="00E62E1C"/>
    <w:rsid w:val="00E66735"/>
    <w:rsid w:val="00E66C6D"/>
    <w:rsid w:val="00E76D26"/>
    <w:rsid w:val="00E81DED"/>
    <w:rsid w:val="00E861A8"/>
    <w:rsid w:val="00E91CA4"/>
    <w:rsid w:val="00EA1F1D"/>
    <w:rsid w:val="00EA304F"/>
    <w:rsid w:val="00EB7801"/>
    <w:rsid w:val="00EC08E9"/>
    <w:rsid w:val="00EC27BA"/>
    <w:rsid w:val="00EC6053"/>
    <w:rsid w:val="00ED1409"/>
    <w:rsid w:val="00ED267A"/>
    <w:rsid w:val="00ED3B80"/>
    <w:rsid w:val="00ED6AEE"/>
    <w:rsid w:val="00ED71B0"/>
    <w:rsid w:val="00EE4EE4"/>
    <w:rsid w:val="00EF7DAB"/>
    <w:rsid w:val="00F02EAC"/>
    <w:rsid w:val="00F07D66"/>
    <w:rsid w:val="00F12EBA"/>
    <w:rsid w:val="00F15C80"/>
    <w:rsid w:val="00F2579D"/>
    <w:rsid w:val="00F3421F"/>
    <w:rsid w:val="00F343CD"/>
    <w:rsid w:val="00F421C1"/>
    <w:rsid w:val="00F44378"/>
    <w:rsid w:val="00F46E13"/>
    <w:rsid w:val="00F744F9"/>
    <w:rsid w:val="00F76288"/>
    <w:rsid w:val="00F81309"/>
    <w:rsid w:val="00F859AD"/>
    <w:rsid w:val="00F87C91"/>
    <w:rsid w:val="00F90F86"/>
    <w:rsid w:val="00F91AAB"/>
    <w:rsid w:val="00F97BA3"/>
    <w:rsid w:val="00FA5787"/>
    <w:rsid w:val="00FA6FB2"/>
    <w:rsid w:val="00FB0BF1"/>
    <w:rsid w:val="00FB4C37"/>
    <w:rsid w:val="00FB605B"/>
    <w:rsid w:val="00FD0718"/>
    <w:rsid w:val="00FE38F3"/>
    <w:rsid w:val="00FE3B72"/>
    <w:rsid w:val="00FF2276"/>
    <w:rsid w:val="00FF3F63"/>
    <w:rsid w:val="00FF4879"/>
    <w:rsid w:val="00FF64C4"/>
    <w:rsid w:val="00FF6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8091"/>
  <w15:chartTrackingRefBased/>
  <w15:docId w15:val="{5BEB3AC5-BF4E-489E-9399-5F8B7EFF5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1A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2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F64C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062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1A08"/>
    <w:rPr>
      <w:b/>
      <w:bCs/>
      <w:kern w:val="44"/>
      <w:sz w:val="44"/>
      <w:szCs w:val="44"/>
    </w:rPr>
  </w:style>
  <w:style w:type="paragraph" w:styleId="a3">
    <w:name w:val="Title"/>
    <w:basedOn w:val="a"/>
    <w:next w:val="a"/>
    <w:link w:val="a4"/>
    <w:uiPriority w:val="10"/>
    <w:qFormat/>
    <w:rsid w:val="00D61A0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61A08"/>
    <w:rPr>
      <w:rFonts w:asciiTheme="majorHAnsi" w:eastAsiaTheme="majorEastAsia" w:hAnsiTheme="majorHAnsi" w:cstheme="majorBidi"/>
      <w:b/>
      <w:bCs/>
      <w:sz w:val="32"/>
      <w:szCs w:val="32"/>
    </w:rPr>
  </w:style>
  <w:style w:type="paragraph" w:styleId="a5">
    <w:name w:val="List Paragraph"/>
    <w:basedOn w:val="a"/>
    <w:uiPriority w:val="34"/>
    <w:qFormat/>
    <w:rsid w:val="008232E7"/>
    <w:pPr>
      <w:ind w:firstLineChars="200" w:firstLine="420"/>
    </w:pPr>
  </w:style>
  <w:style w:type="character" w:customStyle="1" w:styleId="20">
    <w:name w:val="标题 2 字符"/>
    <w:basedOn w:val="a0"/>
    <w:link w:val="2"/>
    <w:uiPriority w:val="9"/>
    <w:rsid w:val="0046270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FF64C4"/>
    <w:rPr>
      <w:b/>
      <w:bCs/>
      <w:sz w:val="32"/>
      <w:szCs w:val="32"/>
    </w:rPr>
  </w:style>
  <w:style w:type="character" w:customStyle="1" w:styleId="40">
    <w:name w:val="标题 4 字符"/>
    <w:basedOn w:val="a0"/>
    <w:link w:val="4"/>
    <w:uiPriority w:val="9"/>
    <w:semiHidden/>
    <w:rsid w:val="006062EC"/>
    <w:rPr>
      <w:rFonts w:asciiTheme="majorHAnsi" w:eastAsiaTheme="majorEastAsia" w:hAnsiTheme="majorHAnsi" w:cstheme="majorBidi"/>
      <w:b/>
      <w:bCs/>
      <w:sz w:val="28"/>
      <w:szCs w:val="28"/>
    </w:rPr>
  </w:style>
  <w:style w:type="character" w:styleId="a6">
    <w:name w:val="Hyperlink"/>
    <w:basedOn w:val="a0"/>
    <w:uiPriority w:val="99"/>
    <w:unhideWhenUsed/>
    <w:rsid w:val="00862E96"/>
    <w:rPr>
      <w:color w:val="0563C1" w:themeColor="hyperlink"/>
      <w:u w:val="single"/>
    </w:rPr>
  </w:style>
  <w:style w:type="character" w:styleId="a7">
    <w:name w:val="Unresolved Mention"/>
    <w:basedOn w:val="a0"/>
    <w:uiPriority w:val="99"/>
    <w:semiHidden/>
    <w:unhideWhenUsed/>
    <w:rsid w:val="00862E96"/>
    <w:rPr>
      <w:color w:val="605E5C"/>
      <w:shd w:val="clear" w:color="auto" w:fill="E1DFDD"/>
    </w:rPr>
  </w:style>
  <w:style w:type="paragraph" w:styleId="a8">
    <w:name w:val="Normal (Web)"/>
    <w:basedOn w:val="a"/>
    <w:uiPriority w:val="99"/>
    <w:semiHidden/>
    <w:unhideWhenUsed/>
    <w:rsid w:val="00A316C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590111">
      <w:bodyDiv w:val="1"/>
      <w:marLeft w:val="0"/>
      <w:marRight w:val="0"/>
      <w:marTop w:val="0"/>
      <w:marBottom w:val="0"/>
      <w:divBdr>
        <w:top w:val="none" w:sz="0" w:space="0" w:color="auto"/>
        <w:left w:val="none" w:sz="0" w:space="0" w:color="auto"/>
        <w:bottom w:val="none" w:sz="0" w:space="0" w:color="auto"/>
        <w:right w:val="none" w:sz="0" w:space="0" w:color="auto"/>
      </w:divBdr>
    </w:div>
    <w:div w:id="831262511">
      <w:bodyDiv w:val="1"/>
      <w:marLeft w:val="0"/>
      <w:marRight w:val="0"/>
      <w:marTop w:val="0"/>
      <w:marBottom w:val="0"/>
      <w:divBdr>
        <w:top w:val="none" w:sz="0" w:space="0" w:color="auto"/>
        <w:left w:val="none" w:sz="0" w:space="0" w:color="auto"/>
        <w:bottom w:val="none" w:sz="0" w:space="0" w:color="auto"/>
        <w:right w:val="none" w:sz="0" w:space="0" w:color="auto"/>
      </w:divBdr>
    </w:div>
    <w:div w:id="850143243">
      <w:bodyDiv w:val="1"/>
      <w:marLeft w:val="0"/>
      <w:marRight w:val="0"/>
      <w:marTop w:val="0"/>
      <w:marBottom w:val="0"/>
      <w:divBdr>
        <w:top w:val="none" w:sz="0" w:space="0" w:color="auto"/>
        <w:left w:val="none" w:sz="0" w:space="0" w:color="auto"/>
        <w:bottom w:val="none" w:sz="0" w:space="0" w:color="auto"/>
        <w:right w:val="none" w:sz="0" w:space="0" w:color="auto"/>
      </w:divBdr>
    </w:div>
    <w:div w:id="873077506">
      <w:bodyDiv w:val="1"/>
      <w:marLeft w:val="0"/>
      <w:marRight w:val="0"/>
      <w:marTop w:val="0"/>
      <w:marBottom w:val="0"/>
      <w:divBdr>
        <w:top w:val="none" w:sz="0" w:space="0" w:color="auto"/>
        <w:left w:val="none" w:sz="0" w:space="0" w:color="auto"/>
        <w:bottom w:val="none" w:sz="0" w:space="0" w:color="auto"/>
        <w:right w:val="none" w:sz="0" w:space="0" w:color="auto"/>
      </w:divBdr>
    </w:div>
    <w:div w:id="912743634">
      <w:bodyDiv w:val="1"/>
      <w:marLeft w:val="0"/>
      <w:marRight w:val="0"/>
      <w:marTop w:val="0"/>
      <w:marBottom w:val="0"/>
      <w:divBdr>
        <w:top w:val="none" w:sz="0" w:space="0" w:color="auto"/>
        <w:left w:val="none" w:sz="0" w:space="0" w:color="auto"/>
        <w:bottom w:val="none" w:sz="0" w:space="0" w:color="auto"/>
        <w:right w:val="none" w:sz="0" w:space="0" w:color="auto"/>
      </w:divBdr>
    </w:div>
    <w:div w:id="997731276">
      <w:bodyDiv w:val="1"/>
      <w:marLeft w:val="0"/>
      <w:marRight w:val="0"/>
      <w:marTop w:val="0"/>
      <w:marBottom w:val="0"/>
      <w:divBdr>
        <w:top w:val="none" w:sz="0" w:space="0" w:color="auto"/>
        <w:left w:val="none" w:sz="0" w:space="0" w:color="auto"/>
        <w:bottom w:val="none" w:sz="0" w:space="0" w:color="auto"/>
        <w:right w:val="none" w:sz="0" w:space="0" w:color="auto"/>
      </w:divBdr>
    </w:div>
    <w:div w:id="1352485570">
      <w:bodyDiv w:val="1"/>
      <w:marLeft w:val="0"/>
      <w:marRight w:val="0"/>
      <w:marTop w:val="0"/>
      <w:marBottom w:val="0"/>
      <w:divBdr>
        <w:top w:val="none" w:sz="0" w:space="0" w:color="auto"/>
        <w:left w:val="none" w:sz="0" w:space="0" w:color="auto"/>
        <w:bottom w:val="none" w:sz="0" w:space="0" w:color="auto"/>
        <w:right w:val="none" w:sz="0" w:space="0" w:color="auto"/>
      </w:divBdr>
    </w:div>
    <w:div w:id="1509323014">
      <w:bodyDiv w:val="1"/>
      <w:marLeft w:val="0"/>
      <w:marRight w:val="0"/>
      <w:marTop w:val="0"/>
      <w:marBottom w:val="0"/>
      <w:divBdr>
        <w:top w:val="none" w:sz="0" w:space="0" w:color="auto"/>
        <w:left w:val="none" w:sz="0" w:space="0" w:color="auto"/>
        <w:bottom w:val="none" w:sz="0" w:space="0" w:color="auto"/>
        <w:right w:val="none" w:sz="0" w:space="0" w:color="auto"/>
      </w:divBdr>
    </w:div>
    <w:div w:id="1574729901">
      <w:bodyDiv w:val="1"/>
      <w:marLeft w:val="0"/>
      <w:marRight w:val="0"/>
      <w:marTop w:val="0"/>
      <w:marBottom w:val="0"/>
      <w:divBdr>
        <w:top w:val="none" w:sz="0" w:space="0" w:color="auto"/>
        <w:left w:val="none" w:sz="0" w:space="0" w:color="auto"/>
        <w:bottom w:val="none" w:sz="0" w:space="0" w:color="auto"/>
        <w:right w:val="none" w:sz="0" w:space="0" w:color="auto"/>
      </w:divBdr>
    </w:div>
    <w:div w:id="1619751745">
      <w:bodyDiv w:val="1"/>
      <w:marLeft w:val="0"/>
      <w:marRight w:val="0"/>
      <w:marTop w:val="0"/>
      <w:marBottom w:val="0"/>
      <w:divBdr>
        <w:top w:val="none" w:sz="0" w:space="0" w:color="auto"/>
        <w:left w:val="none" w:sz="0" w:space="0" w:color="auto"/>
        <w:bottom w:val="none" w:sz="0" w:space="0" w:color="auto"/>
        <w:right w:val="none" w:sz="0" w:space="0" w:color="auto"/>
      </w:divBdr>
    </w:div>
    <w:div w:id="1636569479">
      <w:bodyDiv w:val="1"/>
      <w:marLeft w:val="0"/>
      <w:marRight w:val="0"/>
      <w:marTop w:val="0"/>
      <w:marBottom w:val="0"/>
      <w:divBdr>
        <w:top w:val="none" w:sz="0" w:space="0" w:color="auto"/>
        <w:left w:val="none" w:sz="0" w:space="0" w:color="auto"/>
        <w:bottom w:val="none" w:sz="0" w:space="0" w:color="auto"/>
        <w:right w:val="none" w:sz="0" w:space="0" w:color="auto"/>
      </w:divBdr>
    </w:div>
    <w:div w:id="2081519049">
      <w:bodyDiv w:val="1"/>
      <w:marLeft w:val="0"/>
      <w:marRight w:val="0"/>
      <w:marTop w:val="0"/>
      <w:marBottom w:val="0"/>
      <w:divBdr>
        <w:top w:val="none" w:sz="0" w:space="0" w:color="auto"/>
        <w:left w:val="none" w:sz="0" w:space="0" w:color="auto"/>
        <w:bottom w:val="none" w:sz="0" w:space="0" w:color="auto"/>
        <w:right w:val="none" w:sz="0" w:space="0" w:color="auto"/>
      </w:divBdr>
    </w:div>
    <w:div w:id="210352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mp.weixin.qq.com/s/dRPCcMybmkmVMxYtC4jLdA"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mp.weixin.qq.com/s/GlcLCxnPjk9Dcx7lr5pVqQ"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mp.weixin.qq.com/s/qntA2ie6MWJcqoKv_l7QUg"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mp.weixin.qq.com/s/uIs_FpeowSEpP5fkVDq1Nw"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13</Pages>
  <Words>1490</Words>
  <Characters>8496</Characters>
  <Application>Microsoft Office Word</Application>
  <DocSecurity>0</DocSecurity>
  <Lines>70</Lines>
  <Paragraphs>19</Paragraphs>
  <ScaleCrop>false</ScaleCrop>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peng</cp:lastModifiedBy>
  <cp:revision>473</cp:revision>
  <dcterms:created xsi:type="dcterms:W3CDTF">2020-12-08T23:30:00Z</dcterms:created>
  <dcterms:modified xsi:type="dcterms:W3CDTF">2020-12-11T00:46:00Z</dcterms:modified>
</cp:coreProperties>
</file>