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0A7369">
        <w:rPr>
          <w:rFonts w:asciiTheme="minorHAnsi" w:hAnsiTheme="minorHAnsi" w:cstheme="minorHAnsi"/>
          <w:color w:val="222222"/>
          <w:sz w:val="28"/>
          <w:szCs w:val="28"/>
        </w:rPr>
        <w:t>uestos y Restricciones</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13</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0A7369">
        <w:rPr>
          <w:rFonts w:asciiTheme="minorHAnsi" w:hAnsiTheme="minorHAnsi" w:cstheme="minorHAnsi"/>
          <w:bCs/>
          <w:color w:val="000000"/>
          <w:sz w:val="28"/>
          <w:szCs w:val="28"/>
        </w:rPr>
        <w:t>finición del Proyecto</w:t>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0A7369">
        <w:rPr>
          <w:rFonts w:asciiTheme="minorHAnsi" w:hAnsiTheme="minorHAnsi" w:cstheme="minorHAnsi"/>
          <w:color w:val="222222"/>
          <w:sz w:val="28"/>
          <w:szCs w:val="28"/>
        </w:rPr>
        <w:t>lisis de factibilidad</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0A7369">
        <w:rPr>
          <w:rFonts w:asciiTheme="minorHAnsi" w:hAnsiTheme="minorHAnsi" w:cstheme="minorHAnsi"/>
          <w:color w:val="222222"/>
          <w:sz w:val="28"/>
          <w:szCs w:val="28"/>
        </w:rPr>
        <w:t>desarrollo a implementar</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0A7369">
        <w:rPr>
          <w:rFonts w:asciiTheme="minorHAnsi" w:hAnsiTheme="minorHAnsi" w:cstheme="minorHAnsi"/>
          <w:color w:val="222222"/>
          <w:sz w:val="28"/>
          <w:szCs w:val="28"/>
        </w:rPr>
        <w:t>ocuran en su implementación</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19</w:t>
      </w:r>
    </w:p>
    <w:p w:rsidR="0045284C" w:rsidRPr="00250037" w:rsidRDefault="00DF5D2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20</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Pr="00250037" w:rsidRDefault="00DF5D2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33</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EF1DCD">
        <w:rPr>
          <w:rFonts w:asciiTheme="minorHAnsi" w:hAnsiTheme="minorHAnsi" w:cstheme="minorHAnsi"/>
          <w:sz w:val="28"/>
          <w:szCs w:val="28"/>
        </w:rPr>
        <w:t>ulum V</w:t>
      </w:r>
      <w:r w:rsidR="00DF5D2E">
        <w:rPr>
          <w:rFonts w:asciiTheme="minorHAnsi" w:hAnsiTheme="minorHAnsi" w:cstheme="minorHAnsi"/>
          <w:sz w:val="28"/>
          <w:szCs w:val="28"/>
        </w:rPr>
        <w:t>itae</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35</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w:t>
      </w:r>
      <w:r w:rsidR="00210C45">
        <w:rPr>
          <w:rFonts w:asciiTheme="minorHAnsi" w:hAnsiTheme="minorHAnsi" w:cstheme="minorHAnsi"/>
        </w:rPr>
        <w:t>tura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desarrollo del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r w:rsidR="007316C1">
        <w:rPr>
          <w:rFonts w:ascii="Calibri" w:hAnsi="Calibri" w:cs="Calibri"/>
          <w:color w:val="222222"/>
        </w:rPr>
        <w:t xml:space="preserve"> y además recibir información constante de la actividad de la misma</w:t>
      </w:r>
      <w:r w:rsidRPr="007F40EF">
        <w:rPr>
          <w:rFonts w:ascii="Calibri" w:hAnsi="Calibri" w:cs="Calibri"/>
          <w:color w:val="222222"/>
        </w:rPr>
        <w:t>.</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lastRenderedPageBreak/>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B85376" w:rsidRDefault="00B8537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 xml:space="preserve">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w:t>
      </w:r>
      <w:r w:rsidRPr="00250037">
        <w:rPr>
          <w:rFonts w:asciiTheme="minorHAnsi" w:hAnsiTheme="minorHAnsi" w:cstheme="minorHAnsi"/>
          <w:color w:val="222222"/>
        </w:rPr>
        <w:lastRenderedPageBreak/>
        <w:t>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w:t>
      </w:r>
      <w:r>
        <w:rPr>
          <w:rFonts w:asciiTheme="minorHAnsi" w:hAnsiTheme="minorHAnsi" w:cstheme="minorHAnsi"/>
          <w:color w:val="222222"/>
        </w:rPr>
        <w:lastRenderedPageBreak/>
        <w:t>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250037" w:rsidRDefault="0045284C" w:rsidP="00DF5D2E">
      <w:pPr>
        <w:spacing w:before="100" w:beforeAutospacing="1" w:after="100" w:afterAutospacing="1"/>
        <w:jc w:val="center"/>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0C07F9"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 xml:space="preserve"> </w: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B833C1">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B833C1">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B833C1">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rPr>
      </w:pPr>
      <w:r w:rsidRPr="00B833C1">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sidRPr="00B833C1">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592047" w:rsidRPr="00E009AD" w:rsidRDefault="00592047"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592047" w:rsidRPr="000B6085" w:rsidRDefault="00592047" w:rsidP="0045284C"/>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B833C1">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592047" w:rsidRPr="00E009AD" w:rsidRDefault="00592047"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B833C1">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B833C1">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592047" w:rsidRPr="00E009AD" w:rsidRDefault="00592047"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B833C1">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B833C1"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B833C1">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B833C1">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B833C1">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B833C1">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B833C1">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lang w:val="es-ES" w:eastAsia="es-ES"/>
        </w:rPr>
        <w:lastRenderedPageBreak/>
        <w:pict>
          <v:shape id="_x0000_s1110" type="#_x0000_t202" style="position:absolute;left:0;text-align:left;margin-left:4.9pt;margin-top:10.35pt;width:228.75pt;height:36.9pt;z-index:251738112" fillcolor="#fabf8f" strokecolor="#f79646" strokeweight="1pt">
            <v:fill color2="#f79646" focus="50%" type="gradient"/>
            <v:shadow on="t" type="perspective" color="#974706" offset="1pt" offset2="-3pt"/>
            <v:textbox style="mso-next-textbox:#_x0000_s1110">
              <w:txbxContent>
                <w:p w:rsidR="00592047" w:rsidRPr="00E009AD" w:rsidRDefault="00592047" w:rsidP="00680F78">
                  <w:pPr>
                    <w:rPr>
                      <w:rFonts w:asciiTheme="minorHAnsi" w:hAnsiTheme="minorHAnsi" w:cstheme="minorHAnsi"/>
                      <w:lang w:val="es-ES"/>
                    </w:rPr>
                  </w:pPr>
                  <w:r>
                    <w:rPr>
                      <w:rFonts w:asciiTheme="minorHAnsi" w:hAnsiTheme="minorHAnsi" w:cstheme="minorHAnsi"/>
                      <w:lang w:val="es-ES"/>
                    </w:rPr>
                    <w:t>Desarrollo de Plataforma Web de gestión de clientes</w:t>
                  </w:r>
                </w:p>
              </w:txbxContent>
            </v:textbox>
          </v:shape>
        </w:pict>
      </w:r>
      <w:r w:rsidRPr="00B833C1">
        <w:rPr>
          <w:rFonts w:asciiTheme="minorHAnsi" w:hAnsiTheme="minorHAnsi" w:cstheme="minorHAnsi"/>
          <w:noProof/>
          <w:lang w:val="es-ES" w:eastAsia="es-ES"/>
        </w:rPr>
        <w:pict>
          <v:shape id="_x0000_s1114" type="#_x0000_t32" style="position:absolute;left:0;text-align:left;margin-left:65.15pt;margin-top:58.4pt;width:37.6pt;height:0;z-index:251742208" o:connectortype="straight"/>
        </w:pict>
      </w:r>
      <w:r w:rsidRPr="00B833C1">
        <w:rPr>
          <w:rFonts w:asciiTheme="minorHAnsi" w:hAnsiTheme="minorHAnsi" w:cstheme="minorHAnsi"/>
          <w:noProof/>
          <w:lang w:val="es-ES" w:eastAsia="es-ES"/>
        </w:rPr>
        <w:pict>
          <v:shape id="_x0000_s1111" type="#_x0000_t32" style="position:absolute;left:0;text-align:left;margin-left:-33.1pt;margin-top:24.8pt;width:38pt;height:.05pt;z-index:251739136" o:connectortype="straight"/>
        </w:pict>
      </w:r>
      <w:r w:rsidRPr="00B833C1">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lang w:val="es-ES" w:eastAsia="es-ES"/>
        </w:rPr>
        <w:pict>
          <v:shape id="_x0000_s1113" type="#_x0000_t32" style="position:absolute;left:0;text-align:left;margin-left:65.2pt;margin-top:13.75pt;width:0;height:53.25pt;z-index:251741184" o:connectortype="straight"/>
        </w:pict>
      </w:r>
      <w:r w:rsidRPr="00B833C1">
        <w:rPr>
          <w:rFonts w:asciiTheme="minorHAnsi" w:hAnsiTheme="minorHAnsi" w:cstheme="minorHAnsi"/>
          <w:noProof/>
          <w:lang w:val="es-ES" w:eastAsia="es-ES"/>
        </w:rPr>
        <w:pict>
          <v:shape id="_x0000_s1112" type="#_x0000_t202" style="position:absolute;left:0;text-align:left;margin-left:102.8pt;margin-top:17.4pt;width:327.4pt;height:27.1pt;z-index:251740160">
            <v:textbox style="mso-next-textbox:#_x0000_s1112">
              <w:txbxContent>
                <w:p w:rsidR="00592047" w:rsidRPr="00E009AD" w:rsidRDefault="00592047" w:rsidP="00680F78">
                  <w:pPr>
                    <w:rPr>
                      <w:rFonts w:asciiTheme="minorHAnsi" w:hAnsiTheme="minorHAnsi" w:cstheme="minorHAnsi"/>
                      <w:lang w:val="pt-BR"/>
                    </w:rPr>
                  </w:pPr>
                  <w:r>
                    <w:rPr>
                      <w:rFonts w:asciiTheme="minorHAnsi" w:hAnsiTheme="minorHAnsi" w:cstheme="minorHAnsi"/>
                      <w:lang w:val="pt-BR"/>
                    </w:rPr>
                    <w:t>Diseñar y desarrollar plataforma Web de gestion de usuarios.</w:t>
                  </w:r>
                </w:p>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lang w:val="es-ES" w:eastAsia="es-ES"/>
        </w:rPr>
        <w:pict>
          <v:shape id="_x0000_s1115" type="#_x0000_t202" style="position:absolute;left:0;text-align:left;margin-left:102.8pt;margin-top:17.2pt;width:327.4pt;height:37.55pt;z-index:251743232">
            <v:textbox style="mso-next-textbox:#_x0000_s1115">
              <w:txbxContent>
                <w:p w:rsidR="00592047" w:rsidRPr="00E009AD" w:rsidRDefault="00592047" w:rsidP="00680F78">
                  <w:pPr>
                    <w:rPr>
                      <w:rFonts w:asciiTheme="minorHAnsi" w:hAnsiTheme="minorHAnsi" w:cstheme="minorHAnsi"/>
                      <w:lang w:val="pt-BR"/>
                    </w:rPr>
                  </w:pPr>
                  <w:r>
                    <w:rPr>
                      <w:rFonts w:asciiTheme="minorHAnsi" w:hAnsiTheme="minorHAnsi" w:cstheme="minorHAnsi"/>
                      <w:lang w:val="pt-BR"/>
                    </w:rPr>
                    <w:t>Implementar Web de Gestion sobre La plataforma de analisis óptico.</w:t>
                  </w:r>
                </w:p>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lang w:val="es-ES" w:eastAsia="es-ES"/>
        </w:rPr>
        <w:pict>
          <v:shape id="_x0000_s1116" type="#_x0000_t32" style="position:absolute;left:0;text-align:left;margin-left:65.2pt;margin-top:-.1pt;width:37.6pt;height:0;z-index:251744256" o:connectortype="straight"/>
        </w:pict>
      </w:r>
      <w:r w:rsidRPr="00B833C1">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B833C1" w:rsidP="009E354A">
      <w:pPr>
        <w:spacing w:before="100" w:beforeAutospacing="1" w:after="100" w:afterAutospacing="1"/>
        <w:ind w:left="1440"/>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B833C1">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B833C1"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b/>
          <w:noProof/>
          <w:color w:val="222222"/>
          <w:sz w:val="32"/>
          <w:szCs w:val="32"/>
        </w:rPr>
        <w:pict>
          <v:shape id="_x0000_s1086" type="#_x0000_t32" style="position:absolute;left:0;text-align:left;margin-left:61.8pt;margin-top:63.35pt;width:50.75pt;height:0;z-index:251722752" o:connectortype="straight"/>
        </w:pict>
      </w:r>
      <w:r w:rsidRPr="00B833C1">
        <w:rPr>
          <w:rFonts w:asciiTheme="minorHAnsi" w:hAnsiTheme="minorHAnsi" w:cstheme="minorHAnsi"/>
          <w:b/>
          <w:noProof/>
          <w:color w:val="222222"/>
          <w:sz w:val="32"/>
          <w:szCs w:val="32"/>
        </w:rPr>
        <w:pict>
          <v:shape id="_x0000_s1085" type="#_x0000_t202" style="position:absolute;left:0;text-align:left;margin-left:112.25pt;margin-top:45.1pt;width:361.1pt;height:37.65pt;z-index:251721728">
            <v:textbox style="mso-next-textbox:#_x0000_s1085">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r w:rsidRPr="00B833C1">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Pr="00B833C1">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B833C1">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B833C1">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B833C1">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B833C1">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w:t>
                  </w:r>
                  <w:r>
                    <w:rPr>
                      <w:rFonts w:asciiTheme="minorHAnsi" w:hAnsiTheme="minorHAnsi" w:cstheme="minorHAnsi"/>
                      <w:lang w:val="es-ES"/>
                    </w:rPr>
                    <w:t xml:space="preserve"> corporales</w:t>
                  </w:r>
                  <w:r w:rsidRPr="00E009AD">
                    <w:rPr>
                      <w:rFonts w:asciiTheme="minorHAnsi" w:hAnsiTheme="minorHAnsi" w:cstheme="minorHAnsi"/>
                      <w:lang w:val="es-ES"/>
                    </w:rPr>
                    <w:t xml:space="preserve"> e  interacción dinámica de imágenes.</w:t>
                  </w:r>
                </w:p>
              </w:txbxContent>
            </v:textbox>
          </v:shape>
        </w:pict>
      </w:r>
      <w:r w:rsidRPr="00B833C1">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B833C1">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B833C1">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B833C1">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B833C1">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r>
                    <w:rPr>
                      <w:rFonts w:asciiTheme="minorHAnsi" w:hAnsiTheme="minorHAnsi" w:cstheme="minorHAnsi"/>
                    </w:rPr>
                    <w:t xml:space="preserve"> con el cuerpo humano</w:t>
                  </w:r>
                  <w:r w:rsidRPr="00E009AD">
                    <w:rPr>
                      <w:rFonts w:asciiTheme="minorHAnsi" w:hAnsiTheme="minorHAnsi" w:cstheme="minorHAnsi"/>
                    </w:rPr>
                    <w:t>.</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B833C1">
        <w:rPr>
          <w:rFonts w:asciiTheme="minorHAnsi" w:hAnsiTheme="minorHAnsi" w:cstheme="minorHAnsi"/>
          <w:noProof/>
        </w:rPr>
        <w:pict>
          <v:shape id="_x0000_s1071" type="#_x0000_t32" style="position:absolute;left:0;text-align:left;margin-left:-39.3pt;margin-top:29pt;width:31.5pt;height:0;z-index:251706368" o:connectortype="straight"/>
        </w:pict>
      </w:r>
      <w:r w:rsidRPr="00B833C1">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B833C1">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592047" w:rsidRPr="00FA20EF" w:rsidRDefault="00592047" w:rsidP="0045284C">
                  <w:pPr>
                    <w:rPr>
                      <w:rFonts w:asciiTheme="minorHAnsi" w:hAnsiTheme="minorHAnsi" w:cstheme="minorHAnsi"/>
                      <w:color w:val="000000"/>
                    </w:rPr>
                  </w:pPr>
                  <w:r w:rsidRPr="00E009AD">
                    <w:rPr>
                      <w:rFonts w:asciiTheme="minorHAnsi" w:hAnsiTheme="minorHAnsi" w:cstheme="minorHAnsi"/>
                      <w:color w:val="000000"/>
                    </w:rPr>
                    <w:t>Investigar sobre Human Computer Interaction para sistemas de interacción óptica.</w:t>
                  </w:r>
                </w:p>
                <w:p w:rsidR="00592047" w:rsidRPr="00712C21" w:rsidRDefault="00592047" w:rsidP="0045284C"/>
              </w:txbxContent>
            </v:textbox>
          </v:shape>
        </w:pict>
      </w:r>
      <w:r w:rsidRPr="00B833C1">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592047" w:rsidRPr="00E009AD" w:rsidRDefault="00592047"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592047" w:rsidRPr="00712C21" w:rsidRDefault="00592047" w:rsidP="0045284C"/>
              </w:txbxContent>
            </v:textbox>
          </v:shape>
        </w:pict>
      </w:r>
      <w:r w:rsidRPr="00B833C1">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B833C1">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592047" w:rsidRPr="00E009AD" w:rsidRDefault="00592047" w:rsidP="0045284C">
                  <w:pPr>
                    <w:rPr>
                      <w:rFonts w:asciiTheme="minorHAnsi" w:hAnsiTheme="minorHAnsi" w:cstheme="minorHAnsi"/>
                    </w:rPr>
                  </w:pPr>
                  <w:r w:rsidRPr="00E009AD">
                    <w:rPr>
                      <w:rFonts w:asciiTheme="minorHAnsi" w:hAnsiTheme="minorHAnsi" w:cstheme="minorHAnsi"/>
                    </w:rPr>
                    <w:t>Bases de datos con información procesada</w:t>
                  </w:r>
                </w:p>
                <w:p w:rsidR="00592047" w:rsidRPr="00712C21" w:rsidRDefault="00592047" w:rsidP="0045284C"/>
              </w:txbxContent>
            </v:textbox>
          </v:shape>
        </w:pict>
      </w:r>
      <w:r w:rsidRPr="00B833C1">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B833C1">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B833C1">
        <w:rPr>
          <w:rFonts w:asciiTheme="minorHAnsi" w:hAnsiTheme="minorHAnsi" w:cstheme="minorHAnsi"/>
          <w:noProof/>
        </w:rPr>
        <w:pict>
          <v:shape id="_x0000_s1082" type="#_x0000_t32" style="position:absolute;left:0;text-align:left;margin-left:58.95pt;margin-top:189pt;width:37.6pt;height:0;z-index:251717632"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081" type="#_x0000_t32" style="position:absolute;left:0;text-align:left;margin-left:58.95pt;margin-top:30.4pt;width:.05pt;height:64.5pt;z-index:251716608" o:connectortype="straight"/>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b/>
          <w:noProof/>
          <w:color w:val="222222"/>
          <w:sz w:val="32"/>
          <w:szCs w:val="32"/>
        </w:rPr>
        <w:pict>
          <v:shape id="_x0000_s1089" type="#_x0000_t32" style="position:absolute;left:0;text-align:left;margin-left:59pt;margin-top:61.4pt;width:37.6pt;height:0;z-index:251725824" o:connectortype="straight"/>
        </w:pict>
      </w:r>
      <w:r w:rsidRPr="00B833C1">
        <w:rPr>
          <w:rFonts w:asciiTheme="minorHAnsi" w:hAnsiTheme="minorHAnsi" w:cstheme="minorHAnsi"/>
          <w:noProof/>
        </w:rPr>
        <w:pict>
          <v:shape id="_x0000_s1077" type="#_x0000_t202" style="position:absolute;left:0;text-align:left;margin-left:96.6pt;margin-top:45.75pt;width:229.1pt;height:28.4pt;z-index:251712512">
            <v:textbox style="mso-next-textbox:#_x0000_s1077">
              <w:txbxContent>
                <w:p w:rsidR="00592047" w:rsidRPr="00E009AD" w:rsidRDefault="00592047"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sidRPr="00B833C1">
        <w:rPr>
          <w:rFonts w:asciiTheme="minorHAnsi" w:hAnsiTheme="minorHAnsi" w:cstheme="minorHAnsi"/>
          <w:noProof/>
        </w:rPr>
        <w:pict>
          <v:shape id="_x0000_s1087" type="#_x0000_t202" style="position:absolute;left:0;text-align:left;margin-left:96.55pt;margin-top:8.35pt;width:192.8pt;height:24.75pt;z-index:251723776">
            <v:textbox style="mso-next-textbox:#_x0000_s1087">
              <w:txbxContent>
                <w:p w:rsidR="00592047" w:rsidRPr="00E009AD" w:rsidRDefault="00592047"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p>
    <w:p w:rsidR="0045284C" w:rsidRPr="00250037" w:rsidRDefault="00B833C1"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B833C1">
        <w:rPr>
          <w:rFonts w:asciiTheme="minorHAnsi" w:hAnsiTheme="minorHAnsi" w:cstheme="minorHAnsi"/>
          <w:noProof/>
        </w:rPr>
        <w:pict>
          <v:shape id="_x0000_s1100" type="#_x0000_t32" style="position:absolute;left:0;text-align:left;margin-left:-33.5pt;margin-top:-38.4pt;width:.4pt;height:102.05pt;z-index:251737088" o:connectortype="straight"/>
        </w:pict>
      </w:r>
    </w:p>
    <w:p w:rsidR="0045284C" w:rsidRDefault="0045284C" w:rsidP="0045284C">
      <w:pPr>
        <w:rPr>
          <w:rFonts w:asciiTheme="minorHAnsi" w:hAnsiTheme="minorHAnsi" w:cstheme="minorHAnsi"/>
          <w:color w:val="222222"/>
          <w:sz w:val="32"/>
          <w:szCs w:val="32"/>
        </w:rPr>
      </w:pPr>
    </w:p>
    <w:p w:rsidR="0045284C" w:rsidRPr="001E386D" w:rsidRDefault="00B833C1" w:rsidP="0045284C">
      <w:pPr>
        <w:rPr>
          <w:rFonts w:asciiTheme="minorHAnsi" w:hAnsiTheme="minorHAnsi" w:cstheme="minorHAnsi"/>
          <w:color w:val="222222"/>
          <w:sz w:val="32"/>
          <w:szCs w:val="32"/>
        </w:rPr>
      </w:pPr>
      <w:r w:rsidRPr="00B833C1">
        <w:rPr>
          <w:rFonts w:asciiTheme="minorHAnsi" w:hAnsiTheme="minorHAnsi" w:cstheme="minorHAnsi"/>
          <w:noProof/>
          <w:color w:val="222222"/>
          <w:sz w:val="32"/>
          <w:szCs w:val="32"/>
        </w:rPr>
        <w:pict>
          <v:shape id="_x0000_s1098" type="#_x0000_t32" style="position:absolute;margin-left:65.2pt;margin-top:90.9pt;width:36.55pt;height:.05pt;z-index:251735040" o:connectortype="straight"/>
        </w:pict>
      </w:r>
      <w:r w:rsidRPr="00B833C1">
        <w:rPr>
          <w:rFonts w:asciiTheme="minorHAnsi" w:hAnsiTheme="minorHAnsi" w:cstheme="minorHAnsi"/>
          <w:noProof/>
          <w:color w:val="222222"/>
          <w:sz w:val="32"/>
          <w:szCs w:val="32"/>
        </w:rPr>
        <w:pict>
          <v:shape id="_x0000_s1097" type="#_x0000_t32" style="position:absolute;margin-left:65.15pt;margin-top:37.45pt;width:.05pt;height:53.5pt;z-index:251734016" o:connectortype="straight"/>
        </w:pict>
      </w:r>
      <w:r w:rsidRPr="00B833C1">
        <w:rPr>
          <w:rFonts w:asciiTheme="minorHAnsi" w:hAnsiTheme="minorHAnsi" w:cstheme="minorHAnsi"/>
          <w:noProof/>
          <w:color w:val="222222"/>
          <w:sz w:val="32"/>
          <w:szCs w:val="32"/>
        </w:rPr>
        <w:pict>
          <v:shape id="_x0000_s1099" type="#_x0000_t202" style="position:absolute;margin-left:102.75pt;margin-top:80.15pt;width:327.4pt;height:44.55pt;z-index:251736064">
            <v:textbox style="mso-next-textbox:#_x0000_s1099">
              <w:txbxContent>
                <w:p w:rsidR="00592047" w:rsidRPr="00E009AD" w:rsidRDefault="00592047" w:rsidP="0045284C">
                  <w:pPr>
                    <w:rPr>
                      <w:rFonts w:asciiTheme="minorHAnsi" w:hAnsiTheme="minorHAnsi" w:cstheme="minorHAnsi"/>
                      <w:color w:val="000000"/>
                      <w:sz w:val="14"/>
                      <w:szCs w:val="14"/>
                    </w:rPr>
                  </w:pPr>
                  <w:r>
                    <w:rPr>
                      <w:rFonts w:asciiTheme="minorHAnsi" w:hAnsiTheme="minorHAnsi" w:cstheme="minorHAnsi"/>
                      <w:color w:val="000000"/>
                    </w:rPr>
                    <w:t xml:space="preserve">Desarrollar </w:t>
                  </w:r>
                  <w:r w:rsidRPr="00E009AD">
                    <w:rPr>
                      <w:rFonts w:asciiTheme="minorHAnsi" w:hAnsiTheme="minorHAnsi" w:cstheme="minorHAnsi"/>
                      <w:color w:val="000000"/>
                    </w:rPr>
                    <w:t>informes y mediciones para evaluar estrategias de mercadotecnia.</w:t>
                  </w:r>
                </w:p>
                <w:p w:rsidR="00592047" w:rsidRPr="00712C21" w:rsidRDefault="00592047" w:rsidP="0045284C"/>
              </w:txbxContent>
            </v:textbox>
          </v:shape>
        </w:pict>
      </w:r>
      <w:r w:rsidRPr="00B833C1">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sidRPr="00B833C1">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sidRPr="00B833C1">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592047" w:rsidRPr="00E009AD" w:rsidRDefault="00592047" w:rsidP="0045284C">
                  <w:pPr>
                    <w:rPr>
                      <w:rFonts w:asciiTheme="minorHAnsi" w:hAnsiTheme="minorHAnsi" w:cstheme="minorHAnsi"/>
                      <w:lang w:val="pt-BR"/>
                    </w:rPr>
                  </w:pPr>
                  <w:r w:rsidRPr="00E009AD">
                    <w:rPr>
                      <w:rFonts w:asciiTheme="minorHAnsi" w:hAnsiTheme="minorHAnsi" w:cstheme="minorHAnsi"/>
                      <w:lang w:val="pt-BR"/>
                    </w:rPr>
                    <w:t>Implementar software de Data Min</w:t>
                  </w:r>
                  <w:r>
                    <w:rPr>
                      <w:rFonts w:asciiTheme="minorHAnsi" w:hAnsiTheme="minorHAnsi" w:cstheme="minorHAnsi"/>
                      <w:lang w:val="pt-BR"/>
                    </w:rPr>
                    <w:t>n</w:t>
                  </w:r>
                  <w:r w:rsidRPr="00E009AD">
                    <w:rPr>
                      <w:rFonts w:asciiTheme="minorHAnsi" w:hAnsiTheme="minorHAnsi" w:cstheme="minorHAnsi"/>
                      <w:lang w:val="pt-BR"/>
                    </w:rPr>
                    <w:t>ing para generar datos usados en marketing directo.</w:t>
                  </w:r>
                </w:p>
              </w:txbxContent>
            </v:textbox>
          </v:shape>
        </w:pict>
      </w:r>
      <w:r w:rsidRPr="00B833C1">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sidRPr="00B833C1">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592047" w:rsidRPr="00E009AD" w:rsidRDefault="00592047"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59204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lastRenderedPageBreak/>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59204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2F3DD4">
            <w:pPr>
              <w:rPr>
                <w:rFonts w:asciiTheme="minorHAnsi" w:hAnsiTheme="minorHAnsi" w:cstheme="minorHAnsi"/>
                <w:color w:val="000000"/>
                <w:sz w:val="14"/>
                <w:szCs w:val="14"/>
              </w:rPr>
            </w:pPr>
            <w:r w:rsidRPr="00136476">
              <w:rPr>
                <w:rFonts w:asciiTheme="minorHAnsi" w:hAnsiTheme="minorHAnsi" w:cstheme="minorHAnsi"/>
                <w:color w:val="000000"/>
              </w:rPr>
              <w:t xml:space="preserve">Desarrollar e Implementar informes y mediciones para evaluar estrategias de mercadotecnia: diseñar e implementar los informes respectivos sobre mercadotecnia a ser entregados a los clientes. </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592047"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tbl>
      <w:tblPr>
        <w:tblpPr w:leftFromText="141" w:rightFromText="141" w:vertAnchor="text" w:horzAnchor="margin" w:tblpY="712"/>
        <w:tblW w:w="8890" w:type="dxa"/>
        <w:tblCellMar>
          <w:left w:w="70" w:type="dxa"/>
          <w:right w:w="70" w:type="dxa"/>
        </w:tblCellMar>
        <w:tblLook w:val="04A0"/>
      </w:tblPr>
      <w:tblGrid>
        <w:gridCol w:w="1810"/>
        <w:gridCol w:w="7080"/>
      </w:tblGrid>
      <w:tr w:rsidR="00BB6598"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BB6598" w:rsidRPr="002F3DD4" w:rsidRDefault="00BB6598" w:rsidP="002F3DD4">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002F3DD4" w:rsidRPr="002F3DD4">
              <w:rPr>
                <w:rFonts w:asciiTheme="minorHAnsi" w:hAnsiTheme="minorHAnsi" w:cstheme="minorHAnsi"/>
                <w:b/>
                <w:lang w:val="es-ES"/>
              </w:rPr>
              <w:t xml:space="preserve"> Desarrollo de Plataforma Web de gestión de clientes</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2F3DD4">
            <w:pPr>
              <w:rPr>
                <w:rFonts w:asciiTheme="minorHAnsi" w:hAnsiTheme="minorHAnsi" w:cstheme="minorHAnsi"/>
                <w:color w:val="000000"/>
              </w:rPr>
            </w:pP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0.1</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2F3DD4">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BB6598"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p>
        </w:tc>
      </w:tr>
      <w:tr w:rsidR="00BB6598"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BB6598" w:rsidRPr="00592047"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BB6598" w:rsidRPr="00136476" w:rsidRDefault="00BB6598"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2F3DD4" w:rsidRPr="004A18FD" w:rsidTr="0018585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2F3DD4" w:rsidRPr="002F3DD4" w:rsidRDefault="002F3DD4" w:rsidP="0018585A">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Pr="002F3DD4">
              <w:rPr>
                <w:rFonts w:asciiTheme="minorHAnsi" w:hAnsiTheme="minorHAnsi" w:cstheme="minorHAnsi"/>
                <w:b/>
                <w:lang w:val="es-ES"/>
              </w:rPr>
              <w:t xml:space="preserve"> Desarrollo de Plataforma Web de gestión de clientes</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w:t>
            </w:r>
          </w:p>
        </w:tc>
      </w:tr>
      <w:tr w:rsidR="002F3DD4" w:rsidRPr="004A18FD" w:rsidTr="0018585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Pr>
                <w:rFonts w:asciiTheme="minorHAnsi" w:hAnsiTheme="minorHAnsi" w:cstheme="minorHAnsi"/>
                <w:color w:val="000000"/>
              </w:rPr>
              <w:t>David Fernandez</w:t>
            </w: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p>
        </w:tc>
      </w:tr>
      <w:tr w:rsidR="002F3DD4" w:rsidRPr="004A18FD"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2F3DD4" w:rsidRPr="00592047" w:rsidTr="0018585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8585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8585A">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2F3DD4" w:rsidRPr="00136476" w:rsidRDefault="002F3DD4" w:rsidP="0018585A">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2606C9">
      <w:pPr>
        <w:tabs>
          <w:tab w:val="left" w:pos="1953"/>
        </w:tabs>
        <w:spacing w:before="100" w:beforeAutospacing="1" w:after="100" w:afterAutospacing="1"/>
        <w:textAlignment w:val="baseline"/>
        <w:rPr>
          <w:rFonts w:asciiTheme="minorHAnsi" w:hAnsiTheme="minorHAnsi" w:cstheme="minorHAnsi"/>
          <w:b/>
          <w:color w:val="222222"/>
          <w:sz w:val="36"/>
          <w:szCs w:val="36"/>
          <w:lang w:val="en-US"/>
        </w:rPr>
      </w:pPr>
      <w:r w:rsidRPr="009C6157">
        <w:rPr>
          <w:rFonts w:asciiTheme="minorHAnsi" w:hAnsiTheme="minorHAnsi" w:cstheme="minorHAnsi"/>
          <w:b/>
          <w:color w:val="222222"/>
          <w:sz w:val="36"/>
          <w:szCs w:val="36"/>
          <w:lang w:val="en-US"/>
        </w:rPr>
        <w:tab/>
      </w: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lastRenderedPageBreak/>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BB7" w:rsidRDefault="00131BB7" w:rsidP="00EB54FF">
      <w:r>
        <w:separator/>
      </w:r>
    </w:p>
  </w:endnote>
  <w:endnote w:type="continuationSeparator" w:id="1">
    <w:p w:rsidR="00131BB7" w:rsidRDefault="00131BB7"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047" w:rsidRDefault="00592047">
    <w:pPr>
      <w:pStyle w:val="Piedepgina"/>
    </w:pPr>
    <w:r w:rsidRPr="00B833C1">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592047" w:rsidRPr="00DE5AF2" w:rsidRDefault="00592047">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AD5B2B" w:rsidRPr="00AD5B2B">
                  <w:rPr>
                    <w:noProof/>
                    <w:color w:val="4F81BD"/>
                  </w:rPr>
                  <w:t>20</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BB7" w:rsidRDefault="00131BB7" w:rsidP="00EB54FF">
      <w:r>
        <w:separator/>
      </w:r>
    </w:p>
  </w:footnote>
  <w:footnote w:type="continuationSeparator" w:id="1">
    <w:p w:rsidR="00131BB7" w:rsidRDefault="00131BB7"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047" w:rsidRPr="00C529C7" w:rsidRDefault="00592047"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592047" w:rsidRDefault="00592047"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592047" w:rsidRPr="00C529C7" w:rsidRDefault="00592047" w:rsidP="0071294A">
    <w:pPr>
      <w:pStyle w:val="Encabezado"/>
      <w:jc w:val="center"/>
      <w:rPr>
        <w:rFonts w:ascii="Tunga" w:hAnsi="Tunga" w:cs="Tunga"/>
        <w:lang w:val="es-ES_tradnl"/>
      </w:rPr>
    </w:pPr>
    <w:r>
      <w:rPr>
        <w:rFonts w:ascii="Tunga" w:hAnsi="Tunga" w:cs="Tunga"/>
        <w:lang w:val="es-ES_tradnl"/>
      </w:rPr>
      <w:t>PROYECTO FINAL - 2012</w:t>
    </w:r>
  </w:p>
  <w:p w:rsidR="00592047" w:rsidRPr="00C529C7" w:rsidRDefault="00592047">
    <w:pPr>
      <w:pStyle w:val="Encabezado"/>
      <w:rPr>
        <w:rFonts w:ascii="Tunga" w:hAnsi="Tunga" w:cs="Tunga"/>
        <w:lang w:val="es-ES_tradnl"/>
      </w:rPr>
    </w:pPr>
  </w:p>
  <w:p w:rsidR="00592047" w:rsidRDefault="0059204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6">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7">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6"/>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7"/>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9698"/>
    <o:shapelayout v:ext="edit">
      <o:idmap v:ext="edit" data="2"/>
    </o:shapelayout>
  </w:hdrShapeDefaults>
  <w:footnotePr>
    <w:footnote w:id="0"/>
    <w:footnote w:id="1"/>
  </w:footnotePr>
  <w:endnotePr>
    <w:endnote w:id="0"/>
    <w:endnote w:id="1"/>
  </w:endnotePr>
  <w:compat/>
  <w:rsids>
    <w:rsidRoot w:val="0045284C"/>
    <w:rsid w:val="000471C0"/>
    <w:rsid w:val="000A65C8"/>
    <w:rsid w:val="000A7369"/>
    <w:rsid w:val="000B7D84"/>
    <w:rsid w:val="000C07F9"/>
    <w:rsid w:val="000E653F"/>
    <w:rsid w:val="00126328"/>
    <w:rsid w:val="00131BB7"/>
    <w:rsid w:val="00142298"/>
    <w:rsid w:val="0018585A"/>
    <w:rsid w:val="001A27D3"/>
    <w:rsid w:val="001C7B22"/>
    <w:rsid w:val="001E440C"/>
    <w:rsid w:val="00210C45"/>
    <w:rsid w:val="00221BD4"/>
    <w:rsid w:val="002606C9"/>
    <w:rsid w:val="002D3027"/>
    <w:rsid w:val="002F3DD4"/>
    <w:rsid w:val="00312544"/>
    <w:rsid w:val="0031676F"/>
    <w:rsid w:val="003B0FF5"/>
    <w:rsid w:val="003F4333"/>
    <w:rsid w:val="0045284C"/>
    <w:rsid w:val="00506D3F"/>
    <w:rsid w:val="005505E0"/>
    <w:rsid w:val="00553B31"/>
    <w:rsid w:val="00592047"/>
    <w:rsid w:val="005D68B2"/>
    <w:rsid w:val="005D7608"/>
    <w:rsid w:val="00672461"/>
    <w:rsid w:val="00680F78"/>
    <w:rsid w:val="006868E9"/>
    <w:rsid w:val="006944A9"/>
    <w:rsid w:val="006C7060"/>
    <w:rsid w:val="0071294A"/>
    <w:rsid w:val="007316C1"/>
    <w:rsid w:val="00761D77"/>
    <w:rsid w:val="00773BCC"/>
    <w:rsid w:val="007930EC"/>
    <w:rsid w:val="007A79A0"/>
    <w:rsid w:val="007B68B3"/>
    <w:rsid w:val="007F40EF"/>
    <w:rsid w:val="008605B7"/>
    <w:rsid w:val="008A2A83"/>
    <w:rsid w:val="00932327"/>
    <w:rsid w:val="0093541D"/>
    <w:rsid w:val="009B3884"/>
    <w:rsid w:val="009C6157"/>
    <w:rsid w:val="009E172D"/>
    <w:rsid w:val="009E354A"/>
    <w:rsid w:val="00A339E9"/>
    <w:rsid w:val="00A743F4"/>
    <w:rsid w:val="00AD02D2"/>
    <w:rsid w:val="00AD0E26"/>
    <w:rsid w:val="00AD1A14"/>
    <w:rsid w:val="00AD23F4"/>
    <w:rsid w:val="00AD5B2B"/>
    <w:rsid w:val="00AD6C64"/>
    <w:rsid w:val="00B0617C"/>
    <w:rsid w:val="00B477DA"/>
    <w:rsid w:val="00B5509C"/>
    <w:rsid w:val="00B60232"/>
    <w:rsid w:val="00B615AC"/>
    <w:rsid w:val="00B71044"/>
    <w:rsid w:val="00B833C1"/>
    <w:rsid w:val="00B85376"/>
    <w:rsid w:val="00BB6598"/>
    <w:rsid w:val="00BD79B5"/>
    <w:rsid w:val="00C51A20"/>
    <w:rsid w:val="00C90AC8"/>
    <w:rsid w:val="00CC681D"/>
    <w:rsid w:val="00D16D20"/>
    <w:rsid w:val="00DE4775"/>
    <w:rsid w:val="00DF5D2E"/>
    <w:rsid w:val="00E2211F"/>
    <w:rsid w:val="00E249D0"/>
    <w:rsid w:val="00E304A6"/>
    <w:rsid w:val="00E36CA7"/>
    <w:rsid w:val="00E90962"/>
    <w:rsid w:val="00EB54FF"/>
    <w:rsid w:val="00EE2AB1"/>
    <w:rsid w:val="00EF1DCD"/>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44" type="connector" idref="#_x0000_s1113"/>
        <o:r id="V:Rule45" type="connector" idref="#_x0000_s1097"/>
        <o:r id="V:Rule46" type="connector" idref="#_x0000_s1086"/>
        <o:r id="V:Rule47" type="connector" idref="#_x0000_s1037"/>
        <o:r id="V:Rule48" type="connector" idref="#_x0000_s1059"/>
        <o:r id="V:Rule49" type="connector" idref="#_x0000_s1027"/>
        <o:r id="V:Rule50" type="connector" idref="#_x0000_s1091"/>
        <o:r id="V:Rule51" type="connector" idref="#_x0000_s1074"/>
        <o:r id="V:Rule52" type="connector" idref="#_x0000_s1054"/>
        <o:r id="V:Rule53" type="connector" idref="#_x0000_s1084"/>
        <o:r id="V:Rule54" type="connector" idref="#_x0000_s1045"/>
        <o:r id="V:Rule55" type="connector" idref="#_x0000_s1036"/>
        <o:r id="V:Rule56" type="connector" idref="#_x0000_s1061"/>
        <o:r id="V:Rule57" type="connector" idref="#_x0000_s1081"/>
        <o:r id="V:Rule58" type="connector" idref="#_x0000_s1047"/>
        <o:r id="V:Rule59" type="connector" idref="#_x0000_s1067"/>
        <o:r id="V:Rule61" type="connector" idref="#_x0000_s1035"/>
        <o:r id="V:Rule62" type="connector" idref="#_x0000_s1040"/>
        <o:r id="V:Rule63" type="connector" idref="#_x0000_s1078"/>
        <o:r id="V:Rule64" type="connector" idref="#_x0000_s1080"/>
        <o:r id="V:Rule65" type="connector" idref="#_x0000_s1111"/>
        <o:r id="V:Rule66" type="connector" idref="#_x0000_s1060"/>
        <o:r id="V:Rule67" type="connector" idref="#_x0000_s1062"/>
        <o:r id="V:Rule68" type="connector" idref="#_x0000_s1100"/>
        <o:r id="V:Rule69" type="connector" idref="#_x0000_s1049"/>
        <o:r id="V:Rule70" type="connector" idref="#_x0000_s1098"/>
        <o:r id="V:Rule71" type="connector" idref="#_x0000_s1070"/>
        <o:r id="V:Rule72" type="connector" idref="#_x0000_s1082"/>
        <o:r id="V:Rule73" type="connector" idref="#_x0000_s1114"/>
        <o:r id="V:Rule74" type="connector" idref="#_x0000_s1116"/>
        <o:r id="V:Rule75" type="connector" idref="#_x0000_s1069"/>
        <o:r id="V:Rule76" type="connector" idref="#_x0000_s1093"/>
        <o:r id="V:Rule77" type="connector" idref="#_x0000_s1065"/>
        <o:r id="V:Rule78" type="connector" idref="#_x0000_s1046"/>
        <o:r id="V:Rule79" type="connector" idref="#_x0000_s1071"/>
        <o:r id="V:Rule81" type="connector" idref="#_x0000_s1094"/>
        <o:r id="V:Rule82" type="connector" idref="#_x0000_s1089"/>
        <o:r id="V:Rule83" type="connector" idref="#_x0000_s1029"/>
        <o:r id="V:Rule84" type="connector" idref="#_x0000_s1034"/>
        <o:r id="V:Rule85" type="connector" idref="#_x0000_s1038"/>
        <o:r id="V:Rule86"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756</TotalTime>
  <Pages>1</Pages>
  <Words>7413</Words>
  <Characters>40776</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30</cp:revision>
  <dcterms:created xsi:type="dcterms:W3CDTF">2012-06-01T15:22:00Z</dcterms:created>
  <dcterms:modified xsi:type="dcterms:W3CDTF">2012-09-11T18:43:00Z</dcterms:modified>
</cp:coreProperties>
</file>