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E71A50">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E71A50">
      <w:pPr>
        <w:spacing w:after="0" w:line="240" w:lineRule="auto"/>
        <w:jc w:val="center"/>
        <w:rPr>
          <w:rFonts w:eastAsia="Times New Roman" w:cstheme="minorHAnsi"/>
          <w:b/>
          <w:bCs/>
          <w:color w:val="000000"/>
          <w:sz w:val="56"/>
          <w:szCs w:val="56"/>
          <w:lang w:eastAsia="es-AR"/>
        </w:rPr>
      </w:pPr>
    </w:p>
    <w:p w:rsidR="00920EBB" w:rsidRPr="0036735C" w:rsidRDefault="00920EBB" w:rsidP="00E71A50">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Pr="0036735C" w:rsidRDefault="00920EBB" w:rsidP="00E71A50">
      <w:pPr>
        <w:spacing w:after="0" w:line="240" w:lineRule="auto"/>
        <w:jc w:val="center"/>
        <w:rPr>
          <w:rFonts w:eastAsia="Times New Roman" w:cstheme="minorHAnsi"/>
          <w:b/>
          <w:bCs/>
          <w:color w:val="000000"/>
          <w:sz w:val="56"/>
          <w:szCs w:val="56"/>
          <w:lang w:eastAsia="es-AR"/>
        </w:rPr>
      </w:pPr>
    </w:p>
    <w:p w:rsidR="00920EBB" w:rsidRPr="0036735C" w:rsidRDefault="00CD3457" w:rsidP="00E71A50">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920EBB">
      <w:pPr>
        <w:spacing w:after="0" w:line="240" w:lineRule="auto"/>
        <w:rPr>
          <w:rFonts w:eastAsia="Times New Roman" w:cstheme="minorHAnsi"/>
          <w:b/>
          <w:bCs/>
          <w:color w:val="000000"/>
          <w:sz w:val="40"/>
          <w:szCs w:val="40"/>
          <w:lang w:eastAsia="es-AR"/>
        </w:rPr>
      </w:pPr>
    </w:p>
    <w:p w:rsidR="00E71A50" w:rsidRPr="0036735C" w:rsidRDefault="00E71A50" w:rsidP="00E71A50">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920EBB">
      <w:pPr>
        <w:spacing w:after="0" w:line="240" w:lineRule="auto"/>
        <w:rPr>
          <w:rFonts w:eastAsia="Times New Roman" w:cstheme="minorHAnsi"/>
          <w:b/>
          <w:bCs/>
          <w:color w:val="000000"/>
          <w:sz w:val="36"/>
          <w:szCs w:val="36"/>
          <w:lang w:eastAsia="es-AR"/>
        </w:rPr>
      </w:pPr>
    </w:p>
    <w:p w:rsidR="00E71A50" w:rsidRPr="0036735C" w:rsidRDefault="00E71A50" w:rsidP="00920EBB">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E71A50">
      <w:pPr>
        <w:spacing w:after="0" w:line="240" w:lineRule="auto"/>
        <w:rPr>
          <w:rFonts w:eastAsia="Times New Roman" w:cstheme="minorHAnsi"/>
          <w:b/>
          <w:bCs/>
          <w:color w:val="000000"/>
          <w:sz w:val="29"/>
          <w:szCs w:val="29"/>
          <w:lang w:eastAsia="es-AR"/>
        </w:rPr>
      </w:pPr>
    </w:p>
    <w:p w:rsidR="00920EBB" w:rsidRPr="0036735C" w:rsidRDefault="00920EBB" w:rsidP="00FB77A4">
      <w:pPr>
        <w:spacing w:after="0" w:line="240" w:lineRule="auto"/>
        <w:rPr>
          <w:rFonts w:eastAsia="Times New Roman" w:cstheme="minorHAnsi"/>
          <w:b/>
          <w:bCs/>
          <w:color w:val="000000"/>
          <w:sz w:val="29"/>
          <w:szCs w:val="29"/>
          <w:lang w:eastAsia="es-AR"/>
        </w:rPr>
      </w:pP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Zohil,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FB77A4">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r w:rsidRPr="0036735C">
        <w:rPr>
          <w:rFonts w:eastAsia="Times New Roman" w:cstheme="minorHAnsi"/>
          <w:color w:val="000000"/>
          <w:sz w:val="29"/>
          <w:szCs w:val="29"/>
          <w:lang w:eastAsia="es-AR"/>
        </w:rPr>
        <w:t>Kapica,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Peker,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FB77A4">
      <w:pPr>
        <w:spacing w:after="0" w:line="240" w:lineRule="auto"/>
        <w:rPr>
          <w:rFonts w:eastAsia="Times New Roman" w:cstheme="minorHAnsi"/>
          <w:color w:val="000000"/>
          <w:sz w:val="29"/>
          <w:szCs w:val="29"/>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4K4.</w:t>
      </w:r>
    </w:p>
    <w:p w:rsidR="00FB77A4" w:rsidRPr="0036735C" w:rsidRDefault="00FB77A4" w:rsidP="00FB77A4">
      <w:pPr>
        <w:spacing w:after="0" w:line="240" w:lineRule="auto"/>
        <w:rPr>
          <w:rFonts w:eastAsia="Times New Roman" w:cstheme="minorHAnsi"/>
          <w:color w:val="000000"/>
          <w:sz w:val="27"/>
          <w:szCs w:val="27"/>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p>
    <w:p w:rsidR="00E71A50" w:rsidRPr="0036735C" w:rsidRDefault="00FB77A4" w:rsidP="00920EBB">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Fecha de entrega: 04-04-2012</w:t>
      </w:r>
    </w:p>
    <w:p w:rsidR="00FB77A4" w:rsidRPr="0036735C" w:rsidRDefault="00FB77A4" w:rsidP="00FB77A4">
      <w:pPr>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D9454E">
      <w:pPr>
        <w:jc w:val="center"/>
        <w:rPr>
          <w:b/>
        </w:rPr>
      </w:pPr>
      <w:r w:rsidRPr="00D9454E">
        <w:rPr>
          <w:b/>
          <w:sz w:val="40"/>
          <w:szCs w:val="40"/>
        </w:rPr>
        <w:lastRenderedPageBreak/>
        <w:t>Índice</w:t>
      </w:r>
    </w:p>
    <w:p w:rsidR="007E25BD" w:rsidRPr="00D9454E" w:rsidRDefault="00B54879" w:rsidP="00D9454E">
      <w:pPr>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D9454E">
      <w:pPr>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B54879">
      <w:pPr>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B54879">
      <w:pPr>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B54879">
      <w:pPr>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62A57" w:rsidRPr="00B62A57" w:rsidRDefault="00B62A57" w:rsidP="00B62A57">
      <w:pPr>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B54879" w:rsidRPr="00B54879" w:rsidRDefault="00B54879" w:rsidP="00B54879">
      <w:pPr>
        <w:spacing w:before="100" w:beforeAutospacing="1" w:after="100" w:afterAutospacing="1" w:line="240" w:lineRule="auto"/>
        <w:textAlignment w:val="baseline"/>
        <w:rPr>
          <w:rFonts w:eastAsia="Times New Roman" w:cstheme="minorHAnsi"/>
          <w:color w:val="222222"/>
          <w:sz w:val="28"/>
          <w:szCs w:val="28"/>
          <w:lang w:eastAsia="es-AR"/>
        </w:rPr>
      </w:pPr>
      <w:r w:rsidRPr="00B54879">
        <w:rPr>
          <w:rFonts w:eastAsia="Times New Roman" w:cstheme="minorHAnsi"/>
          <w:color w:val="222222"/>
          <w:sz w:val="28"/>
          <w:szCs w:val="28"/>
          <w:lang w:eastAsia="es-AR"/>
        </w:rPr>
        <w:t>Problemas y Falencias Detectados</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B54879" w:rsidRPr="00B54879" w:rsidRDefault="00B54879" w:rsidP="007E25BD">
      <w:pPr>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5E0E34"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 para desarrollo y la implementación del sistema</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11</w:t>
      </w:r>
    </w:p>
    <w:p w:rsidR="00B54879" w:rsidRPr="00B54879" w:rsidRDefault="00B54879" w:rsidP="00B54879">
      <w:pPr>
        <w:spacing w:line="240" w:lineRule="auto"/>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sidR="001D661A">
        <w:rPr>
          <w:rFonts w:eastAsia="Times New Roman" w:cstheme="minorHAnsi"/>
          <w:bCs/>
          <w:color w:val="000000"/>
          <w:sz w:val="28"/>
          <w:szCs w:val="28"/>
          <w:lang w:eastAsia="es-AR"/>
        </w:rPr>
        <w:t>11</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rsidP="00B54879">
      <w:pPr>
        <w:spacing w:before="100" w:beforeAutospacing="1" w:after="100" w:afterAutospacing="1" w:line="240" w:lineRule="auto"/>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t>14</w:t>
      </w:r>
    </w:p>
    <w:p w:rsidR="00E964F0" w:rsidRPr="00D9454E" w:rsidRDefault="001D661A" w:rsidP="00D9454E">
      <w:pPr>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9C3492" w:rsidRPr="00B54879" w:rsidRDefault="009C3492">
      <w:pPr>
        <w:rPr>
          <w:rFonts w:cstheme="minorHAnsi"/>
          <w:bCs/>
          <w:sz w:val="28"/>
          <w:szCs w:val="28"/>
          <w:shd w:val="clear" w:color="auto" w:fill="F8F8F8"/>
        </w:rPr>
      </w:pPr>
    </w:p>
    <w:p w:rsidR="005E0E34" w:rsidRPr="00CD3457" w:rsidRDefault="005E0E34" w:rsidP="005E0E34">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lastRenderedPageBreak/>
        <w:t>Introducción</w:t>
      </w:r>
      <w:bookmarkEnd w:id="0"/>
    </w:p>
    <w:p w:rsidR="005E0E34" w:rsidRPr="00CD3457" w:rsidRDefault="005E0E34" w:rsidP="005E0E34">
      <w:pPr>
        <w:rPr>
          <w:rFonts w:cstheme="minorHAnsi"/>
          <w:sz w:val="24"/>
          <w:szCs w:val="24"/>
        </w:rPr>
      </w:pPr>
    </w:p>
    <w:p w:rsidR="005E0E34" w:rsidRPr="00CD3457" w:rsidRDefault="005E0E34" w:rsidP="005E0E34">
      <w:pPr>
        <w:spacing w:line="240" w:lineRule="auto"/>
        <w:jc w:val="both"/>
        <w:rPr>
          <w:rFonts w:cstheme="minorHAnsi"/>
          <w:sz w:val="24"/>
          <w:szCs w:val="24"/>
        </w:rPr>
      </w:pPr>
      <w:r w:rsidRPr="00CD3457">
        <w:rPr>
          <w:rFonts w:cstheme="minorHAnsi"/>
          <w:sz w:val="24"/>
          <w:szCs w:val="24"/>
        </w:rPr>
        <w:t>La presente entrega es realizada con el fin de presentar la organización en donde se implementará el sistema de información que brindará soporte a sus procesos de negocio. En este informe se describen las características de la empresa, como su nombre, sus objetivos, dentro de que rubro se encuentra, información referida a la estructura organizacional de la misma y como son llevados a cabo los procesos de negocio centrales de la organización, recursos informáticos existentes</w:t>
      </w:r>
    </w:p>
    <w:p w:rsidR="008C0B6D" w:rsidRPr="00CD3457" w:rsidRDefault="005E0E34" w:rsidP="005E0E34">
      <w:pPr>
        <w:spacing w:line="240" w:lineRule="auto"/>
        <w:jc w:val="both"/>
        <w:rPr>
          <w:rFonts w:cstheme="minorHAnsi"/>
          <w:sz w:val="24"/>
          <w:szCs w:val="24"/>
        </w:rPr>
      </w:pPr>
      <w:r w:rsidRPr="00CD3457">
        <w:rPr>
          <w:rFonts w:cstheme="minorHAnsi"/>
          <w:sz w:val="24"/>
          <w:szCs w:val="24"/>
        </w:rPr>
        <w:t>Lo primero a realizar será analizar estructura de la organización, representándola a través un organigrama informal, realizando las descripciones y objetivos de cada una de las áreas con sus respectivos puestos de trabajo presentes en la organización.</w:t>
      </w:r>
      <w:r w:rsidR="008C0B6D" w:rsidRPr="00CD3457">
        <w:rPr>
          <w:rFonts w:cstheme="minorHAnsi"/>
          <w:sz w:val="24"/>
          <w:szCs w:val="24"/>
        </w:rPr>
        <w:t>, añadiéndole a los misma</w:t>
      </w:r>
      <w:r w:rsidRPr="00CD3457">
        <w:rPr>
          <w:rFonts w:cstheme="minorHAnsi"/>
          <w:sz w:val="24"/>
          <w:szCs w:val="24"/>
        </w:rPr>
        <w:t xml:space="preserve">s las políticas y estrategias que aplica la organización.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A partir de esto realizaremos un diagnostico de la organización, donde se especificará: los problemas detectados en la organización,</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 los requerimientos planteados y las restricciones que tenemos para realizar dicho trabajo, las cuales tendrán gran influencia durante la construcción del sistema de información.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5E0E34">
      <w:pP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5E0E34" w:rsidRDefault="005E0E34" w:rsidP="005E0E34">
      <w:pPr>
        <w:rPr>
          <w:rFonts w:ascii="Arial" w:hAnsi="Arial" w:cs="Arial"/>
          <w:b/>
          <w:bCs/>
          <w:sz w:val="28"/>
          <w:szCs w:val="28"/>
          <w:shd w:val="clear" w:color="auto" w:fill="F8F8F8"/>
        </w:rPr>
      </w:pPr>
    </w:p>
    <w:p w:rsidR="00CD3457" w:rsidRDefault="00CD3457" w:rsidP="009C3492">
      <w:pPr>
        <w:rPr>
          <w:rFonts w:ascii="Arial" w:eastAsia="Times New Roman" w:hAnsi="Arial" w:cs="Arial"/>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5E0E34" w:rsidRPr="00CD3457" w:rsidRDefault="00E71A50" w:rsidP="005E0E34">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lastRenderedPageBreak/>
        <w:t>Objetivo</w:t>
      </w:r>
      <w:r w:rsidR="005E0E34" w:rsidRPr="00CD3457">
        <w:rPr>
          <w:rFonts w:eastAsia="Times New Roman" w:cstheme="minorHAnsi"/>
          <w:b/>
          <w:bCs/>
          <w:color w:val="000000"/>
          <w:sz w:val="40"/>
          <w:szCs w:val="40"/>
          <w:lang w:eastAsia="es-AR"/>
        </w:rPr>
        <w:t xml:space="preserve"> del proyecto</w:t>
      </w:r>
    </w:p>
    <w:p w:rsidR="00E71A50" w:rsidRDefault="00E71A50" w:rsidP="00E71A50">
      <w:pPr>
        <w:spacing w:after="0" w:line="240" w:lineRule="auto"/>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E71A50">
      <w:pPr>
        <w:spacing w:after="0" w:line="240" w:lineRule="auto"/>
        <w:rPr>
          <w:rFonts w:ascii="Times New Roman" w:eastAsia="Times New Roman" w:hAnsi="Times New Roman" w:cs="Times New Roman"/>
          <w:color w:val="000000"/>
          <w:sz w:val="24"/>
          <w:szCs w:val="24"/>
          <w:lang w:eastAsia="es-AR"/>
        </w:rPr>
      </w:pPr>
    </w:p>
    <w:p w:rsidR="00E71A50" w:rsidRPr="00CD3457" w:rsidRDefault="00E71A50" w:rsidP="00E71A50">
      <w:pPr>
        <w:spacing w:after="0" w:line="240" w:lineRule="auto"/>
        <w:jc w:val="center"/>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 Empresa en donde se va a desarrollar el Sistema</w:t>
      </w:r>
    </w:p>
    <w:p w:rsidR="005E0E34" w:rsidRPr="00CD3457" w:rsidRDefault="005E0E34" w:rsidP="00E71A50">
      <w:pPr>
        <w:spacing w:after="0" w:line="240" w:lineRule="auto"/>
        <w:jc w:val="center"/>
        <w:rPr>
          <w:rFonts w:eastAsia="Times New Roman" w:cstheme="minorHAnsi"/>
          <w:color w:val="000000"/>
          <w:sz w:val="27"/>
          <w:szCs w:val="27"/>
          <w:lang w:eastAsia="es-AR"/>
        </w:rPr>
      </w:pPr>
    </w:p>
    <w:p w:rsidR="00E71A50" w:rsidRPr="00CD3457" w:rsidRDefault="005E0E34" w:rsidP="00E71A50">
      <w:pPr>
        <w:spacing w:after="0" w:line="240" w:lineRule="auto"/>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sirve para contextualizar el desarrollo del sistema y conocer la dinámica y estructura organizacional de la empresa. </w:t>
      </w:r>
    </w:p>
    <w:p w:rsidR="00E71A50" w:rsidRPr="00CD3457" w:rsidRDefault="00E71A50" w:rsidP="00E71A50">
      <w:pPr>
        <w:numPr>
          <w:ilvl w:val="0"/>
          <w:numId w:val="2"/>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Nombre de la Empresa: RidSoftware     </w:t>
      </w:r>
    </w:p>
    <w:p w:rsidR="00E71A50" w:rsidRPr="00CD3457" w:rsidRDefault="00E71A50" w:rsidP="00E71A50">
      <w:pPr>
        <w:numPr>
          <w:ilvl w:val="0"/>
          <w:numId w:val="3"/>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E71A50">
      <w:pPr>
        <w:numPr>
          <w:ilvl w:val="0"/>
          <w:numId w:val="4"/>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E71A50">
      <w:pPr>
        <w:numPr>
          <w:ilvl w:val="0"/>
          <w:numId w:val="5"/>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5E0E34">
      <w:pPr>
        <w:numPr>
          <w:ilvl w:val="0"/>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de ambiente se desarrolla en el ambiente de mercado publicitario</w:t>
      </w:r>
      <w:r w:rsidR="005E0E34" w:rsidRPr="00CD3457">
        <w:rPr>
          <w:rFonts w:eastAsia="Times New Roman" w:cstheme="minorHAnsi"/>
          <w:color w:val="222222"/>
          <w:sz w:val="24"/>
          <w:szCs w:val="24"/>
          <w:lang w:eastAsia="es-AR"/>
        </w:rPr>
        <w:t xml:space="preserve"> A continuación se detallan factores que afectan a dicho ambiente organizacional, tales como clientes, proveedores 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Clientes: aquellas empresas que desean realizar una pauta publicitaria innovadora.</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 empresas de ventas de equipos audio y vídeo.</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Empresas publicitarias ya establecidas que realizan publicidad a través de mecanismos convencionales, tales como televisión, radio y papel.</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CD3457">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8C0B6D">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8C0B6D">
      <w:p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D15A2C">
      <w:pPr>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D15A2C">
      <w:r>
        <w:br/>
      </w:r>
      <w:r>
        <w:rPr>
          <w:noProof/>
          <w:lang w:eastAsia="es-AR"/>
        </w:rPr>
        <w:drawing>
          <wp:inline distT="0" distB="0" distL="0" distR="0">
            <wp:extent cx="6274052" cy="4336610"/>
            <wp:effectExtent l="0" t="0" r="0" b="679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15A2C" w:rsidRDefault="00D15A2C" w:rsidP="00D15A2C">
      <w:r>
        <w:br w:type="page"/>
      </w:r>
    </w:p>
    <w:p w:rsidR="008C0B6D" w:rsidRPr="002A065C" w:rsidRDefault="00D15A2C" w:rsidP="00EB3C89">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D15A2C">
      <w:pPr>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D15A2C">
      <w:pPr>
        <w:pStyle w:val="Prrafodelista"/>
        <w:numPr>
          <w:ilvl w:val="0"/>
          <w:numId w:val="17"/>
        </w:numPr>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D15A2C">
      <w:pPr>
        <w:pStyle w:val="Prrafodelista"/>
        <w:numPr>
          <w:ilvl w:val="0"/>
          <w:numId w:val="17"/>
        </w:numPr>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D15A2C">
      <w:pPr>
        <w:pStyle w:val="Prrafodelista"/>
        <w:numPr>
          <w:ilvl w:val="1"/>
          <w:numId w:val="17"/>
        </w:numPr>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D15A2C">
      <w:pPr>
        <w:pStyle w:val="Prrafodelista"/>
        <w:numPr>
          <w:ilvl w:val="1"/>
          <w:numId w:val="17"/>
        </w:numPr>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D15A2C">
      <w:pPr>
        <w:pStyle w:val="Prrafodelista"/>
        <w:numPr>
          <w:ilvl w:val="0"/>
          <w:numId w:val="17"/>
        </w:numPr>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D15A2C">
      <w:pPr>
        <w:pStyle w:val="Prrafodelista"/>
        <w:numPr>
          <w:ilvl w:val="1"/>
          <w:numId w:val="17"/>
        </w:numPr>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D15A2C">
      <w:pPr>
        <w:pStyle w:val="Prrafodelista"/>
        <w:numPr>
          <w:ilvl w:val="1"/>
          <w:numId w:val="17"/>
        </w:numPr>
        <w:rPr>
          <w:sz w:val="24"/>
          <w:szCs w:val="24"/>
        </w:rPr>
      </w:pPr>
      <w:r w:rsidRPr="002A065C">
        <w:rPr>
          <w:sz w:val="24"/>
          <w:szCs w:val="24"/>
        </w:rPr>
        <w:t xml:space="preserve">Comunicación socio-cultural y técnicas de marketing: </w:t>
      </w:r>
      <w:r w:rsidRPr="002A065C">
        <w:rPr>
          <w:rFonts w:cstheme="minorHAnsi"/>
          <w:sz w:val="24"/>
          <w:szCs w:val="24"/>
        </w:rPr>
        <w:t>área destinada a indagar sobre las formas de comportamiento e interacción social tecnomediadas.</w:t>
      </w:r>
    </w:p>
    <w:p w:rsidR="00D15A2C" w:rsidRPr="002A065C" w:rsidRDefault="00D15A2C" w:rsidP="00D15A2C">
      <w:pPr>
        <w:pStyle w:val="Prrafodelista"/>
        <w:numPr>
          <w:ilvl w:val="0"/>
          <w:numId w:val="17"/>
        </w:numPr>
        <w:rPr>
          <w:sz w:val="24"/>
          <w:szCs w:val="24"/>
        </w:rPr>
      </w:pPr>
      <w:r w:rsidRPr="002A065C">
        <w:rPr>
          <w:sz w:val="24"/>
          <w:szCs w:val="24"/>
        </w:rPr>
        <w:t>Desarrollo: encargada de realizar el desarrollo de software, diseño y adaptación de pautas publicitarias, mantenimiento de los equipos que implementados que corren el software.</w:t>
      </w:r>
    </w:p>
    <w:p w:rsidR="00D15A2C" w:rsidRPr="002A065C" w:rsidRDefault="00D15A2C" w:rsidP="00D15A2C">
      <w:pPr>
        <w:pStyle w:val="Prrafodelista"/>
        <w:numPr>
          <w:ilvl w:val="1"/>
          <w:numId w:val="17"/>
        </w:numPr>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D15A2C">
      <w:pPr>
        <w:pStyle w:val="Prrafodelista"/>
        <w:numPr>
          <w:ilvl w:val="1"/>
          <w:numId w:val="17"/>
        </w:numPr>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D15A2C">
      <w:pPr>
        <w:pStyle w:val="Prrafodelista"/>
        <w:numPr>
          <w:ilvl w:val="1"/>
          <w:numId w:val="17"/>
        </w:numPr>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D15A2C">
      <w:pPr>
        <w:pStyle w:val="Prrafodelista"/>
        <w:numPr>
          <w:ilvl w:val="1"/>
          <w:numId w:val="17"/>
        </w:numPr>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140598">
      <w:pPr>
        <w:pStyle w:val="Prrafodelista"/>
        <w:numPr>
          <w:ilvl w:val="0"/>
          <w:numId w:val="17"/>
        </w:numPr>
        <w:rPr>
          <w:sz w:val="24"/>
          <w:szCs w:val="24"/>
        </w:rPr>
      </w:pPr>
      <w:r w:rsidRPr="002A065C">
        <w:rPr>
          <w:sz w:val="24"/>
          <w:szCs w:val="24"/>
        </w:rPr>
        <w:t>Compras: encargada de realizar las compras tanto internas como las destinadas para ventas. Se realiza en la actualidad solo compra de hardware tanto de forma interna como el destinado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000383">
      <w:pPr>
        <w:pStyle w:val="Prrafodelista"/>
        <w:numPr>
          <w:ilvl w:val="0"/>
          <w:numId w:val="17"/>
        </w:numPr>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30C43" w:rsidRDefault="00D30C43" w:rsidP="00D30C43">
      <w:pPr>
        <w:pStyle w:val="Default"/>
      </w:pPr>
    </w:p>
    <w:p w:rsidR="00D30C43" w:rsidRDefault="00D30C43" w:rsidP="00D30C43">
      <w:pPr>
        <w:pStyle w:val="Default"/>
      </w:pPr>
      <w:r>
        <w:t xml:space="preserve"> </w:t>
      </w:r>
    </w:p>
    <w:p w:rsidR="00D30C43" w:rsidRPr="00D30C43" w:rsidRDefault="00D30C43" w:rsidP="00D30C43">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9221CB">
      <w:pPr>
        <w:spacing w:after="0"/>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9221CB">
      <w:pPr>
        <w:spacing w:after="0"/>
        <w:ind w:firstLine="708"/>
        <w:rPr>
          <w:b/>
          <w:sz w:val="24"/>
          <w:szCs w:val="24"/>
        </w:rPr>
      </w:pPr>
      <w:r>
        <w:rPr>
          <w:b/>
          <w:sz w:val="24"/>
          <w:szCs w:val="24"/>
        </w:rPr>
        <w:t xml:space="preserve">Políticas: </w:t>
      </w:r>
    </w:p>
    <w:p w:rsidR="009221CB" w:rsidRPr="009221CB" w:rsidRDefault="009221CB" w:rsidP="009221CB">
      <w:pPr>
        <w:pStyle w:val="Prrafodelista"/>
        <w:numPr>
          <w:ilvl w:val="0"/>
          <w:numId w:val="18"/>
        </w:numPr>
        <w:rPr>
          <w:b/>
          <w:sz w:val="24"/>
          <w:szCs w:val="24"/>
        </w:rPr>
      </w:pPr>
      <w:r w:rsidRPr="009221CB">
        <w:rPr>
          <w:sz w:val="24"/>
          <w:szCs w:val="24"/>
        </w:rPr>
        <w:t>Aumentar las ventas de soluciones publicitarias en amplia cobertura geográfica a nivel Nacional</w:t>
      </w:r>
    </w:p>
    <w:p w:rsidR="009221CB" w:rsidRPr="009221CB" w:rsidRDefault="009221CB" w:rsidP="009221CB">
      <w:pPr>
        <w:pStyle w:val="Prrafodelista"/>
        <w:numPr>
          <w:ilvl w:val="0"/>
          <w:numId w:val="18"/>
        </w:numPr>
        <w:rPr>
          <w:b/>
          <w:sz w:val="24"/>
          <w:szCs w:val="24"/>
        </w:rPr>
      </w:pPr>
      <w:r>
        <w:rPr>
          <w:sz w:val="24"/>
          <w:szCs w:val="24"/>
        </w:rPr>
        <w:t>Brindar</w:t>
      </w:r>
      <w:r w:rsidR="0057177D">
        <w:rPr>
          <w:sz w:val="24"/>
          <w:szCs w:val="24"/>
        </w:rPr>
        <w:t xml:space="preserve"> Capacitaciones e información acerca de nuestro productos innovadores </w:t>
      </w:r>
    </w:p>
    <w:p w:rsidR="0057177D" w:rsidRDefault="0057177D" w:rsidP="0057177D">
      <w:pPr>
        <w:spacing w:after="0"/>
        <w:ind w:firstLine="708"/>
        <w:rPr>
          <w:b/>
          <w:sz w:val="24"/>
          <w:szCs w:val="24"/>
        </w:rPr>
      </w:pPr>
      <w:r>
        <w:rPr>
          <w:b/>
          <w:sz w:val="24"/>
          <w:szCs w:val="24"/>
        </w:rPr>
        <w:t>Estrategias:</w:t>
      </w:r>
    </w:p>
    <w:p w:rsidR="0057177D" w:rsidRDefault="0057177D" w:rsidP="0057177D">
      <w:pPr>
        <w:pStyle w:val="Prrafodelista"/>
        <w:numPr>
          <w:ilvl w:val="0"/>
          <w:numId w:val="20"/>
        </w:numPr>
        <w:spacing w:after="0"/>
        <w:rPr>
          <w:rFonts w:eastAsia="Times New Roman" w:cstheme="minorHAnsi"/>
          <w:b/>
          <w:color w:val="222222"/>
          <w:sz w:val="32"/>
          <w:szCs w:val="32"/>
          <w:lang w:eastAsia="es-AR"/>
        </w:rPr>
      </w:pPr>
      <w:r w:rsidRPr="0057177D">
        <w:rPr>
          <w:rFonts w:ascii="Times New Roman" w:hAnsi="Times New Roman"/>
          <w:sz w:val="24"/>
          <w:szCs w:val="24"/>
        </w:rPr>
        <w:lastRenderedPageBreak/>
        <w:t>Realizar charlas y conferencias</w:t>
      </w:r>
      <w:r>
        <w:rPr>
          <w:rFonts w:ascii="Times New Roman" w:hAnsi="Times New Roman"/>
          <w:sz w:val="24"/>
          <w:szCs w:val="24"/>
        </w:rPr>
        <w:t xml:space="preserve"> en distintos puntos del país e</w:t>
      </w:r>
      <w:r w:rsidRPr="0057177D">
        <w:rPr>
          <w:rFonts w:ascii="Times New Roman" w:hAnsi="Times New Roman"/>
          <w:sz w:val="24"/>
          <w:szCs w:val="24"/>
        </w:rPr>
        <w:t xml:space="preserve"> invitando a sus potenciales clientes, a probar los productos ofrecidos por la empresa </w:t>
      </w:r>
    </w:p>
    <w:p w:rsidR="0057177D" w:rsidRPr="0057177D" w:rsidRDefault="0057177D" w:rsidP="0057177D">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Realizar Ofertas Especiales a los clientes interesados.</w:t>
      </w:r>
    </w:p>
    <w:p w:rsidR="0057177D" w:rsidRPr="0057177D" w:rsidRDefault="0057177D" w:rsidP="0057177D">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Realizar capacitaciones a los clientes interesados en adquirir nuestros productos.</w:t>
      </w:r>
    </w:p>
    <w:p w:rsidR="0057177D" w:rsidRPr="0057177D" w:rsidRDefault="0057177D" w:rsidP="0057177D">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Brindar Soluciones y asistencia acerca de los problemas e inquietudes de nuestros clientes.</w:t>
      </w:r>
    </w:p>
    <w:p w:rsidR="0057177D" w:rsidRPr="004144FA" w:rsidRDefault="0057177D" w:rsidP="004144FA">
      <w:pPr>
        <w:spacing w:after="0"/>
        <w:rPr>
          <w:b/>
          <w:sz w:val="24"/>
          <w:szCs w:val="24"/>
        </w:rPr>
      </w:pPr>
      <w:r w:rsidRPr="004144FA">
        <w:rPr>
          <w:b/>
          <w:sz w:val="24"/>
          <w:szCs w:val="24"/>
        </w:rPr>
        <w:t>Área de</w:t>
      </w:r>
      <w:r w:rsidR="004144FA" w:rsidRPr="004144FA">
        <w:rPr>
          <w:b/>
          <w:sz w:val="24"/>
          <w:szCs w:val="24"/>
        </w:rPr>
        <w:t xml:space="preserve"> Investigación </w:t>
      </w:r>
    </w:p>
    <w:p w:rsidR="004144FA" w:rsidRDefault="004144FA" w:rsidP="0057177D">
      <w:pPr>
        <w:spacing w:after="0"/>
        <w:ind w:firstLine="708"/>
        <w:rPr>
          <w:rFonts w:eastAsia="Times New Roman" w:cstheme="minorHAnsi"/>
          <w:b/>
          <w:color w:val="222222"/>
          <w:sz w:val="24"/>
          <w:szCs w:val="24"/>
          <w:lang w:eastAsia="es-AR"/>
        </w:rPr>
      </w:pPr>
      <w:r w:rsidRPr="004144FA">
        <w:rPr>
          <w:rFonts w:eastAsia="Times New Roman" w:cstheme="minorHAnsi"/>
          <w:b/>
          <w:color w:val="222222"/>
          <w:sz w:val="24"/>
          <w:szCs w:val="24"/>
          <w:lang w:eastAsia="es-AR"/>
        </w:rPr>
        <w:t>Políticas</w:t>
      </w:r>
      <w:r>
        <w:rPr>
          <w:rFonts w:eastAsia="Times New Roman" w:cstheme="minorHAnsi"/>
          <w:b/>
          <w:color w:val="222222"/>
          <w:sz w:val="24"/>
          <w:szCs w:val="24"/>
          <w:lang w:eastAsia="es-AR"/>
        </w:rPr>
        <w:t>:</w:t>
      </w:r>
    </w:p>
    <w:p w:rsidR="004144FA" w:rsidRPr="004144FA" w:rsidRDefault="004144FA"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Desarrollar investigaciones nuevas tecnologías de hardware y Software enfocado al objetivo organizacional de la empresa con el propósito de ser el pionero en dichas tecnologías y plataformas.</w:t>
      </w:r>
    </w:p>
    <w:p w:rsidR="004144FA" w:rsidRPr="00A10887" w:rsidRDefault="00A10887"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Ser líder en cuanto procesos, técnicas de Marketing Digital.</w:t>
      </w:r>
    </w:p>
    <w:p w:rsidR="00A10887" w:rsidRDefault="00A10887" w:rsidP="00A10887">
      <w:pPr>
        <w:spacing w:after="0"/>
        <w:ind w:left="708"/>
        <w:rPr>
          <w:rFonts w:eastAsia="Times New Roman" w:cstheme="minorHAnsi"/>
          <w:b/>
          <w:color w:val="222222"/>
          <w:sz w:val="24"/>
          <w:szCs w:val="24"/>
          <w:lang w:eastAsia="es-AR"/>
        </w:rPr>
      </w:pPr>
      <w:r>
        <w:rPr>
          <w:rFonts w:eastAsia="Times New Roman" w:cstheme="minorHAnsi"/>
          <w:b/>
          <w:color w:val="222222"/>
          <w:sz w:val="24"/>
          <w:szCs w:val="24"/>
          <w:lang w:eastAsia="es-AR"/>
        </w:rPr>
        <w:t>Estrategias:</w:t>
      </w:r>
    </w:p>
    <w:p w:rsidR="00A10887" w:rsidRPr="00A10887" w:rsidRDefault="00A10887" w:rsidP="00A10887">
      <w:pPr>
        <w:pStyle w:val="Prrafodelista"/>
        <w:numPr>
          <w:ilvl w:val="0"/>
          <w:numId w:val="22"/>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Asistir a Congresos, seminarios, cursos sobre las nuevas tecnologías de Software y Marketing Digital</w:t>
      </w:r>
    </w:p>
    <w:p w:rsidR="00A10887" w:rsidRPr="00A10887" w:rsidRDefault="00A10887" w:rsidP="00A10887">
      <w:pPr>
        <w:pStyle w:val="Prrafodelista"/>
        <w:numPr>
          <w:ilvl w:val="0"/>
          <w:numId w:val="22"/>
        </w:numPr>
        <w:spacing w:after="0"/>
        <w:rPr>
          <w:rFonts w:eastAsia="Times New Roman" w:cstheme="minorHAnsi"/>
          <w:b/>
          <w:color w:val="222222"/>
          <w:sz w:val="24"/>
          <w:szCs w:val="24"/>
          <w:lang w:eastAsia="es-AR"/>
        </w:rPr>
      </w:pPr>
      <w:r w:rsidRPr="00A10887">
        <w:rPr>
          <w:rFonts w:cstheme="minorHAnsi"/>
          <w:sz w:val="24"/>
          <w:szCs w:val="24"/>
        </w:rPr>
        <w:t xml:space="preserve">Realizar una investigación de mercado sobre el hardware </w:t>
      </w:r>
      <w:r>
        <w:rPr>
          <w:rFonts w:cstheme="minorHAnsi"/>
          <w:sz w:val="24"/>
          <w:szCs w:val="24"/>
        </w:rPr>
        <w:t>que hay  en el mercado a nivel mundial sobre</w:t>
      </w:r>
      <w:r w:rsidRPr="00A10887">
        <w:rPr>
          <w:rFonts w:cstheme="minorHAnsi"/>
          <w:sz w:val="24"/>
          <w:szCs w:val="24"/>
        </w:rPr>
        <w:t xml:space="preserve"> aquellos en los cuales son difícil acceso para el mercado que abarcamos</w:t>
      </w:r>
    </w:p>
    <w:p w:rsidR="00A10887" w:rsidRPr="00A10887" w:rsidRDefault="00A10887" w:rsidP="00A10887">
      <w:pPr>
        <w:pStyle w:val="Prrafodelista"/>
        <w:numPr>
          <w:ilvl w:val="0"/>
          <w:numId w:val="22"/>
        </w:numPr>
        <w:spacing w:after="0"/>
        <w:rPr>
          <w:rFonts w:eastAsia="Times New Roman" w:cstheme="minorHAnsi"/>
          <w:b/>
          <w:color w:val="222222"/>
          <w:sz w:val="24"/>
          <w:szCs w:val="24"/>
          <w:lang w:eastAsia="es-AR"/>
        </w:rPr>
      </w:pPr>
      <w:r>
        <w:rPr>
          <w:rFonts w:cstheme="minorHAnsi"/>
          <w:sz w:val="24"/>
          <w:szCs w:val="24"/>
        </w:rPr>
        <w:t>Implementar hardware y Software investigado que Mejoren los productos, procesos brindado por la empresa</w:t>
      </w:r>
    </w:p>
    <w:p w:rsidR="00A10887" w:rsidRPr="0065684F" w:rsidRDefault="00A10887" w:rsidP="00A10887">
      <w:pPr>
        <w:pStyle w:val="Prrafodelista"/>
        <w:numPr>
          <w:ilvl w:val="0"/>
          <w:numId w:val="22"/>
        </w:numPr>
        <w:spacing w:after="0"/>
        <w:rPr>
          <w:rFonts w:eastAsia="Times New Roman" w:cstheme="minorHAnsi"/>
          <w:b/>
          <w:color w:val="222222"/>
          <w:sz w:val="24"/>
          <w:szCs w:val="24"/>
          <w:lang w:eastAsia="es-AR"/>
        </w:rPr>
      </w:pPr>
      <w:r>
        <w:rPr>
          <w:rFonts w:cstheme="minorHAnsi"/>
          <w:sz w:val="24"/>
          <w:szCs w:val="24"/>
        </w:rPr>
        <w:t>Realizar un</w:t>
      </w:r>
      <w:r w:rsidR="0065684F">
        <w:rPr>
          <w:rFonts w:cstheme="minorHAnsi"/>
          <w:sz w:val="24"/>
          <w:szCs w:val="24"/>
        </w:rPr>
        <w:t xml:space="preserve"> Estudio sobre las personas que pautas publicitarias les impactan mas ,cuales son más fuerte y aquellas más débiles </w:t>
      </w:r>
    </w:p>
    <w:p w:rsidR="0065684F" w:rsidRPr="0065684F" w:rsidRDefault="0065684F" w:rsidP="00A10887">
      <w:pPr>
        <w:pStyle w:val="Prrafodelista"/>
        <w:numPr>
          <w:ilvl w:val="0"/>
          <w:numId w:val="22"/>
        </w:numPr>
        <w:spacing w:after="0"/>
        <w:rPr>
          <w:rFonts w:eastAsia="Times New Roman" w:cstheme="minorHAnsi"/>
          <w:b/>
          <w:color w:val="222222"/>
          <w:sz w:val="24"/>
          <w:szCs w:val="24"/>
          <w:lang w:eastAsia="es-AR"/>
        </w:rPr>
      </w:pPr>
      <w:r>
        <w:rPr>
          <w:rFonts w:cstheme="minorHAnsi"/>
          <w:sz w:val="24"/>
          <w:szCs w:val="24"/>
        </w:rPr>
        <w:t>En base a los estudios realizados aplicar aquellas pautas publicitarias más conveniente</w:t>
      </w:r>
      <w:r w:rsidR="00B62A57">
        <w:rPr>
          <w:rFonts w:cstheme="minorHAnsi"/>
          <w:sz w:val="24"/>
          <w:szCs w:val="24"/>
        </w:rPr>
        <w:t>s</w:t>
      </w:r>
      <w:r>
        <w:rPr>
          <w:rFonts w:cstheme="minorHAnsi"/>
          <w:sz w:val="24"/>
          <w:szCs w:val="24"/>
        </w:rPr>
        <w:t xml:space="preserve"> e innovar combinando pautas publicitarias aplicando nuevas tecnología de hardware y software.</w:t>
      </w:r>
    </w:p>
    <w:p w:rsidR="0065684F" w:rsidRDefault="0065684F" w:rsidP="0065684F">
      <w:pPr>
        <w:spacing w:after="0"/>
        <w:rPr>
          <w:b/>
          <w:sz w:val="24"/>
          <w:szCs w:val="24"/>
        </w:rPr>
      </w:pPr>
      <w:r w:rsidRPr="004144FA">
        <w:rPr>
          <w:b/>
          <w:sz w:val="24"/>
          <w:szCs w:val="24"/>
        </w:rPr>
        <w:t>Área de</w:t>
      </w:r>
      <w:r>
        <w:rPr>
          <w:b/>
          <w:sz w:val="24"/>
          <w:szCs w:val="24"/>
        </w:rPr>
        <w:t xml:space="preserve"> Desarrollo</w:t>
      </w:r>
    </w:p>
    <w:p w:rsidR="00B62A57" w:rsidRDefault="00B62A57" w:rsidP="0065684F">
      <w:pPr>
        <w:spacing w:after="0"/>
        <w:rPr>
          <w:b/>
          <w:sz w:val="24"/>
          <w:szCs w:val="24"/>
        </w:rPr>
      </w:pPr>
      <w:r>
        <w:rPr>
          <w:b/>
          <w:sz w:val="24"/>
          <w:szCs w:val="24"/>
        </w:rPr>
        <w:tab/>
        <w:t>Políticas:</w:t>
      </w:r>
    </w:p>
    <w:p w:rsidR="00B62A57" w:rsidRPr="00FE2620" w:rsidRDefault="00FE2620" w:rsidP="00B62A57">
      <w:pPr>
        <w:pStyle w:val="Prrafodelista"/>
        <w:numPr>
          <w:ilvl w:val="0"/>
          <w:numId w:val="23"/>
        </w:numPr>
        <w:spacing w:after="0"/>
        <w:rPr>
          <w:b/>
          <w:sz w:val="24"/>
          <w:szCs w:val="24"/>
        </w:rPr>
      </w:pPr>
      <w:r>
        <w:rPr>
          <w:sz w:val="24"/>
          <w:szCs w:val="24"/>
        </w:rPr>
        <w:t>Crear un Desarrollo de Software Sostenible y Controlable de esta forma  asegurando la calidad de los productos ofrecidos.</w:t>
      </w:r>
    </w:p>
    <w:p w:rsidR="00FE2620" w:rsidRPr="00FE2620" w:rsidRDefault="00632D8E" w:rsidP="00B62A57">
      <w:pPr>
        <w:pStyle w:val="Prrafodelista"/>
        <w:numPr>
          <w:ilvl w:val="0"/>
          <w:numId w:val="23"/>
        </w:numPr>
        <w:spacing w:after="0"/>
        <w:rPr>
          <w:b/>
          <w:sz w:val="24"/>
          <w:szCs w:val="24"/>
        </w:rPr>
      </w:pPr>
      <w:r>
        <w:rPr>
          <w:sz w:val="24"/>
          <w:szCs w:val="24"/>
        </w:rPr>
        <w:t xml:space="preserve">Mantener </w:t>
      </w:r>
      <w:r w:rsidR="00FE2620">
        <w:rPr>
          <w:sz w:val="24"/>
          <w:szCs w:val="24"/>
        </w:rPr>
        <w:t>el Hardware y Software</w:t>
      </w:r>
      <w:r>
        <w:rPr>
          <w:sz w:val="24"/>
          <w:szCs w:val="24"/>
        </w:rPr>
        <w:t xml:space="preserve"> actualizado</w:t>
      </w:r>
      <w:r w:rsidR="00FE2620">
        <w:rPr>
          <w:sz w:val="24"/>
          <w:szCs w:val="24"/>
        </w:rPr>
        <w:t xml:space="preserve"> de la empresa.</w:t>
      </w:r>
    </w:p>
    <w:p w:rsidR="00FE2620" w:rsidRDefault="00FE2620" w:rsidP="00FE2620">
      <w:pPr>
        <w:spacing w:after="0"/>
        <w:ind w:left="708"/>
        <w:rPr>
          <w:b/>
          <w:sz w:val="24"/>
          <w:szCs w:val="24"/>
        </w:rPr>
      </w:pPr>
      <w:r>
        <w:rPr>
          <w:b/>
          <w:sz w:val="24"/>
          <w:szCs w:val="24"/>
        </w:rPr>
        <w:t>Estrategias:</w:t>
      </w:r>
    </w:p>
    <w:p w:rsidR="00FE2620" w:rsidRPr="00FE2620" w:rsidRDefault="00FE2620" w:rsidP="00FE2620">
      <w:pPr>
        <w:pStyle w:val="Prrafodelista"/>
        <w:numPr>
          <w:ilvl w:val="0"/>
          <w:numId w:val="24"/>
        </w:numPr>
        <w:spacing w:after="0"/>
        <w:rPr>
          <w:b/>
          <w:sz w:val="24"/>
          <w:szCs w:val="24"/>
        </w:rPr>
      </w:pPr>
      <w:r>
        <w:rPr>
          <w:sz w:val="24"/>
          <w:szCs w:val="24"/>
        </w:rPr>
        <w:t>Implementar Proceso Unificado de Desarrollo</w:t>
      </w:r>
    </w:p>
    <w:p w:rsidR="00FE2620" w:rsidRPr="00FE2620" w:rsidRDefault="00FE2620" w:rsidP="00FE2620">
      <w:pPr>
        <w:pStyle w:val="Prrafodelista"/>
        <w:numPr>
          <w:ilvl w:val="0"/>
          <w:numId w:val="24"/>
        </w:numPr>
        <w:spacing w:after="0"/>
        <w:rPr>
          <w:b/>
          <w:sz w:val="24"/>
          <w:szCs w:val="24"/>
        </w:rPr>
      </w:pPr>
      <w:r>
        <w:rPr>
          <w:sz w:val="24"/>
          <w:szCs w:val="24"/>
        </w:rPr>
        <w:t>Aplicar el Modelo CMMI 1.3</w:t>
      </w:r>
    </w:p>
    <w:p w:rsidR="00FE2620" w:rsidRPr="00FE2620" w:rsidRDefault="00FE2620" w:rsidP="00FE2620">
      <w:pPr>
        <w:pStyle w:val="Prrafodelista"/>
        <w:numPr>
          <w:ilvl w:val="0"/>
          <w:numId w:val="24"/>
        </w:numPr>
        <w:spacing w:after="0"/>
        <w:rPr>
          <w:b/>
          <w:sz w:val="24"/>
          <w:szCs w:val="24"/>
        </w:rPr>
      </w:pPr>
      <w:r>
        <w:rPr>
          <w:sz w:val="24"/>
          <w:szCs w:val="24"/>
        </w:rPr>
        <w:t>Realizar Auditorías sobre los desarrollos que se estén realizando.</w:t>
      </w:r>
    </w:p>
    <w:p w:rsidR="00FE2620" w:rsidRPr="00FE2620" w:rsidRDefault="00632D8E" w:rsidP="00FE2620">
      <w:pPr>
        <w:pStyle w:val="Prrafodelista"/>
        <w:numPr>
          <w:ilvl w:val="0"/>
          <w:numId w:val="24"/>
        </w:numPr>
        <w:spacing w:after="0"/>
        <w:rPr>
          <w:b/>
          <w:sz w:val="24"/>
          <w:szCs w:val="24"/>
        </w:rPr>
      </w:pPr>
      <w:r>
        <w:rPr>
          <w:sz w:val="24"/>
          <w:szCs w:val="24"/>
        </w:rPr>
        <w:t>Controlar el hardware y software se encuentre actualizado.</w:t>
      </w:r>
    </w:p>
    <w:p w:rsidR="002346D8" w:rsidRPr="0057177D" w:rsidRDefault="00E71A50" w:rsidP="0057177D">
      <w:pPr>
        <w:spacing w:after="0"/>
        <w:ind w:firstLine="708"/>
        <w:jc w:val="center"/>
        <w:rPr>
          <w:b/>
          <w:sz w:val="24"/>
          <w:szCs w:val="24"/>
        </w:rPr>
      </w:pPr>
      <w:r w:rsidRPr="00000383">
        <w:rPr>
          <w:rFonts w:eastAsia="Times New Roman" w:cstheme="minorHAnsi"/>
          <w:b/>
          <w:color w:val="222222"/>
          <w:sz w:val="32"/>
          <w:szCs w:val="32"/>
          <w:lang w:eastAsia="es-AR"/>
        </w:rPr>
        <w:lastRenderedPageBreak/>
        <w:t>Problemas y Falencia</w:t>
      </w:r>
      <w:r w:rsidR="00170E09" w:rsidRPr="00000383">
        <w:rPr>
          <w:rFonts w:eastAsia="Times New Roman" w:cstheme="minorHAnsi"/>
          <w:b/>
          <w:color w:val="222222"/>
          <w:sz w:val="32"/>
          <w:szCs w:val="32"/>
          <w:lang w:eastAsia="es-AR"/>
        </w:rPr>
        <w:t>s Detectados</w:t>
      </w:r>
    </w:p>
    <w:p w:rsidR="002346D8" w:rsidRPr="00000383" w:rsidRDefault="005005EE"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w:t>
      </w:r>
      <w:r w:rsidR="00D15A2C" w:rsidRPr="00000383">
        <w:rPr>
          <w:rFonts w:eastAsia="Times New Roman" w:cstheme="minorHAnsi"/>
          <w:color w:val="222222"/>
          <w:sz w:val="24"/>
          <w:szCs w:val="24"/>
          <w:lang w:eastAsia="es-AR"/>
        </w:rPr>
        <w:t xml:space="preserve"> organización</w:t>
      </w:r>
      <w:r w:rsidR="00E71A50" w:rsidRPr="00000383">
        <w:rPr>
          <w:rFonts w:eastAsia="Times New Roman" w:cstheme="minorHAnsi"/>
          <w:color w:val="222222"/>
          <w:sz w:val="24"/>
          <w:szCs w:val="24"/>
          <w:lang w:eastAsia="es-AR"/>
        </w:rPr>
        <w:t xml:space="preserve"> en la actualidad </w:t>
      </w:r>
      <w:r w:rsidR="003D6322" w:rsidRPr="00000383">
        <w:rPr>
          <w:rFonts w:eastAsia="Times New Roman" w:cstheme="minorHAnsi"/>
          <w:color w:val="222222"/>
          <w:sz w:val="24"/>
          <w:szCs w:val="24"/>
          <w:lang w:eastAsia="es-AR"/>
        </w:rPr>
        <w:t xml:space="preserve"> no posee un sistema </w:t>
      </w:r>
      <w:r w:rsidR="00140598" w:rsidRPr="00000383">
        <w:rPr>
          <w:rFonts w:eastAsia="Times New Roman" w:cstheme="minorHAnsi"/>
          <w:color w:val="222222"/>
          <w:sz w:val="24"/>
          <w:szCs w:val="24"/>
          <w:lang w:eastAsia="es-AR"/>
        </w:rPr>
        <w:t>publicitario que sea interactivo</w:t>
      </w:r>
      <w:r w:rsidR="003D6322" w:rsidRPr="00000383">
        <w:rPr>
          <w:rFonts w:eastAsia="Times New Roman" w:cstheme="minorHAnsi"/>
          <w:color w:val="222222"/>
          <w:sz w:val="24"/>
          <w:szCs w:val="24"/>
          <w:lang w:eastAsia="es-AR"/>
        </w:rPr>
        <w:t xml:space="preserve"> con los usuarios finales a los que brinda servicio. La organización desea implementar un sistema interactivo que involucre el uso y empleo de detección de gestos y patrones por parte de los usuarios finales y que a su vez le permita recolectar información sobre sus usuarios finales para venderles a sus clientes. En la actualidad se desea investigar la manera de desarrollar un sistema que pueda implementarse con dichos requerimientos.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Por parte del hardware, es necesario investigar e implementar hardwa</w:t>
      </w:r>
      <w:r w:rsidR="002346D8" w:rsidRPr="00000383">
        <w:rPr>
          <w:rFonts w:eastAsia="Times New Roman" w:cstheme="minorHAnsi"/>
          <w:color w:val="222222"/>
          <w:sz w:val="24"/>
          <w:szCs w:val="24"/>
          <w:lang w:eastAsia="es-AR"/>
        </w:rPr>
        <w:t xml:space="preserve">re de alto rendimiento que pueda adaptarse a distintas plataformas de hardware y ser simple de manejar en cuanto al software implementado. </w:t>
      </w:r>
    </w:p>
    <w:p w:rsidR="00EB3C89" w:rsidRDefault="002346D8" w:rsidP="00000383">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 organización en la actualidad no realizado investigaciones concretas en ese aspecto</w:t>
      </w:r>
      <w:r w:rsidR="001B7281" w:rsidRPr="00000383">
        <w:rPr>
          <w:rFonts w:eastAsia="Times New Roman" w:cstheme="minorHAnsi"/>
          <w:color w:val="222222"/>
          <w:sz w:val="24"/>
          <w:szCs w:val="24"/>
          <w:lang w:eastAsia="es-AR"/>
        </w:rPr>
        <w:t xml:space="preserve"> y desea hacerlo para poder implementar este nuevo sistema</w:t>
      </w:r>
      <w:r w:rsidRPr="00000383">
        <w:rPr>
          <w:rFonts w:eastAsia="Times New Roman" w:cstheme="minorHAnsi"/>
          <w:color w:val="222222"/>
          <w:sz w:val="24"/>
          <w:szCs w:val="24"/>
          <w:lang w:eastAsia="es-AR"/>
        </w:rPr>
        <w:t>.</w:t>
      </w:r>
      <w:r w:rsidR="003D6322" w:rsidRPr="00000383">
        <w:rPr>
          <w:rFonts w:eastAsia="Times New Roman" w:cstheme="minorHAnsi"/>
          <w:color w:val="222222"/>
          <w:sz w:val="24"/>
          <w:szCs w:val="24"/>
          <w:lang w:eastAsia="es-AR"/>
        </w:rPr>
        <w:t xml:space="preserve"> </w:t>
      </w:r>
    </w:p>
    <w:p w:rsidR="00000383" w:rsidRPr="00000383" w:rsidRDefault="00000383" w:rsidP="00000383">
      <w:pPr>
        <w:spacing w:before="100" w:beforeAutospacing="1" w:after="100" w:afterAutospacing="1" w:line="240" w:lineRule="auto"/>
        <w:textAlignment w:val="baseline"/>
        <w:rPr>
          <w:rFonts w:eastAsia="Times New Roman" w:cstheme="minorHAnsi"/>
          <w:color w:val="222222"/>
          <w:sz w:val="24"/>
          <w:szCs w:val="24"/>
          <w:lang w:eastAsia="es-AR"/>
        </w:rPr>
      </w:pPr>
    </w:p>
    <w:p w:rsidR="00E71A50" w:rsidRPr="00000383" w:rsidRDefault="00E71A50" w:rsidP="00EB3C89">
      <w:pPr>
        <w:spacing w:before="100" w:beforeAutospacing="1" w:after="100" w:afterAutospacing="1" w:line="240" w:lineRule="auto"/>
        <w:jc w:val="center"/>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w:t>
      </w:r>
      <w:r w:rsidR="00EB3C89" w:rsidRPr="00000383">
        <w:rPr>
          <w:rFonts w:eastAsia="Times New Roman" w:cstheme="minorHAnsi"/>
          <w:b/>
          <w:color w:val="222222"/>
          <w:sz w:val="32"/>
          <w:szCs w:val="32"/>
          <w:lang w:eastAsia="es-AR"/>
        </w:rPr>
        <w:t xml:space="preserve"> presentes para el desarrollo del proyecto</w:t>
      </w:r>
      <w:r w:rsidRPr="00000383">
        <w:rPr>
          <w:rFonts w:eastAsia="Times New Roman" w:cstheme="minorHAnsi"/>
          <w:b/>
          <w:color w:val="222222"/>
          <w:sz w:val="32"/>
          <w:szCs w:val="32"/>
          <w:lang w:eastAsia="es-AR"/>
        </w:rPr>
        <w:br/>
      </w:r>
    </w:p>
    <w:p w:rsidR="00EB3C89" w:rsidRPr="00000383" w:rsidRDefault="00EB3C89" w:rsidP="00EB3C89">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w:t>
      </w:r>
      <w:r w:rsidR="00000383" w:rsidRPr="00000383">
        <w:rPr>
          <w:rFonts w:eastAsia="Times New Roman" w:cstheme="minorHAnsi"/>
          <w:color w:val="222222"/>
          <w:sz w:val="24"/>
          <w:szCs w:val="24"/>
          <w:lang w:eastAsia="es-AR"/>
        </w:rPr>
        <w:t>s</w:t>
      </w:r>
      <w:r w:rsidRPr="00000383">
        <w:rPr>
          <w:rFonts w:eastAsia="Times New Roman" w:cstheme="minorHAnsi"/>
          <w:color w:val="222222"/>
          <w:sz w:val="24"/>
          <w:szCs w:val="24"/>
          <w:lang w:eastAsia="es-AR"/>
        </w:rPr>
        <w:t>os existentes en la organización para el desarrollo del proyecto: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En la actualidad la empresa cuenta con recursos informáticos de hardware y software para el desarrollo y venta de sus productos o servicios. Para el desarrollo de software e implementación de sus productos o servicios la empresa emplea y desarrolla todo con software libre.</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En la distribución organizacional la empresa tiene un pequeño servidor de svn para el desarrollo y mantenimiento de sus proyectos, una pequeña red que interconecta a las estaciones de trabajo para su desarrollo en conjunto.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Todas las estaciones de trabajo son notebooks y macs que se interconectan a través de una red Wi-Fi.</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empresa también cuenta para la implementación de sus servicios con monitores LCD de 19 y 24 pulgadas, y algunas computadoras de escritorio, para realizar el testeo de cada una de las aplicaciones que desarrolla. </w:t>
      </w:r>
    </w:p>
    <w:p w:rsidR="00EB3C89" w:rsidRDefault="00EB3C89" w:rsidP="00E71A50">
      <w:pPr>
        <w:spacing w:after="0" w:line="240" w:lineRule="auto"/>
        <w:rPr>
          <w:rFonts w:ascii="Arial" w:eastAsia="Times New Roman" w:hAnsi="Arial" w:cs="Arial"/>
          <w:b/>
          <w:color w:val="222222"/>
          <w:sz w:val="24"/>
          <w:szCs w:val="24"/>
          <w:lang w:eastAsia="es-AR"/>
        </w:rPr>
      </w:pPr>
    </w:p>
    <w:p w:rsidR="00A01BDE" w:rsidRDefault="00E71A50" w:rsidP="00A07A62">
      <w:pPr>
        <w:spacing w:after="0" w:line="240" w:lineRule="auto"/>
        <w:jc w:val="center"/>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lastRenderedPageBreak/>
        <w:t>Disponibilidad de recursos tecnológicos, económicos y humanos para desarrollo y la implementación del sistem</w:t>
      </w:r>
      <w:r w:rsidR="00A01BDE" w:rsidRPr="00AF01AA">
        <w:rPr>
          <w:rFonts w:eastAsia="Times New Roman" w:cstheme="minorHAnsi"/>
          <w:b/>
          <w:color w:val="222222"/>
          <w:sz w:val="32"/>
          <w:szCs w:val="32"/>
          <w:lang w:eastAsia="es-AR"/>
        </w:rPr>
        <w:t>a.</w:t>
      </w:r>
      <w:r w:rsidRPr="00AF01AA">
        <w:rPr>
          <w:rFonts w:eastAsia="Times New Roman" w:cstheme="minorHAnsi"/>
          <w:b/>
          <w:color w:val="000000"/>
          <w:sz w:val="32"/>
          <w:szCs w:val="32"/>
          <w:lang w:eastAsia="es-AR"/>
        </w:rPr>
        <w:br/>
      </w:r>
    </w:p>
    <w:p w:rsidR="00A07A62" w:rsidRPr="00A07A62" w:rsidRDefault="00A07A62" w:rsidP="00A07A62">
      <w:pPr>
        <w:spacing w:after="0" w:line="240" w:lineRule="auto"/>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 Estos aspectos se centran los recursos principales para el desarrollo del mismo.</w:t>
      </w:r>
    </w:p>
    <w:p w:rsidR="00A07A62" w:rsidRDefault="00A07A62" w:rsidP="00E71A50">
      <w:pPr>
        <w:spacing w:after="0" w:line="240" w:lineRule="auto"/>
        <w:rPr>
          <w:rFonts w:ascii="Arial" w:eastAsia="Times New Roman" w:hAnsi="Arial" w:cs="Arial"/>
          <w:color w:val="222222"/>
          <w:sz w:val="24"/>
          <w:szCs w:val="24"/>
          <w:lang w:eastAsia="es-AR"/>
        </w:rPr>
      </w:pPr>
    </w:p>
    <w:p w:rsidR="00A01BDE"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b/>
          <w:color w:val="222222"/>
          <w:sz w:val="24"/>
          <w:szCs w:val="24"/>
          <w:lang w:eastAsia="es-AR"/>
        </w:rPr>
        <w:t xml:space="preserve">En cuanto la disponibilidad </w:t>
      </w:r>
      <w:r w:rsidR="00170E09" w:rsidRPr="00AF01AA">
        <w:rPr>
          <w:rFonts w:eastAsia="Times New Roman" w:cstheme="minorHAnsi"/>
          <w:b/>
          <w:color w:val="222222"/>
          <w:sz w:val="24"/>
          <w:szCs w:val="24"/>
          <w:lang w:eastAsia="es-AR"/>
        </w:rPr>
        <w:t>de recursos humanos</w:t>
      </w:r>
      <w:r w:rsidRPr="00AF01AA">
        <w:rPr>
          <w:rFonts w:eastAsia="Times New Roman" w:cstheme="minorHAnsi"/>
          <w:b/>
          <w:color w:val="222222"/>
          <w:sz w:val="24"/>
          <w:szCs w:val="24"/>
          <w:lang w:eastAsia="es-AR"/>
        </w:rPr>
        <w:t>:</w:t>
      </w:r>
      <w:r w:rsidRPr="00AF01AA">
        <w:rPr>
          <w:rFonts w:eastAsia="Times New Roman" w:cstheme="minorHAnsi"/>
          <w:color w:val="222222"/>
          <w:sz w:val="24"/>
          <w:szCs w:val="24"/>
          <w:lang w:eastAsia="es-AR"/>
        </w:rPr>
        <w:t xml:space="preserve"> Las personas que trabajan en </w:t>
      </w:r>
      <w:r w:rsidR="00A01BDE" w:rsidRPr="00AF01AA">
        <w:rPr>
          <w:rFonts w:eastAsia="Times New Roman" w:cstheme="minorHAnsi"/>
          <w:color w:val="222222"/>
          <w:sz w:val="24"/>
          <w:szCs w:val="24"/>
          <w:lang w:eastAsia="es-AR"/>
        </w:rPr>
        <w:t xml:space="preserve">desarrollo del </w:t>
      </w:r>
      <w:r w:rsidRPr="00AF01AA">
        <w:rPr>
          <w:rFonts w:eastAsia="Times New Roman" w:cstheme="minorHAnsi"/>
          <w:color w:val="222222"/>
          <w:sz w:val="24"/>
          <w:szCs w:val="24"/>
          <w:lang w:eastAsia="es-AR"/>
        </w:rPr>
        <w:t xml:space="preserve"> sistema </w:t>
      </w:r>
      <w:r w:rsidR="00A01BDE" w:rsidRPr="00AF01AA">
        <w:rPr>
          <w:rFonts w:eastAsia="Times New Roman" w:cstheme="minorHAnsi"/>
          <w:color w:val="222222"/>
          <w:sz w:val="24"/>
          <w:szCs w:val="24"/>
          <w:lang w:eastAsia="es-AR"/>
        </w:rPr>
        <w:t xml:space="preserve"> la mayoría </w:t>
      </w:r>
      <w:r w:rsidRPr="00AF01AA">
        <w:rPr>
          <w:rFonts w:eastAsia="Times New Roman" w:cstheme="minorHAnsi"/>
          <w:color w:val="222222"/>
          <w:sz w:val="24"/>
          <w:szCs w:val="24"/>
          <w:lang w:eastAsia="es-AR"/>
        </w:rPr>
        <w:t>no trabajan, solo estudian la disponibilidad va depender del horario de clases y de estudio.</w:t>
      </w:r>
    </w:p>
    <w:p w:rsidR="00170E09" w:rsidRPr="00AF01AA" w:rsidRDefault="00170E09" w:rsidP="00E71A50">
      <w:pPr>
        <w:spacing w:after="0" w:line="240" w:lineRule="auto"/>
        <w:rPr>
          <w:rFonts w:eastAsia="Times New Roman" w:cstheme="minorHAnsi"/>
          <w:color w:val="222222"/>
          <w:sz w:val="24"/>
          <w:szCs w:val="24"/>
          <w:lang w:eastAsia="es-AR"/>
        </w:rPr>
      </w:pPr>
    </w:p>
    <w:p w:rsidR="00A01BDE" w:rsidRPr="00AF01AA" w:rsidRDefault="00A01BDE" w:rsidP="00E71A50">
      <w:pPr>
        <w:spacing w:after="0" w:line="240" w:lineRule="auto"/>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Por otra parte la disponibilidad del personal de la organización no está </w:t>
      </w:r>
      <w:r w:rsidR="00170E09" w:rsidRPr="00AF01AA">
        <w:rPr>
          <w:rFonts w:eastAsia="Times New Roman" w:cstheme="minorHAnsi"/>
          <w:color w:val="222222"/>
          <w:sz w:val="24"/>
          <w:szCs w:val="24"/>
          <w:lang w:eastAsia="es-AR"/>
        </w:rPr>
        <w:t>limitada</w:t>
      </w:r>
      <w:r w:rsidRPr="00AF01AA">
        <w:rPr>
          <w:rFonts w:eastAsia="Times New Roman" w:cstheme="minorHAnsi"/>
          <w:color w:val="222222"/>
          <w:sz w:val="24"/>
          <w:szCs w:val="24"/>
          <w:lang w:eastAsia="es-AR"/>
        </w:rPr>
        <w:t>, la organización está dispuesta a brindar información y comunicación con el personal de la misma.</w:t>
      </w:r>
    </w:p>
    <w:p w:rsidR="00E71A50" w:rsidRPr="00AF01AA" w:rsidRDefault="00E71A50" w:rsidP="00E71A50">
      <w:pPr>
        <w:spacing w:after="0" w:line="240" w:lineRule="auto"/>
        <w:rPr>
          <w:rFonts w:eastAsia="Times New Roman" w:cstheme="minorHAnsi"/>
          <w:b/>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En cuan</w:t>
      </w:r>
      <w:r w:rsidR="00170E09" w:rsidRPr="00AF01AA">
        <w:rPr>
          <w:rFonts w:eastAsia="Times New Roman" w:cstheme="minorHAnsi"/>
          <w:b/>
          <w:color w:val="222222"/>
          <w:sz w:val="24"/>
          <w:szCs w:val="24"/>
          <w:lang w:eastAsia="es-AR"/>
        </w:rPr>
        <w:t>to la disponibilidad Tecnológica</w:t>
      </w:r>
      <w:r w:rsidRPr="00AF01AA">
        <w:rPr>
          <w:rFonts w:eastAsia="Times New Roman" w:cstheme="minorHAnsi"/>
          <w:b/>
          <w:color w:val="222222"/>
          <w:sz w:val="24"/>
          <w:szCs w:val="24"/>
          <w:lang w:eastAsia="es-AR"/>
        </w:rPr>
        <w:t xml:space="preserve">: </w:t>
      </w:r>
    </w:p>
    <w:p w:rsidR="00E71A50" w:rsidRPr="00AF01AA" w:rsidRDefault="005005EE" w:rsidP="00E71A50">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Se cuenta con una</w:t>
      </w:r>
      <w:r w:rsidR="00E71A50" w:rsidRPr="00AF01AA">
        <w:rPr>
          <w:rFonts w:eastAsia="Times New Roman" w:cstheme="minorHAnsi"/>
          <w:color w:val="222222"/>
          <w:sz w:val="24"/>
          <w:szCs w:val="24"/>
          <w:lang w:eastAsia="es-AR"/>
        </w:rPr>
        <w:t xml:space="preserve"> </w:t>
      </w:r>
      <w:r w:rsidRPr="00AF01AA">
        <w:rPr>
          <w:rFonts w:eastAsia="Times New Roman" w:cstheme="minorHAnsi"/>
          <w:color w:val="222222"/>
          <w:sz w:val="24"/>
          <w:szCs w:val="24"/>
          <w:lang w:eastAsia="es-AR"/>
        </w:rPr>
        <w:t>cámara de video y un di</w:t>
      </w:r>
      <w:r w:rsidR="00E71A50" w:rsidRPr="00AF01AA">
        <w:rPr>
          <w:rFonts w:eastAsia="Times New Roman" w:cstheme="minorHAnsi"/>
          <w:color w:val="222222"/>
          <w:sz w:val="24"/>
          <w:szCs w:val="24"/>
          <w:lang w:eastAsia="es-AR"/>
        </w:rPr>
        <w:t>spositivo Kinect va estar disponible 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Las estaciones de Trabajos</w:t>
      </w:r>
      <w:r w:rsidR="005659C9" w:rsidRPr="00AF01AA">
        <w:rPr>
          <w:rFonts w:eastAsia="Times New Roman" w:cstheme="minorHAnsi"/>
          <w:color w:val="222222"/>
          <w:sz w:val="24"/>
          <w:szCs w:val="24"/>
          <w:lang w:eastAsia="es-AR"/>
        </w:rPr>
        <w:t xml:space="preserve"> como las notebook de los desarrolladores, y el acceso a los servidores de repositorio de código de la empresa ya se encuentran disponibles</w:t>
      </w:r>
      <w:r w:rsidRPr="00AF01AA">
        <w:rPr>
          <w:rFonts w:eastAsia="Times New Roman" w:cstheme="minorHAnsi"/>
          <w:color w:val="222222"/>
          <w:sz w:val="24"/>
          <w:szCs w:val="24"/>
          <w:lang w:eastAsia="es-AR"/>
        </w:rPr>
        <w:t>.</w:t>
      </w:r>
      <w:r w:rsidR="005005EE"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 de L</w:t>
      </w:r>
      <w:r w:rsidR="005005EE" w:rsidRPr="00AF01AA">
        <w:rPr>
          <w:rFonts w:eastAsia="Times New Roman" w:cstheme="minorHAnsi"/>
          <w:color w:val="222222"/>
          <w:sz w:val="24"/>
          <w:szCs w:val="24"/>
          <w:lang w:eastAsia="es-AR"/>
        </w:rPr>
        <w:t>CD, Plasma aproximadamente de 24</w:t>
      </w:r>
      <w:r w:rsidRPr="00AF01AA">
        <w:rPr>
          <w:rFonts w:eastAsia="Times New Roman" w:cstheme="minorHAnsi"/>
          <w:color w:val="222222"/>
          <w:sz w:val="24"/>
          <w:szCs w:val="24"/>
          <w:lang w:eastAsia="es-AR"/>
        </w:rPr>
        <w:t xml:space="preserve"> pulgadas</w:t>
      </w:r>
      <w:r w:rsidR="005005EE" w:rsidRPr="00AF01AA">
        <w:rPr>
          <w:rFonts w:eastAsia="Times New Roman" w:cstheme="minorHAnsi"/>
          <w:color w:val="222222"/>
          <w:sz w:val="24"/>
          <w:szCs w:val="24"/>
          <w:lang w:eastAsia="es-AR"/>
        </w:rPr>
        <w:t>. A futuro se desea probarlo también con un LCD de 42 pulgadas y tablets.</w:t>
      </w:r>
    </w:p>
    <w:p w:rsidR="00E71A50" w:rsidRPr="00AF01AA" w:rsidRDefault="00E71A50" w:rsidP="00170E09">
      <w:p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En cuanto</w:t>
      </w:r>
      <w:r w:rsidR="00A01BDE" w:rsidRPr="00AF01AA">
        <w:rPr>
          <w:rFonts w:eastAsia="Times New Roman" w:cstheme="minorHAnsi"/>
          <w:b/>
          <w:color w:val="222222"/>
          <w:sz w:val="24"/>
          <w:szCs w:val="24"/>
          <w:lang w:eastAsia="es-AR"/>
        </w:rPr>
        <w:t xml:space="preserve"> a los</w:t>
      </w:r>
      <w:r w:rsidRPr="00AF01AA">
        <w:rPr>
          <w:rFonts w:eastAsia="Times New Roman" w:cstheme="minorHAnsi"/>
          <w:b/>
          <w:color w:val="222222"/>
          <w:sz w:val="24"/>
          <w:szCs w:val="24"/>
          <w:lang w:eastAsia="es-AR"/>
        </w:rPr>
        <w:t xml:space="preserve"> Recurso</w:t>
      </w:r>
      <w:r w:rsidR="005659C9"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 xml:space="preserve"> Económicos:</w:t>
      </w:r>
      <w:r w:rsidRPr="00AF01AA">
        <w:rPr>
          <w:rFonts w:eastAsia="Times New Roman" w:cstheme="minorHAnsi"/>
          <w:color w:val="222222"/>
          <w:sz w:val="24"/>
          <w:szCs w:val="24"/>
          <w:lang w:eastAsia="es-AR"/>
        </w:rPr>
        <w:t xml:space="preserve"> </w:t>
      </w:r>
      <w:r w:rsidR="005005EE" w:rsidRPr="00AF01AA">
        <w:rPr>
          <w:rFonts w:eastAsia="Times New Roman" w:cstheme="minorHAnsi"/>
          <w:color w:val="222222"/>
          <w:sz w:val="24"/>
          <w:szCs w:val="24"/>
          <w:lang w:eastAsia="es-AR"/>
        </w:rPr>
        <w:t>La organización posee el</w:t>
      </w:r>
      <w:r w:rsidRPr="00AF01AA">
        <w:rPr>
          <w:rFonts w:eastAsia="Times New Roman" w:cstheme="minorHAnsi"/>
          <w:color w:val="222222"/>
          <w:sz w:val="24"/>
          <w:szCs w:val="24"/>
          <w:lang w:eastAsia="es-AR"/>
        </w:rPr>
        <w:t xml:space="preserve"> apoyo del laboratorio de investigación de Software de la Facultad Regional Córdoba - Universidad Tecnológica Nacional</w:t>
      </w:r>
      <w:r w:rsidR="00A01BDE" w:rsidRPr="00AF01AA">
        <w:rPr>
          <w:rFonts w:eastAsia="Times New Roman" w:cstheme="minorHAnsi"/>
          <w:color w:val="222222"/>
          <w:sz w:val="24"/>
          <w:szCs w:val="24"/>
          <w:lang w:eastAsia="es-AR"/>
        </w:rPr>
        <w:t xml:space="preserve"> que proveerá el hardware para la investigación</w:t>
      </w:r>
      <w:r w:rsidR="005005EE" w:rsidRPr="00AF01AA">
        <w:rPr>
          <w:rFonts w:eastAsia="Times New Roman" w:cstheme="minorHAnsi"/>
          <w:color w:val="222222"/>
          <w:sz w:val="24"/>
          <w:szCs w:val="24"/>
          <w:lang w:eastAsia="es-AR"/>
        </w:rPr>
        <w:t xml:space="preserve"> y también de las personas que trabajan dentro de la organización</w:t>
      </w:r>
      <w:r w:rsidR="00A01BDE" w:rsidRPr="00AF01AA">
        <w:rPr>
          <w:rFonts w:eastAsia="Times New Roman" w:cstheme="minorHAnsi"/>
          <w:color w:val="222222"/>
          <w:sz w:val="24"/>
          <w:szCs w:val="24"/>
          <w:lang w:eastAsia="es-AR"/>
        </w:rPr>
        <w:t xml:space="preserve"> proveerán hardware y capacitación en lenguajes de programación para la implementación del sistema</w:t>
      </w:r>
      <w:r w:rsidRPr="00AF01AA">
        <w:rPr>
          <w:rFonts w:eastAsia="Times New Roman" w:cstheme="minorHAnsi"/>
          <w:color w:val="222222"/>
          <w:sz w:val="24"/>
          <w:szCs w:val="24"/>
          <w:lang w:eastAsia="es-AR"/>
        </w:rPr>
        <w:t>.</w:t>
      </w:r>
    </w:p>
    <w:p w:rsidR="00E71A50" w:rsidRPr="00E71A50" w:rsidRDefault="00E71A50" w:rsidP="00E71A50">
      <w:pPr>
        <w:spacing w:after="0" w:line="240" w:lineRule="auto"/>
        <w:rPr>
          <w:rFonts w:ascii="Times New Roman" w:eastAsia="Times New Roman" w:hAnsi="Times New Roman" w:cs="Times New Roman"/>
          <w:color w:val="000000"/>
          <w:sz w:val="27"/>
          <w:szCs w:val="27"/>
          <w:lang w:eastAsia="es-AR"/>
        </w:rPr>
      </w:pPr>
    </w:p>
    <w:p w:rsidR="00E71A50" w:rsidRPr="00AF01AA" w:rsidRDefault="004F401A" w:rsidP="00E71A50">
      <w:pPr>
        <w:spacing w:after="0" w:line="240" w:lineRule="auto"/>
        <w:jc w:val="center"/>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t>Definición del Proyecto</w:t>
      </w:r>
    </w:p>
    <w:p w:rsidR="00EB3C89" w:rsidRPr="00AF01AA" w:rsidRDefault="00E71A50" w:rsidP="00E71A50">
      <w:pPr>
        <w:spacing w:after="0" w:line="240" w:lineRule="auto"/>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 xml:space="preserve">Aquí se detallan los objetivos del sistema, los alcances y límites del mismo. Para luego realizar un análisis de factibilidad que dará como resultado la posible implementación a </w:t>
      </w:r>
      <w:r w:rsidR="00EB3C89" w:rsidRPr="00AF01AA">
        <w:rPr>
          <w:rFonts w:eastAsia="Times New Roman" w:cstheme="minorHAnsi"/>
          <w:color w:val="222222"/>
          <w:sz w:val="24"/>
          <w:szCs w:val="24"/>
          <w:lang w:eastAsia="es-AR"/>
        </w:rPr>
        <w:lastRenderedPageBreak/>
        <w:t>futuro del sistema. En función de dichos resultados luego se evalúa el beneficio que tendrá el sistema en su implementación. A continuación se detalla cada una.</w:t>
      </w:r>
    </w:p>
    <w:p w:rsidR="00EB3C89" w:rsidRPr="00AF01AA" w:rsidRDefault="00E71A50" w:rsidP="00EB3C89">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E71A50" w:rsidRPr="00AF01AA" w:rsidRDefault="00E71A50" w:rsidP="00EB3C89">
      <w:pPr>
        <w:spacing w:before="100" w:beforeAutospacing="1" w:after="100" w:afterAutospacing="1" w:line="240" w:lineRule="auto"/>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un nuevo esquema publicitario.</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los esquemas publicitarios.</w:t>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imágenes en el proceso de  interacción con los usuarios.</w:t>
      </w:r>
      <w:r w:rsidRPr="00AF01AA">
        <w:rPr>
          <w:rFonts w:eastAsia="Times New Roman" w:cstheme="minorHAnsi"/>
          <w:color w:val="000000"/>
          <w:sz w:val="24"/>
          <w:szCs w:val="24"/>
          <w:lang w:eastAsia="es-AR"/>
        </w:rPr>
        <w:br/>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B54879">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lastRenderedPageBreak/>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E71A50">
      <w:pPr>
        <w:numPr>
          <w:ilvl w:val="0"/>
          <w:numId w:val="13"/>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 es en la factibilidad técnica..</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Al finalizar esta etapa de investigación, todo el esfuerzo se centra en el desarrollo del software. Durante la fase de desarrollo de software ya es se puede determinar la total factibilidad de implementación del mismo, que estará más centrada en un proceso de factibilidad económica.</w:t>
      </w:r>
    </w:p>
    <w:p w:rsidR="00F02175" w:rsidRPr="00F02175" w:rsidRDefault="00E71A50" w:rsidP="00F02175">
      <w:pPr>
        <w:numPr>
          <w:ilvl w:val="0"/>
          <w:numId w:val="14"/>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implementación:</w:t>
      </w:r>
      <w:r w:rsidRPr="00AF01AA">
        <w:rPr>
          <w:rFonts w:eastAsia="Times New Roman" w:cstheme="minorHAnsi"/>
          <w:color w:val="222222"/>
          <w:sz w:val="24"/>
          <w:szCs w:val="24"/>
          <w:lang w:eastAsia="es-AR"/>
        </w:rPr>
        <w:t xml:space="preserve"> Es un aspecto que depende mucho de cuantas pantallas, cámaras o Kinect se utilicen (es decir todos aquellos recursos de hardware) y una sola terminal (Computadora Personal). Pero más allá de eso, sigue siendo factible, porque no son recursos de hardware costosos y el software desarrollado implementa tecnologías libres. </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Es muy factible; comparable con los costos que se pueden tener utilizando algún otro medio publicitario. Teniendo estos recursos la implementación es inmediata en cuanto al tiempo.</w:t>
      </w:r>
    </w:p>
    <w:p w:rsidR="00E71A50" w:rsidRPr="00F02175" w:rsidRDefault="00E71A50" w:rsidP="00F02175">
      <w:pPr>
        <w:spacing w:before="100" w:beforeAutospacing="1" w:after="100" w:afterAutospacing="1" w:line="240" w:lineRule="auto"/>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Podría luego reimplementarse la misma arquitectura de software de base para  realizar también el análisis de imágenes y control de procesos industriales.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lastRenderedPageBreak/>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B54879" w:rsidRPr="001D661A" w:rsidRDefault="00E71A50" w:rsidP="00F02175">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E71A50" w:rsidRPr="00B54879" w:rsidRDefault="00B54879" w:rsidP="001D661A">
      <w:pPr>
        <w:spacing w:before="100" w:beforeAutospacing="1" w:after="100" w:afterAutospacing="1" w:line="240" w:lineRule="auto"/>
        <w:jc w:val="center"/>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F02175">
      <w:p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librería openCV (se puede hacer paralemente después de la especificación de los requerimientos y antes de la 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el uso de Cámara de video y Kinect</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Kinect y Cámara de video </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implementar librerías openCV Codificar Casos de usos</w:t>
      </w:r>
    </w:p>
    <w:p w:rsidR="000E6B9E"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Integración funcional: durante la implementación se unen la uncionalidades usando el ciclo de vida interactivo e incremental</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ppt y documentos para presentación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Preparar Exposición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Monitoreo y control</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1D661A" w:rsidRDefault="00EC2177" w:rsidP="00EC2177">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p>
    <w:p w:rsidR="00EC2177" w:rsidRPr="00E71A50" w:rsidRDefault="00EC2177" w:rsidP="00EC2177">
      <w:pPr>
        <w:rPr>
          <w:rFonts w:ascii="Arial" w:hAnsi="Arial" w:cs="Arial"/>
          <w:bCs/>
          <w:sz w:val="24"/>
          <w:szCs w:val="24"/>
          <w:shd w:val="clear" w:color="auto" w:fill="F8F8F8"/>
        </w:rPr>
      </w:pPr>
    </w:p>
    <w:tbl>
      <w:tblPr>
        <w:tblW w:w="9654" w:type="dxa"/>
        <w:tblInd w:w="55" w:type="dxa"/>
        <w:tblCellMar>
          <w:left w:w="70" w:type="dxa"/>
          <w:right w:w="70" w:type="dxa"/>
        </w:tblCellMar>
        <w:tblLook w:val="04A0"/>
      </w:tblPr>
      <w:tblGrid>
        <w:gridCol w:w="724"/>
        <w:gridCol w:w="4111"/>
        <w:gridCol w:w="992"/>
        <w:gridCol w:w="1202"/>
        <w:gridCol w:w="1202"/>
        <w:gridCol w:w="1423"/>
      </w:tblGrid>
      <w:tr w:rsidR="00EC2177" w:rsidRPr="00EC2177" w:rsidTr="00EC2177">
        <w:trPr>
          <w:trHeight w:val="315"/>
        </w:trPr>
        <w:tc>
          <w:tcPr>
            <w:tcW w:w="72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Nº de tarea</w:t>
            </w:r>
          </w:p>
        </w:tc>
        <w:tc>
          <w:tcPr>
            <w:tcW w:w="4111"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Nombre de Tarea</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Duración</w:t>
            </w:r>
          </w:p>
        </w:tc>
        <w:tc>
          <w:tcPr>
            <w:tcW w:w="120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Comienzo</w:t>
            </w:r>
          </w:p>
        </w:tc>
        <w:tc>
          <w:tcPr>
            <w:tcW w:w="120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Fin</w:t>
            </w:r>
          </w:p>
        </w:tc>
        <w:tc>
          <w:tcPr>
            <w:tcW w:w="1423" w:type="dxa"/>
            <w:tcBorders>
              <w:top w:val="single" w:sz="8" w:space="0" w:color="auto"/>
              <w:left w:val="nil"/>
              <w:bottom w:val="single" w:sz="8" w:space="0" w:color="auto"/>
              <w:right w:val="single" w:sz="8"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Predecesoras</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Crear plan de desarrollo de sw(</w:t>
            </w:r>
            <w:r w:rsidR="00EF4741" w:rsidRPr="00EC2177">
              <w:rPr>
                <w:rFonts w:ascii="Calibri" w:eastAsia="Times New Roman" w:hAnsi="Calibri" w:cs="Calibri"/>
                <w:color w:val="000000"/>
                <w:lang w:eastAsia="es-AR"/>
              </w:rPr>
              <w:t>planificación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05/04/2012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Revisar Planes(</w:t>
            </w:r>
            <w:r w:rsidR="00EF4741" w:rsidRPr="00EC2177">
              <w:rPr>
                <w:rFonts w:ascii="Calibri" w:eastAsia="Times New Roman" w:hAnsi="Calibri" w:cs="Calibri"/>
                <w:color w:val="000000"/>
                <w:lang w:eastAsia="es-AR"/>
              </w:rPr>
              <w:t>planificación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3</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Relevación</w:t>
            </w:r>
            <w:r w:rsidR="00EC2177" w:rsidRPr="00EC2177">
              <w:rPr>
                <w:rFonts w:ascii="Calibri" w:eastAsia="Times New Roman" w:hAnsi="Calibri" w:cs="Calibri"/>
                <w:color w:val="000000"/>
                <w:lang w:eastAsia="es-AR"/>
              </w:rPr>
              <w:t xml:space="preserve"> de </w:t>
            </w:r>
            <w:r w:rsidRPr="00EC2177">
              <w:rPr>
                <w:rFonts w:ascii="Calibri" w:eastAsia="Times New Roman" w:hAnsi="Calibri" w:cs="Calibri"/>
                <w:color w:val="000000"/>
                <w:lang w:eastAsia="es-AR"/>
              </w:rPr>
              <w:t>información</w:t>
            </w:r>
            <w:r w:rsidR="00EC2177" w:rsidRPr="00EC2177">
              <w:rPr>
                <w:rFonts w:ascii="Calibri" w:eastAsia="Times New Roman" w:hAnsi="Calibri" w:cs="Calibri"/>
                <w:color w:val="000000"/>
                <w:lang w:eastAsia="es-AR"/>
              </w:rPr>
              <w:t>(Requerimientos)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10/04/2012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Especificar Requerimientos(Requerimientos)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9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11/04/2012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23/04/2012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5</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Validar Requerimientos(Requerimientos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25/04/2012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26/04/2012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6</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Análisis</w:t>
            </w:r>
            <w:r w:rsidR="00EC2177" w:rsidRPr="00EC2177">
              <w:rPr>
                <w:rFonts w:ascii="Calibri" w:eastAsia="Times New Roman" w:hAnsi="Calibri" w:cs="Calibri"/>
                <w:color w:val="000000"/>
                <w:lang w:eastAsia="es-AR"/>
              </w:rPr>
              <w:t xml:space="preserve"> y diseño </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27/04/2012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19/07/2012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5</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7</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investigar sobre librería openCV(</w:t>
            </w:r>
            <w:r w:rsidR="00EF4741" w:rsidRPr="00EC2177">
              <w:rPr>
                <w:rFonts w:ascii="Calibri" w:eastAsia="Times New Roman" w:hAnsi="Calibri" w:cs="Calibri"/>
                <w:color w:val="000000"/>
                <w:lang w:eastAsia="es-AR"/>
              </w:rPr>
              <w:t>investigación</w:t>
            </w:r>
            <w:r w:rsidR="00EF4741">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7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02/05/2012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8</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investigar sobre el uso de </w:t>
            </w:r>
            <w:r w:rsidR="00EF4741" w:rsidRPr="00EC2177">
              <w:rPr>
                <w:rFonts w:ascii="Calibri" w:eastAsia="Times New Roman" w:hAnsi="Calibri" w:cs="Calibri"/>
                <w:color w:val="000000"/>
                <w:lang w:eastAsia="es-AR"/>
              </w:rPr>
              <w:t>Cámara</w:t>
            </w:r>
            <w:r w:rsidRPr="00EC2177">
              <w:rPr>
                <w:rFonts w:ascii="Calibri" w:eastAsia="Times New Roman" w:hAnsi="Calibri" w:cs="Calibri"/>
                <w:color w:val="000000"/>
                <w:lang w:eastAsia="es-AR"/>
              </w:rPr>
              <w:t xml:space="preserve"> de video y Kinect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04/06/2012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9</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investigar sobre C/C++ y otro lenguajes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16/07/2012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Probar Kinect y </w:t>
            </w:r>
            <w:r w:rsidR="00EF4741" w:rsidRPr="00EC2177">
              <w:rPr>
                <w:rFonts w:ascii="Calibri" w:eastAsia="Times New Roman" w:hAnsi="Calibri" w:cs="Calibri"/>
                <w:color w:val="000000"/>
                <w:lang w:eastAsia="es-AR"/>
              </w:rPr>
              <w:t>Cámara</w:t>
            </w:r>
            <w:r w:rsidRPr="00EC2177">
              <w:rPr>
                <w:rFonts w:ascii="Calibri" w:eastAsia="Times New Roman" w:hAnsi="Calibri" w:cs="Calibri"/>
                <w:color w:val="000000"/>
                <w:lang w:eastAsia="es-AR"/>
              </w:rPr>
              <w:t xml:space="preserve"> de video(</w:t>
            </w:r>
            <w:r w:rsidR="00EF4741"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20/07/2012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02/08/2012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11</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implementar </w:t>
            </w:r>
            <w:r w:rsidR="009C3492" w:rsidRPr="00EC2177">
              <w:rPr>
                <w:rFonts w:ascii="Calibri" w:eastAsia="Times New Roman" w:hAnsi="Calibri" w:cs="Calibri"/>
                <w:color w:val="000000"/>
                <w:lang w:eastAsia="es-AR"/>
              </w:rPr>
              <w:t>librerías</w:t>
            </w:r>
            <w:r w:rsidRPr="00EC2177">
              <w:rPr>
                <w:rFonts w:ascii="Calibri" w:eastAsia="Times New Roman" w:hAnsi="Calibri" w:cs="Calibri"/>
                <w:color w:val="000000"/>
                <w:lang w:eastAsia="es-AR"/>
              </w:rPr>
              <w:t xml:space="preserve"> openCV(</w:t>
            </w:r>
            <w:r w:rsidR="009C3492"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06/09/2012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12</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Codificar Casos de usos(</w:t>
            </w:r>
            <w:r w:rsidR="00EF4741"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180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07/09/2012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13</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w:t>
            </w:r>
            <w:r w:rsidRPr="00EC2177">
              <w:rPr>
                <w:rFonts w:ascii="Calibri" w:eastAsia="Times New Roman" w:hAnsi="Calibri" w:cs="Calibri"/>
                <w:color w:val="000000"/>
                <w:lang w:eastAsia="es-AR"/>
              </w:rPr>
              <w:t>ntegración</w:t>
            </w:r>
            <w:r w:rsidR="00EC2177" w:rsidRPr="00EC2177">
              <w:rPr>
                <w:rFonts w:ascii="Calibri" w:eastAsia="Times New Roman" w:hAnsi="Calibri" w:cs="Calibri"/>
                <w:color w:val="000000"/>
                <w:lang w:eastAsia="es-AR"/>
              </w:rPr>
              <w:t xml:space="preserve"> funcional(</w:t>
            </w:r>
            <w:r w:rsidRPr="00EC2177">
              <w:rPr>
                <w:rFonts w:ascii="Calibri" w:eastAsia="Times New Roman" w:hAnsi="Calibri" w:cs="Calibri"/>
                <w:color w:val="000000"/>
                <w:lang w:eastAsia="es-AR"/>
              </w:rPr>
              <w:t>implementación</w:t>
            </w:r>
            <w:r w:rsidR="00EC2177"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14</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Realizar pruebas de </w:t>
            </w:r>
            <w:r w:rsidR="00EF4741" w:rsidRPr="00EC2177">
              <w:rPr>
                <w:rFonts w:ascii="Calibri" w:eastAsia="Times New Roman" w:hAnsi="Calibri" w:cs="Calibri"/>
                <w:color w:val="000000"/>
                <w:lang w:eastAsia="es-AR"/>
              </w:rPr>
              <w:t>integración</w:t>
            </w:r>
            <w:r w:rsidRPr="00EC2177">
              <w:rPr>
                <w:rFonts w:ascii="Calibri" w:eastAsia="Times New Roman" w:hAnsi="Calibri" w:cs="Calibri"/>
                <w:color w:val="000000"/>
                <w:lang w:eastAsia="es-AR"/>
              </w:rPr>
              <w:t xml:space="preserve"> y sistema</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15</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Exposición</w:t>
            </w:r>
            <w:r w:rsidR="00EC2177" w:rsidRPr="00EC2177">
              <w:rPr>
                <w:rFonts w:ascii="Calibri" w:eastAsia="Times New Roman" w:hAnsi="Calibri" w:cs="Calibri"/>
                <w:color w:val="000000"/>
                <w:lang w:eastAsia="es-AR"/>
              </w:rPr>
              <w:t xml:space="preserve"> de Avances del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161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16/11/2012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 Monitorear y Controlar el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17</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Reportar el Estado del Proyecto </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18</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Realizar Cierre de Iteración /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17/05/2013</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20/05/2013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12</w:t>
            </w:r>
          </w:p>
        </w:tc>
      </w:tr>
    </w:tbl>
    <w:p w:rsidR="00E71A50" w:rsidRDefault="00E71A50" w:rsidP="00EC2177">
      <w:pPr>
        <w:rPr>
          <w:rFonts w:ascii="Arial" w:hAnsi="Arial" w:cs="Arial"/>
          <w:bCs/>
          <w:sz w:val="24"/>
          <w:szCs w:val="24"/>
          <w:shd w:val="clear" w:color="auto" w:fill="F8F8F8"/>
        </w:rPr>
      </w:pPr>
    </w:p>
    <w:p w:rsidR="009C3492" w:rsidRDefault="009C3492" w:rsidP="001D661A">
      <w:pPr>
        <w:rPr>
          <w:b/>
          <w:sz w:val="32"/>
          <w:szCs w:val="32"/>
        </w:rPr>
      </w:pPr>
    </w:p>
    <w:p w:rsidR="001D661A" w:rsidRDefault="001D661A" w:rsidP="00D9454E">
      <w:pPr>
        <w:jc w:val="center"/>
        <w:rPr>
          <w:b/>
          <w:sz w:val="32"/>
          <w:szCs w:val="32"/>
        </w:rPr>
      </w:pPr>
    </w:p>
    <w:p w:rsidR="00E964F0" w:rsidRPr="00D9454E" w:rsidRDefault="00E964F0" w:rsidP="00D9454E">
      <w:pPr>
        <w:jc w:val="center"/>
        <w:rPr>
          <w:b/>
          <w:sz w:val="32"/>
          <w:szCs w:val="32"/>
        </w:rPr>
      </w:pPr>
      <w:r w:rsidRPr="00D9454E">
        <w:rPr>
          <w:b/>
          <w:sz w:val="32"/>
          <w:szCs w:val="32"/>
        </w:rPr>
        <w:lastRenderedPageBreak/>
        <w:t>Diagrama de Gantt</w:t>
      </w:r>
    </w:p>
    <w:p w:rsidR="007E25BD" w:rsidRPr="00E71A50" w:rsidRDefault="00E964F0" w:rsidP="00EC2177">
      <w:pPr>
        <w:rPr>
          <w:rFonts w:ascii="Arial" w:hAnsi="Arial" w:cs="Arial"/>
          <w:bCs/>
          <w:sz w:val="24"/>
          <w:szCs w:val="24"/>
          <w:shd w:val="clear" w:color="auto" w:fill="F8F8F8"/>
        </w:rPr>
      </w:pPr>
      <w:r>
        <w:rPr>
          <w:rFonts w:ascii="Arial" w:hAnsi="Arial" w:cs="Arial"/>
          <w:bCs/>
          <w:noProof/>
          <w:sz w:val="24"/>
          <w:szCs w:val="24"/>
          <w:shd w:val="clear" w:color="auto" w:fill="F8F8F8"/>
          <w:lang w:eastAsia="es-AR"/>
        </w:rPr>
        <w:drawing>
          <wp:inline distT="0" distB="0" distL="0" distR="0">
            <wp:extent cx="5610225" cy="1828800"/>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10225" cy="1828800"/>
                    </a:xfrm>
                    <a:prstGeom prst="rect">
                      <a:avLst/>
                    </a:prstGeom>
                    <a:noFill/>
                    <a:ln w="9525">
                      <a:noFill/>
                      <a:miter lim="800000"/>
                      <a:headEnd/>
                      <a:tailEnd/>
                    </a:ln>
                  </pic:spPr>
                </pic:pic>
              </a:graphicData>
            </a:graphic>
          </wp:inline>
        </w:drawing>
      </w:r>
    </w:p>
    <w:sectPr w:rsidR="007E25BD" w:rsidRPr="00E71A50" w:rsidSect="001858B8">
      <w:headerReference w:type="default" r:id="rId13"/>
      <w:footerReference w:type="default" r:id="rId14"/>
      <w:pgSz w:w="12240" w:h="15840"/>
      <w:pgMar w:top="1417" w:right="1701" w:bottom="1417" w:left="1701" w:header="283"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968" w:rsidRDefault="00D76968" w:rsidP="00C529C7">
      <w:pPr>
        <w:spacing w:after="0" w:line="240" w:lineRule="auto"/>
      </w:pPr>
      <w:r>
        <w:separator/>
      </w:r>
    </w:p>
  </w:endnote>
  <w:endnote w:type="continuationSeparator" w:id="1">
    <w:p w:rsidR="00D76968" w:rsidRDefault="00D76968"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E424CB" w:rsidRDefault="007C2479">
        <w:pPr>
          <w:pStyle w:val="Piedepgina"/>
        </w:pPr>
        <w:r w:rsidRPr="007C2479">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8193"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8193">
                <w:txbxContent>
                  <w:p w:rsidR="00E424CB" w:rsidRDefault="007C2479">
                    <w:pPr>
                      <w:jc w:val="center"/>
                      <w:rPr>
                        <w:color w:val="4F81BD" w:themeColor="accent1"/>
                        <w:lang w:val="es-ES"/>
                      </w:rPr>
                    </w:pPr>
                    <w:r>
                      <w:rPr>
                        <w:lang w:val="es-ES"/>
                      </w:rPr>
                      <w:fldChar w:fldCharType="begin"/>
                    </w:r>
                    <w:r w:rsidR="00E424CB">
                      <w:rPr>
                        <w:lang w:val="es-ES"/>
                      </w:rPr>
                      <w:instrText xml:space="preserve"> PAGE    \* MERGEFORMAT </w:instrText>
                    </w:r>
                    <w:r>
                      <w:rPr>
                        <w:lang w:val="es-ES"/>
                      </w:rPr>
                      <w:fldChar w:fldCharType="separate"/>
                    </w:r>
                    <w:r w:rsidR="001D661A" w:rsidRPr="001D661A">
                      <w:rPr>
                        <w:noProof/>
                        <w:color w:val="4F81BD" w:themeColor="accent1"/>
                      </w:rPr>
                      <w:t>16</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968" w:rsidRDefault="00D76968" w:rsidP="00C529C7">
      <w:pPr>
        <w:spacing w:after="0" w:line="240" w:lineRule="auto"/>
      </w:pPr>
      <w:r>
        <w:separator/>
      </w:r>
    </w:p>
  </w:footnote>
  <w:footnote w:type="continuationSeparator" w:id="1">
    <w:p w:rsidR="00D76968" w:rsidRDefault="00D76968"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C7" w:rsidRPr="00C529C7" w:rsidRDefault="001858B8" w:rsidP="001858B8">
    <w:pPr>
      <w:pStyle w:val="Encabezado"/>
      <w:rPr>
        <w:rFonts w:ascii="Tunga" w:hAnsi="Tunga" w:cs="Tunga"/>
        <w:lang w:val="es-ES_tradnl"/>
      </w:rPr>
    </w:pPr>
    <w:r>
      <w:t xml:space="preserve">                     </w:t>
    </w:r>
    <w:r w:rsidR="00C529C7">
      <w:t xml:space="preserve"> </w:t>
    </w:r>
    <w:r w:rsidR="00C529C7"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00C529C7" w:rsidRPr="00C529C7">
      <w:rPr>
        <w:rFonts w:ascii="Tunga" w:hAnsi="Tunga" w:cs="Tunga"/>
        <w:lang w:val="es-ES_tradnl"/>
      </w:rPr>
      <w:t>UNIVERSIDAD TECNOLÓGICA NACIONAL -</w:t>
    </w:r>
    <w:r>
      <w:rPr>
        <w:rFonts w:ascii="Tunga" w:hAnsi="Tunga" w:cs="Tunga"/>
        <w:lang w:val="es-ES_tradnl"/>
      </w:rPr>
      <w:t xml:space="preserve"> </w:t>
    </w:r>
    <w:r w:rsidR="00C529C7" w:rsidRPr="00C529C7">
      <w:rPr>
        <w:rFonts w:ascii="Tunga" w:hAnsi="Tunga" w:cs="Tunga"/>
        <w:lang w:val="es-ES_tradnl"/>
      </w:rPr>
      <w:t>FACULTAD REGIONAL DE CÓRDOBA</w:t>
    </w:r>
  </w:p>
  <w:p w:rsidR="00C529C7" w:rsidRDefault="00C529C7"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C529C7" w:rsidRPr="00C529C7" w:rsidRDefault="00C529C7" w:rsidP="001858B8">
    <w:pPr>
      <w:pStyle w:val="Encabezado"/>
      <w:jc w:val="center"/>
      <w:rPr>
        <w:rFonts w:ascii="Tunga" w:hAnsi="Tunga" w:cs="Tunga"/>
        <w:lang w:val="es-ES_tradnl"/>
      </w:rPr>
    </w:pPr>
    <w:r>
      <w:rPr>
        <w:rFonts w:ascii="Tunga" w:hAnsi="Tunga" w:cs="Tunga"/>
        <w:lang w:val="es-ES_tradnl"/>
      </w:rPr>
      <w:t>PROYECTO FINAL - 2012</w:t>
    </w:r>
  </w:p>
  <w:p w:rsidR="00C529C7" w:rsidRPr="00C529C7" w:rsidRDefault="00C529C7">
    <w:pPr>
      <w:pStyle w:val="Encabezado"/>
      <w:rPr>
        <w:rFonts w:ascii="Tunga" w:hAnsi="Tunga" w:cs="Tunga"/>
        <w:lang w:val="es-ES_tradnl"/>
      </w:rPr>
    </w:pPr>
  </w:p>
  <w:p w:rsidR="00C529C7" w:rsidRDefault="00C529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232ED"/>
    <w:multiLevelType w:val="hybridMultilevel"/>
    <w:tmpl w:val="B5F61E3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01327"/>
    <w:multiLevelType w:val="hybridMultilevel"/>
    <w:tmpl w:val="C52845F2"/>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5421436E"/>
    <w:multiLevelType w:val="hybridMultilevel"/>
    <w:tmpl w:val="204A3C2E"/>
    <w:lvl w:ilvl="0" w:tplc="2C0A0003">
      <w:start w:val="1"/>
      <w:numFmt w:val="bullet"/>
      <w:lvlText w:val="o"/>
      <w:lvlJc w:val="left"/>
      <w:pPr>
        <w:ind w:left="1353"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0">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21A24"/>
    <w:multiLevelType w:val="hybridMultilevel"/>
    <w:tmpl w:val="148A34BA"/>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23"/>
  </w:num>
  <w:num w:numId="2">
    <w:abstractNumId w:val="22"/>
  </w:num>
  <w:num w:numId="3">
    <w:abstractNumId w:val="14"/>
  </w:num>
  <w:num w:numId="4">
    <w:abstractNumId w:val="10"/>
  </w:num>
  <w:num w:numId="5">
    <w:abstractNumId w:val="3"/>
  </w:num>
  <w:num w:numId="6">
    <w:abstractNumId w:val="13"/>
  </w:num>
  <w:num w:numId="7">
    <w:abstractNumId w:val="0"/>
  </w:num>
  <w:num w:numId="8">
    <w:abstractNumId w:val="7"/>
  </w:num>
  <w:num w:numId="9">
    <w:abstractNumId w:val="18"/>
  </w:num>
  <w:num w:numId="10">
    <w:abstractNumId w:val="8"/>
  </w:num>
  <w:num w:numId="11">
    <w:abstractNumId w:val="12"/>
  </w:num>
  <w:num w:numId="12">
    <w:abstractNumId w:val="20"/>
  </w:num>
  <w:num w:numId="13">
    <w:abstractNumId w:val="2"/>
  </w:num>
  <w:num w:numId="14">
    <w:abstractNumId w:val="9"/>
  </w:num>
  <w:num w:numId="15">
    <w:abstractNumId w:val="4"/>
  </w:num>
  <w:num w:numId="16">
    <w:abstractNumId w:val="17"/>
  </w:num>
  <w:num w:numId="17">
    <w:abstractNumId w:val="11"/>
  </w:num>
  <w:num w:numId="18">
    <w:abstractNumId w:val="19"/>
  </w:num>
  <w:num w:numId="19">
    <w:abstractNumId w:val="5"/>
  </w:num>
  <w:num w:numId="20">
    <w:abstractNumId w:val="6"/>
  </w:num>
  <w:num w:numId="21">
    <w:abstractNumId w:val="1"/>
  </w:num>
  <w:num w:numId="22">
    <w:abstractNumId w:val="16"/>
  </w:num>
  <w:num w:numId="23">
    <w:abstractNumId w:val="15"/>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314"/>
    <o:shapelayout v:ext="edit">
      <o:idmap v:ext="edit" data="8"/>
    </o:shapelayout>
  </w:hdrShapeDefaults>
  <w:footnotePr>
    <w:footnote w:id="0"/>
    <w:footnote w:id="1"/>
  </w:footnotePr>
  <w:endnotePr>
    <w:endnote w:id="0"/>
    <w:endnote w:id="1"/>
  </w:endnotePr>
  <w:compat/>
  <w:rsids>
    <w:rsidRoot w:val="00C529C7"/>
    <w:rsid w:val="00000383"/>
    <w:rsid w:val="00034DE1"/>
    <w:rsid w:val="000E6B9E"/>
    <w:rsid w:val="000F34A7"/>
    <w:rsid w:val="00140598"/>
    <w:rsid w:val="00170E09"/>
    <w:rsid w:val="001858B8"/>
    <w:rsid w:val="001B7281"/>
    <w:rsid w:val="001D661A"/>
    <w:rsid w:val="002346D8"/>
    <w:rsid w:val="002A065C"/>
    <w:rsid w:val="002F0BEB"/>
    <w:rsid w:val="00304CE2"/>
    <w:rsid w:val="0036735C"/>
    <w:rsid w:val="00383824"/>
    <w:rsid w:val="003B3F7F"/>
    <w:rsid w:val="003C76AE"/>
    <w:rsid w:val="003D6322"/>
    <w:rsid w:val="004144FA"/>
    <w:rsid w:val="004F401A"/>
    <w:rsid w:val="005005EE"/>
    <w:rsid w:val="005659C9"/>
    <w:rsid w:val="0057177D"/>
    <w:rsid w:val="005E0E34"/>
    <w:rsid w:val="00632D8E"/>
    <w:rsid w:val="0065684F"/>
    <w:rsid w:val="006B18F0"/>
    <w:rsid w:val="00722DA4"/>
    <w:rsid w:val="00747E79"/>
    <w:rsid w:val="00762A59"/>
    <w:rsid w:val="007C2479"/>
    <w:rsid w:val="007E25BD"/>
    <w:rsid w:val="00817B4D"/>
    <w:rsid w:val="00872E8B"/>
    <w:rsid w:val="008A49C2"/>
    <w:rsid w:val="008C0B6D"/>
    <w:rsid w:val="00920EBB"/>
    <w:rsid w:val="009221CB"/>
    <w:rsid w:val="009A52C1"/>
    <w:rsid w:val="009C3492"/>
    <w:rsid w:val="00A01BDE"/>
    <w:rsid w:val="00A07A62"/>
    <w:rsid w:val="00A10887"/>
    <w:rsid w:val="00AF01AA"/>
    <w:rsid w:val="00B54879"/>
    <w:rsid w:val="00B62A57"/>
    <w:rsid w:val="00B84518"/>
    <w:rsid w:val="00C529C7"/>
    <w:rsid w:val="00C70DF0"/>
    <w:rsid w:val="00CD3457"/>
    <w:rsid w:val="00D15A2C"/>
    <w:rsid w:val="00D30C43"/>
    <w:rsid w:val="00D76968"/>
    <w:rsid w:val="00D9454E"/>
    <w:rsid w:val="00E0350E"/>
    <w:rsid w:val="00E424CB"/>
    <w:rsid w:val="00E52D17"/>
    <w:rsid w:val="00E71A50"/>
    <w:rsid w:val="00E964F0"/>
    <w:rsid w:val="00EB3C89"/>
    <w:rsid w:val="00EC2177"/>
    <w:rsid w:val="00EF4741"/>
    <w:rsid w:val="00F02175"/>
    <w:rsid w:val="00FB77A4"/>
    <w:rsid w:val="00FE26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2B12429B-6994-4532-8ACE-6FC621D46156}" type="presOf" srcId="{33E9A518-B529-4A67-B53D-F52E36536293}" destId="{16613086-C64E-4E76-B4E8-CAABFB4BE44E}" srcOrd="0" destOrd="0" presId="urn:microsoft.com/office/officeart/2005/8/layout/orgChart1"/>
    <dgm:cxn modelId="{ABF7D9BB-955B-4A3B-904A-7EC29BD05486}" srcId="{33E9A518-B529-4A67-B53D-F52E36536293}" destId="{AEAC17DE-EE25-46CC-AAB7-1DF7AB21CF01}" srcOrd="2" destOrd="0" parTransId="{3DACA850-9DD6-4F01-9F74-77F3C8B2B37F}" sibTransId="{1F96EB3A-BB08-4729-A266-20E84969B7EE}"/>
    <dgm:cxn modelId="{FEFA4B39-6878-4BDD-82A6-BA075EFE0788}" type="presOf" srcId="{B1512586-6223-4B78-9AC2-7B54AADDC37D}" destId="{C86E3957-254E-4775-878C-1973AE72B87E}" srcOrd="1" destOrd="0" presId="urn:microsoft.com/office/officeart/2005/8/layout/orgChart1"/>
    <dgm:cxn modelId="{088591CD-9264-422B-A464-F51A1A866E5E}" type="presOf" srcId="{D52AE223-31B0-423B-AC5E-D4948A47A150}" destId="{1A7D3D44-4DCB-4140-B078-731E89B3B900}" srcOrd="1" destOrd="0" presId="urn:microsoft.com/office/officeart/2005/8/layout/orgChart1"/>
    <dgm:cxn modelId="{A7C2A195-D5F4-437D-B2CD-80B44DDF1206}" type="presOf" srcId="{E28C3293-D8A9-494F-9DF7-29F0E5A8D29C}" destId="{4322099B-3E5E-40AB-9FA3-E47605DCE353}" srcOrd="0" destOrd="0" presId="urn:microsoft.com/office/officeart/2005/8/layout/orgChart1"/>
    <dgm:cxn modelId="{4F2A57D1-54E8-462C-8D7A-3D2D46C98EA2}" type="presOf" srcId="{7CC5DAD1-905A-4F4E-8A26-9D287B5CAA08}" destId="{BA5D0068-284F-4749-9C68-2B4E1F4E6632}" srcOrd="1"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A664F54B-9785-45A1-ABF0-5E5E3FA039B5}" type="presOf" srcId="{5CD0941C-8041-4518-A754-313C635A952D}" destId="{21B282A9-2C2B-4A49-AC16-D15E3EA1EEC6}" srcOrd="1" destOrd="0" presId="urn:microsoft.com/office/officeart/2005/8/layout/orgChart1"/>
    <dgm:cxn modelId="{37453B2F-5F46-4B02-BF78-B488C62B3254}" type="presOf" srcId="{263B751E-581A-43A4-BDCB-A3ED01920FFC}" destId="{A90D9765-B699-4548-8FA9-E85B91CF9069}" srcOrd="0" destOrd="0" presId="urn:microsoft.com/office/officeart/2005/8/layout/orgChart1"/>
    <dgm:cxn modelId="{CF4EA841-69EE-4297-9CF0-572C65E5B118}" type="presOf" srcId="{0746330C-39D4-48BC-976B-1F08133CBEB5}" destId="{778299FA-094B-4B34-8B2E-4E76E7B3A969}" srcOrd="0" destOrd="0" presId="urn:microsoft.com/office/officeart/2005/8/layout/orgChart1"/>
    <dgm:cxn modelId="{19CAC691-81AB-4548-ABD4-E953DCAE77CA}" type="presOf" srcId="{DD876D84-F174-4894-A63C-D0088DE8EE98}" destId="{EC42E605-670A-4548-8AA0-C04434DDF5B5}" srcOrd="0" destOrd="0" presId="urn:microsoft.com/office/officeart/2005/8/layout/orgChart1"/>
    <dgm:cxn modelId="{211DC47E-AF19-406C-A1E7-F46B556C7E68}" type="presOf" srcId="{1CDEE04B-890A-4D70-B8D9-54E160E85137}" destId="{D58BFE12-452C-4F52-B70B-6E6AAEEDCC59}" srcOrd="1" destOrd="0" presId="urn:microsoft.com/office/officeart/2005/8/layout/orgChart1"/>
    <dgm:cxn modelId="{4CFF2085-6019-46AA-AD78-B6463BE9E5F2}" type="presOf" srcId="{0CD8F2B4-2C63-4EDA-AA71-C33D48C13190}" destId="{F8E26533-64B6-4D2E-8D99-15FAADEA491C}" srcOrd="0" destOrd="0" presId="urn:microsoft.com/office/officeart/2005/8/layout/orgChart1"/>
    <dgm:cxn modelId="{3A576484-36D8-4B0B-A306-3A7468B05C8E}" type="presOf" srcId="{7CC5DAD1-905A-4F4E-8A26-9D287B5CAA08}" destId="{93953012-ED58-46A6-B668-AC51C3276217}" srcOrd="0" destOrd="0" presId="urn:microsoft.com/office/officeart/2005/8/layout/orgChart1"/>
    <dgm:cxn modelId="{0D0B694C-5B15-46A7-91A0-D38283348110}" type="presOf" srcId="{4310398A-C2B4-4C36-8979-F75B7876EE2B}" destId="{707D7F6A-2D6F-4527-82F4-0379EC4719E4}" srcOrd="0" destOrd="0" presId="urn:microsoft.com/office/officeart/2005/8/layout/orgChart1"/>
    <dgm:cxn modelId="{B3EEC613-C1A5-4C63-80BB-57FB3765B130}" type="presOf" srcId="{C3FA5749-F161-4830-B3CF-497972C02276}" destId="{0C7A77F8-CD0D-45A6-B839-0F1AB7F8CAD9}" srcOrd="0" destOrd="0" presId="urn:microsoft.com/office/officeart/2005/8/layout/orgChart1"/>
    <dgm:cxn modelId="{AE1053D7-0178-4412-A527-0242F455681D}" type="presOf" srcId="{AAE97CAF-66D4-4C25-ACBC-D66C6217AE9A}" destId="{817D94E1-7092-48D4-A939-193FE3E7921A}" srcOrd="0"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E4D6D6CB-B223-4B2D-8189-3DD53E0F3217}" type="presOf" srcId="{7BA5D5A0-CBCB-4470-8E6D-6149B40E1EBE}" destId="{A3E62CDB-033E-4440-858B-B894D8AC2241}" srcOrd="0" destOrd="0" presId="urn:microsoft.com/office/officeart/2005/8/layout/orgChart1"/>
    <dgm:cxn modelId="{590C87F2-DDE3-4129-9BE4-4E45062C49B7}" type="presOf" srcId="{AEAC17DE-EE25-46CC-AAB7-1DF7AB21CF01}" destId="{9725CE65-8FCE-487A-940A-0A16FEF5E6AA}" srcOrd="0" destOrd="0" presId="urn:microsoft.com/office/officeart/2005/8/layout/orgChart1"/>
    <dgm:cxn modelId="{6D2CE36C-B7D7-4E7C-9E56-6C4E5FBCBCA6}" type="presOf" srcId="{0CD8F2B4-2C63-4EDA-AA71-C33D48C13190}" destId="{DE3194E8-2E72-4117-A36B-5D8155A13860}" srcOrd="1" destOrd="0" presId="urn:microsoft.com/office/officeart/2005/8/layout/orgChart1"/>
    <dgm:cxn modelId="{074F1C59-C6B5-4390-BB77-6F44ED98AB54}" type="presOf" srcId="{5E6E4F97-ECA0-43BD-BC8D-85FE8562E75A}" destId="{55AD6FEA-2DF7-4220-8043-11932BAB8C61}" srcOrd="0" destOrd="0" presId="urn:microsoft.com/office/officeart/2005/8/layout/orgChart1"/>
    <dgm:cxn modelId="{75F6B000-0865-4252-8649-70AEC96597AA}" srcId="{E28C3293-D8A9-494F-9DF7-29F0E5A8D29C}" destId="{5CD0941C-8041-4518-A754-313C635A952D}" srcOrd="0" destOrd="0" parTransId="{59F01E93-79A2-4372-B188-976BECF6B456}" sibTransId="{C504EB02-D334-41E9-B47D-41AFF4CDDA2E}"/>
    <dgm:cxn modelId="{192BC78D-6945-42F5-898D-48F4315C0798}" type="presOf" srcId="{5E6E4F97-ECA0-43BD-BC8D-85FE8562E75A}" destId="{CCB950D7-151A-4992-A32C-1B7A261EBE38}" srcOrd="1" destOrd="0" presId="urn:microsoft.com/office/officeart/2005/8/layout/orgChart1"/>
    <dgm:cxn modelId="{57602833-B8D7-4E6B-89B3-9C2E1B489145}" type="presOf" srcId="{D7CC5DA7-D6BB-4DB6-9C13-57FD4578F38B}" destId="{973DE432-5673-4A4D-B81D-04AC59DBE8AA}" srcOrd="0" destOrd="0" presId="urn:microsoft.com/office/officeart/2005/8/layout/orgChart1"/>
    <dgm:cxn modelId="{90DB78D0-AEDE-42CE-9551-35F8C6D587C4}" type="presOf" srcId="{D52AE223-31B0-423B-AC5E-D4948A47A150}" destId="{DBACE03E-08EB-455E-89BE-23B64C6C5A6C}" srcOrd="0" destOrd="0" presId="urn:microsoft.com/office/officeart/2005/8/layout/orgChart1"/>
    <dgm:cxn modelId="{89C4F5D4-925C-4A84-89A6-56AB625664E7}" type="presOf" srcId="{89C97CF3-7DE2-4302-AA44-48CB91348D3F}" destId="{08AA5C75-6C00-4582-815C-6D2E42F741A8}" srcOrd="0"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44AFB6E2-3248-4A9E-A635-DB71A092B2BA}" type="presOf" srcId="{103C59E8-CA4E-472B-A5FD-B16763F86648}" destId="{13341518-89AB-42E5-A156-E882B79DFE06}" srcOrd="1" destOrd="0" presId="urn:microsoft.com/office/officeart/2005/8/layout/orgChart1"/>
    <dgm:cxn modelId="{68417DCB-765B-4FD3-8767-E34BF4B77236}" type="presOf" srcId="{E840ADD7-8F24-43C1-AC56-4AB90313BD44}" destId="{577DC428-B3BC-4BE6-97AB-4E554CC91194}" srcOrd="0" destOrd="0" presId="urn:microsoft.com/office/officeart/2005/8/layout/orgChart1"/>
    <dgm:cxn modelId="{94130151-B7DD-403D-BA6F-5E28B90CCC54}" type="presOf" srcId="{DDD8F282-BF0D-4BBA-A374-610888C3173F}" destId="{906956FA-AE18-4D8C-91F6-EE5EE06585F5}" srcOrd="0" destOrd="0" presId="urn:microsoft.com/office/officeart/2005/8/layout/orgChart1"/>
    <dgm:cxn modelId="{816B5735-65F2-4A6B-89B9-D22219249B77}" type="presOf" srcId="{EC32D994-1300-4475-9D5C-F7A153370443}" destId="{D5DA3964-46C0-42E5-A000-D25710A2932C}" srcOrd="0" destOrd="0" presId="urn:microsoft.com/office/officeart/2005/8/layout/orgChart1"/>
    <dgm:cxn modelId="{A2E062DC-F3BF-40F7-ADC4-F0EFE2700718}" type="presOf" srcId="{B1512586-6223-4B78-9AC2-7B54AADDC37D}" destId="{8520063A-AA86-4FA4-865A-08CFE1660982}" srcOrd="0" destOrd="0" presId="urn:microsoft.com/office/officeart/2005/8/layout/orgChart1"/>
    <dgm:cxn modelId="{52E529DA-FA80-44D9-95B0-C1843B4BDC1D}" type="presOf" srcId="{5CD0941C-8041-4518-A754-313C635A952D}" destId="{688D167B-7190-458D-AE01-433487FCDF29}" srcOrd="0" destOrd="0" presId="urn:microsoft.com/office/officeart/2005/8/layout/orgChart1"/>
    <dgm:cxn modelId="{F13702A2-CF51-4486-88F7-F018EF8F1FA0}" type="presOf" srcId="{5B5952F3-0903-4299-9A90-73A8308DF72A}" destId="{345956ED-EE8A-4A24-927E-A0CCB4698124}" srcOrd="0" destOrd="0" presId="urn:microsoft.com/office/officeart/2005/8/layout/orgChart1"/>
    <dgm:cxn modelId="{516ED416-FE94-4912-A27F-1C9EF21A64FB}" type="presOf" srcId="{3B02EF6F-4589-4BB4-97AA-F5FA92041580}" destId="{EBE9B67F-F947-4D55-A844-6DC59291C7EC}" srcOrd="0" destOrd="0" presId="urn:microsoft.com/office/officeart/2005/8/layout/orgChart1"/>
    <dgm:cxn modelId="{96F09AD9-D92E-4F6E-B854-E012A36212DC}" srcId="{DA589B04-1F2E-4707-92BA-D96F17A1BA34}" destId="{103C59E8-CA4E-472B-A5FD-B16763F86648}" srcOrd="0" destOrd="0" parTransId="{AAE97CAF-66D4-4C25-ACBC-D66C6217AE9A}" sibTransId="{4D115048-5A8E-49E1-8973-08DE217DD6F9}"/>
    <dgm:cxn modelId="{ED562C21-53CD-4448-9E2A-973312C74F29}" srcId="{5CD0941C-8041-4518-A754-313C635A952D}" destId="{1CDEE04B-890A-4D70-B8D9-54E160E85137}" srcOrd="3" destOrd="0" parTransId="{263B751E-581A-43A4-BDCB-A3ED01920FFC}" sibTransId="{A5D83AEB-3818-43D7-BFD5-3764833D6216}"/>
    <dgm:cxn modelId="{54932598-0995-4A4A-8275-B5B9F54FC916}" type="presOf" srcId="{33E9A518-B529-4A67-B53D-F52E36536293}" destId="{7A0BF86B-EA98-4F5D-B761-F89C672FA732}" srcOrd="1"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4AF4746C-B781-495E-8DF9-5A8CD30307F0}" type="presOf" srcId="{DDD8F282-BF0D-4BBA-A374-610888C3173F}" destId="{1A2C6E56-09D0-4DE4-92DC-541E3C29C2E5}" srcOrd="1" destOrd="0" presId="urn:microsoft.com/office/officeart/2005/8/layout/orgChart1"/>
    <dgm:cxn modelId="{4F5BF7F8-9D89-41CC-B456-D801A24F9AF5}" type="presOf" srcId="{DA589B04-1F2E-4707-92BA-D96F17A1BA34}" destId="{F53C0607-15D2-4D81-8771-ABE94EEF9B59}" srcOrd="0" destOrd="0" presId="urn:microsoft.com/office/officeart/2005/8/layout/orgChart1"/>
    <dgm:cxn modelId="{566732D4-351B-46F0-B0A5-0D3CE6A8C705}" type="presOf" srcId="{C3FA5749-F161-4830-B3CF-497972C02276}" destId="{6A480D47-7FAF-4FD8-92F9-CCE485FF45C1}" srcOrd="1" destOrd="0" presId="urn:microsoft.com/office/officeart/2005/8/layout/orgChart1"/>
    <dgm:cxn modelId="{65E4D764-0880-48D7-83D6-56099535914D}" type="presOf" srcId="{E840ADD7-8F24-43C1-AC56-4AB90313BD44}" destId="{E7DEA856-610E-494D-B729-34B76A9683D3}" srcOrd="1" destOrd="0" presId="urn:microsoft.com/office/officeart/2005/8/layout/orgChart1"/>
    <dgm:cxn modelId="{054A3577-3801-473D-898D-E403FA6F0EFE}" type="presOf" srcId="{83F53ADD-2B59-47AE-97C9-E8750C393460}" destId="{1EDBA70B-D154-4DA9-9DEF-C09E7441CAEA}" srcOrd="0"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974EEE4F-7855-4458-A948-A92574570F15}" srcId="{33E9A518-B529-4A67-B53D-F52E36536293}" destId="{466662B1-13FB-4206-ACE7-4841154AA18C}" srcOrd="4" destOrd="0" parTransId="{4310398A-C2B4-4C36-8979-F75B7876EE2B}" sibTransId="{236FB25A-25C7-4DEA-B2F9-0EDA7F257581}"/>
    <dgm:cxn modelId="{EB536082-6FE8-4E54-992A-B06E8A08B82B}" srcId="{5CD0941C-8041-4518-A754-313C635A952D}" destId="{DA589B04-1F2E-4707-92BA-D96F17A1BA34}" srcOrd="1" destOrd="0" parTransId="{89C97CF3-7DE2-4302-AA44-48CB91348D3F}" sibTransId="{7BB3F78A-C913-46EC-B1E1-98FF42454C79}"/>
    <dgm:cxn modelId="{65DA9EE1-DF25-4B1E-ABB5-A2C71160D9E6}" type="presOf" srcId="{34F03194-329F-48D2-BCFC-E363F15E2EC3}" destId="{90D433EE-D1A5-4D8D-A8A4-FD9D21D36921}" srcOrd="0" destOrd="0" presId="urn:microsoft.com/office/officeart/2005/8/layout/orgChart1"/>
    <dgm:cxn modelId="{FE4F8F5B-12FA-4814-85E3-A1288B2DE8BF}" type="presOf" srcId="{DA589B04-1F2E-4707-92BA-D96F17A1BA34}" destId="{76651011-86F2-44E7-8488-A15419525BBC}" srcOrd="1" destOrd="0" presId="urn:microsoft.com/office/officeart/2005/8/layout/orgChart1"/>
    <dgm:cxn modelId="{3807FA65-1A58-4B02-92B6-0AC773E95D53}" type="presOf" srcId="{466662B1-13FB-4206-ACE7-4841154AA18C}" destId="{7683229D-07E7-4AD2-AEDC-17B6E8410185}" srcOrd="1"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166EFF6D-51B7-4A5E-B155-1B60037B1DC3}" srcId="{33E9A518-B529-4A67-B53D-F52E36536293}" destId="{0CD8F2B4-2C63-4EDA-AA71-C33D48C13190}" srcOrd="0" destOrd="0" parTransId="{34F03194-329F-48D2-BCFC-E363F15E2EC3}" sibTransId="{65856358-3FAB-472D-A4BD-634E4833CE02}"/>
    <dgm:cxn modelId="{D6589CD2-05A5-4498-8EA4-2992DC4AF43A}" type="presOf" srcId="{AEAC17DE-EE25-46CC-AAB7-1DF7AB21CF01}" destId="{DA5230A7-D7B9-4577-B999-7FD3573D4009}" srcOrd="1"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5524B93D-8826-429D-8467-15054ABA38F9}" type="presOf" srcId="{466662B1-13FB-4206-ACE7-4841154AA18C}" destId="{E61A9452-3502-4928-8FA0-369603D4086E}" srcOrd="0" destOrd="0" presId="urn:microsoft.com/office/officeart/2005/8/layout/orgChart1"/>
    <dgm:cxn modelId="{A2BAB1F5-8FF4-488F-A906-C055227225EC}" type="presOf" srcId="{1CDEE04B-890A-4D70-B8D9-54E160E85137}" destId="{95148241-40E5-4252-B457-4C57A9AB2B38}" srcOrd="0" destOrd="0" presId="urn:microsoft.com/office/officeart/2005/8/layout/orgChart1"/>
    <dgm:cxn modelId="{828D3903-BD3F-4613-B8CD-E33DFFB4F4F5}" type="presOf" srcId="{103C59E8-CA4E-472B-A5FD-B16763F86648}" destId="{C646EDD8-540D-4FE8-95DD-6058B2296CAA}" srcOrd="0" destOrd="0" presId="urn:microsoft.com/office/officeart/2005/8/layout/orgChart1"/>
    <dgm:cxn modelId="{C1AC97E2-9658-4BF4-A5EE-2FF58D57B4F0}" srcId="{5CD0941C-8041-4518-A754-313C635A952D}" destId="{33E9A518-B529-4A67-B53D-F52E36536293}" srcOrd="2" destOrd="0" parTransId="{3B02EF6F-4589-4BB4-97AA-F5FA92041580}" sibTransId="{366409F7-E3F1-46D4-8954-F32487DAD18B}"/>
    <dgm:cxn modelId="{E18E4E25-EF9A-4A2B-A4CA-CBD9B13E55DE}" type="presOf" srcId="{3DACA850-9DD6-4F01-9F74-77F3C8B2B37F}" destId="{8B6DE821-32A3-4882-8728-D0439456486A}" srcOrd="0" destOrd="0" presId="urn:microsoft.com/office/officeart/2005/8/layout/orgChart1"/>
    <dgm:cxn modelId="{09256662-D347-4637-80E6-B4BF3DB2792F}" type="presParOf" srcId="{4322099B-3E5E-40AB-9FA3-E47605DCE353}" destId="{C6646E97-F5CE-4D59-AA72-5B95EB48897A}" srcOrd="0" destOrd="0" presId="urn:microsoft.com/office/officeart/2005/8/layout/orgChart1"/>
    <dgm:cxn modelId="{1E16454E-07B4-4F6B-A34C-470ADA54870E}" type="presParOf" srcId="{C6646E97-F5CE-4D59-AA72-5B95EB48897A}" destId="{F9C80C6B-1822-42BF-9147-2E0EFF620CAE}" srcOrd="0" destOrd="0" presId="urn:microsoft.com/office/officeart/2005/8/layout/orgChart1"/>
    <dgm:cxn modelId="{57DD9317-0FBB-4501-A464-EB1EFB1657C0}" type="presParOf" srcId="{F9C80C6B-1822-42BF-9147-2E0EFF620CAE}" destId="{688D167B-7190-458D-AE01-433487FCDF29}" srcOrd="0" destOrd="0" presId="urn:microsoft.com/office/officeart/2005/8/layout/orgChart1"/>
    <dgm:cxn modelId="{3319F592-5D66-40E2-9E82-E1C4FFF6F93A}" type="presParOf" srcId="{F9C80C6B-1822-42BF-9147-2E0EFF620CAE}" destId="{21B282A9-2C2B-4A49-AC16-D15E3EA1EEC6}" srcOrd="1" destOrd="0" presId="urn:microsoft.com/office/officeart/2005/8/layout/orgChart1"/>
    <dgm:cxn modelId="{899E21C9-BCAE-41C8-9B7C-091F5411CCE8}" type="presParOf" srcId="{C6646E97-F5CE-4D59-AA72-5B95EB48897A}" destId="{09501C41-4750-44C3-9672-B8FAC05DCFAC}" srcOrd="1" destOrd="0" presId="urn:microsoft.com/office/officeart/2005/8/layout/orgChart1"/>
    <dgm:cxn modelId="{5CFA594A-C516-4A51-9C40-476CF2121EBB}" type="presParOf" srcId="{09501C41-4750-44C3-9672-B8FAC05DCFAC}" destId="{973DE432-5673-4A4D-B81D-04AC59DBE8AA}" srcOrd="0" destOrd="0" presId="urn:microsoft.com/office/officeart/2005/8/layout/orgChart1"/>
    <dgm:cxn modelId="{16779A7B-8F2A-40CF-994A-FCFB192753EA}" type="presParOf" srcId="{09501C41-4750-44C3-9672-B8FAC05DCFAC}" destId="{50C16D15-1206-40C7-90C2-540BB10C30DD}" srcOrd="1" destOrd="0" presId="urn:microsoft.com/office/officeart/2005/8/layout/orgChart1"/>
    <dgm:cxn modelId="{D90BD3A1-3E4D-4697-8B09-78C6F89298EE}" type="presParOf" srcId="{50C16D15-1206-40C7-90C2-540BB10C30DD}" destId="{B49878D8-015E-44EF-92DD-7BEE9AEDAFDE}" srcOrd="0" destOrd="0" presId="urn:microsoft.com/office/officeart/2005/8/layout/orgChart1"/>
    <dgm:cxn modelId="{0157C8C3-1E21-406C-85D1-023A7D49487D}" type="presParOf" srcId="{B49878D8-015E-44EF-92DD-7BEE9AEDAFDE}" destId="{55AD6FEA-2DF7-4220-8043-11932BAB8C61}" srcOrd="0" destOrd="0" presId="urn:microsoft.com/office/officeart/2005/8/layout/orgChart1"/>
    <dgm:cxn modelId="{933E5136-4BF5-4B1E-994D-C756D2E73C13}" type="presParOf" srcId="{B49878D8-015E-44EF-92DD-7BEE9AEDAFDE}" destId="{CCB950D7-151A-4992-A32C-1B7A261EBE38}" srcOrd="1" destOrd="0" presId="urn:microsoft.com/office/officeart/2005/8/layout/orgChart1"/>
    <dgm:cxn modelId="{B78FF128-BC9E-4864-97CC-FFF5C0FD4AFC}" type="presParOf" srcId="{50C16D15-1206-40C7-90C2-540BB10C30DD}" destId="{13B37C95-8826-4991-B1B1-BCA95A66371B}" srcOrd="1" destOrd="0" presId="urn:microsoft.com/office/officeart/2005/8/layout/orgChart1"/>
    <dgm:cxn modelId="{E4F51F05-6CF1-4574-879B-A89D60ABE5A4}" type="presParOf" srcId="{13B37C95-8826-4991-B1B1-BCA95A66371B}" destId="{1EDBA70B-D154-4DA9-9DEF-C09E7441CAEA}" srcOrd="0" destOrd="0" presId="urn:microsoft.com/office/officeart/2005/8/layout/orgChart1"/>
    <dgm:cxn modelId="{1A1AD889-766E-4BCE-83C7-88DDB45D0136}" type="presParOf" srcId="{13B37C95-8826-4991-B1B1-BCA95A66371B}" destId="{BD9AAD9B-3D49-4D90-B66F-F8ACB9DFB6E2}" srcOrd="1" destOrd="0" presId="urn:microsoft.com/office/officeart/2005/8/layout/orgChart1"/>
    <dgm:cxn modelId="{C4578288-ACAF-42CB-B2E9-649CF8540998}" type="presParOf" srcId="{BD9AAD9B-3D49-4D90-B66F-F8ACB9DFB6E2}" destId="{33BC8EBC-6CB6-40F6-991B-9D4D12CFCFD5}" srcOrd="0" destOrd="0" presId="urn:microsoft.com/office/officeart/2005/8/layout/orgChart1"/>
    <dgm:cxn modelId="{65FCD216-EC2D-41BF-B918-48A538CFB622}" type="presParOf" srcId="{33BC8EBC-6CB6-40F6-991B-9D4D12CFCFD5}" destId="{93953012-ED58-46A6-B668-AC51C3276217}" srcOrd="0" destOrd="0" presId="urn:microsoft.com/office/officeart/2005/8/layout/orgChart1"/>
    <dgm:cxn modelId="{21E7C31B-6ABD-4869-BD89-D749FE4BE2A6}" type="presParOf" srcId="{33BC8EBC-6CB6-40F6-991B-9D4D12CFCFD5}" destId="{BA5D0068-284F-4749-9C68-2B4E1F4E6632}" srcOrd="1" destOrd="0" presId="urn:microsoft.com/office/officeart/2005/8/layout/orgChart1"/>
    <dgm:cxn modelId="{55104395-BE39-404C-B911-015BD7505274}" type="presParOf" srcId="{BD9AAD9B-3D49-4D90-B66F-F8ACB9DFB6E2}" destId="{FFFBD791-B27F-4725-ADE8-D46ED28F02A6}" srcOrd="1" destOrd="0" presId="urn:microsoft.com/office/officeart/2005/8/layout/orgChart1"/>
    <dgm:cxn modelId="{DBB19FD8-8658-4B3E-A9FE-8FD338165A5B}" type="presParOf" srcId="{BD9AAD9B-3D49-4D90-B66F-F8ACB9DFB6E2}" destId="{09F427B2-06CF-48FB-A6F5-9ED26AB431DC}" srcOrd="2" destOrd="0" presId="urn:microsoft.com/office/officeart/2005/8/layout/orgChart1"/>
    <dgm:cxn modelId="{582DE6BE-4550-4D41-BBFC-1B2C96610444}" type="presParOf" srcId="{13B37C95-8826-4991-B1B1-BCA95A66371B}" destId="{EC42E605-670A-4548-8AA0-C04434DDF5B5}" srcOrd="2" destOrd="0" presId="urn:microsoft.com/office/officeart/2005/8/layout/orgChart1"/>
    <dgm:cxn modelId="{D1B28C78-DD83-41C9-8610-0AF99831ACD3}" type="presParOf" srcId="{13B37C95-8826-4991-B1B1-BCA95A66371B}" destId="{0EDF8539-A8C5-4045-9822-2F9DA872E06A}" srcOrd="3" destOrd="0" presId="urn:microsoft.com/office/officeart/2005/8/layout/orgChart1"/>
    <dgm:cxn modelId="{8AEE0D48-730E-452A-B10A-FCB66A0819F1}" type="presParOf" srcId="{0EDF8539-A8C5-4045-9822-2F9DA872E06A}" destId="{F079AB41-C3F1-47A4-B083-5F1F2CF6ED25}" srcOrd="0" destOrd="0" presId="urn:microsoft.com/office/officeart/2005/8/layout/orgChart1"/>
    <dgm:cxn modelId="{9E58A5E5-591A-45B3-8FC4-9E24D69123CD}" type="presParOf" srcId="{F079AB41-C3F1-47A4-B083-5F1F2CF6ED25}" destId="{906956FA-AE18-4D8C-91F6-EE5EE06585F5}" srcOrd="0" destOrd="0" presId="urn:microsoft.com/office/officeart/2005/8/layout/orgChart1"/>
    <dgm:cxn modelId="{AE87473B-E1D9-42B0-BAB2-707902F25B2F}" type="presParOf" srcId="{F079AB41-C3F1-47A4-B083-5F1F2CF6ED25}" destId="{1A2C6E56-09D0-4DE4-92DC-541E3C29C2E5}" srcOrd="1" destOrd="0" presId="urn:microsoft.com/office/officeart/2005/8/layout/orgChart1"/>
    <dgm:cxn modelId="{2B50B255-C744-4A47-89DF-C60DF7A76B37}" type="presParOf" srcId="{0EDF8539-A8C5-4045-9822-2F9DA872E06A}" destId="{ABD38166-9A14-45EE-A06B-CCAAF16FABB2}" srcOrd="1" destOrd="0" presId="urn:microsoft.com/office/officeart/2005/8/layout/orgChart1"/>
    <dgm:cxn modelId="{139FB62B-2C00-4DEF-AE7F-C70C1E591D66}" type="presParOf" srcId="{0EDF8539-A8C5-4045-9822-2F9DA872E06A}" destId="{7DE436C2-A419-4DB8-A7E9-72DA0CBFA2F9}" srcOrd="2" destOrd="0" presId="urn:microsoft.com/office/officeart/2005/8/layout/orgChart1"/>
    <dgm:cxn modelId="{E73BF2D0-C943-403B-A548-E563871EA069}" type="presParOf" srcId="{50C16D15-1206-40C7-90C2-540BB10C30DD}" destId="{372A6DF2-464C-4860-AF3A-2ED2E0FA8C08}" srcOrd="2" destOrd="0" presId="urn:microsoft.com/office/officeart/2005/8/layout/orgChart1"/>
    <dgm:cxn modelId="{35AFAD00-4DB3-4B6E-B361-D7A40F6E33EA}" type="presParOf" srcId="{09501C41-4750-44C3-9672-B8FAC05DCFAC}" destId="{08AA5C75-6C00-4582-815C-6D2E42F741A8}" srcOrd="2" destOrd="0" presId="urn:microsoft.com/office/officeart/2005/8/layout/orgChart1"/>
    <dgm:cxn modelId="{DD8C6694-D32F-4321-B7AC-BB61FEFC6FB4}" type="presParOf" srcId="{09501C41-4750-44C3-9672-B8FAC05DCFAC}" destId="{303C959E-70F1-4480-B513-B3CC172C7E65}" srcOrd="3" destOrd="0" presId="urn:microsoft.com/office/officeart/2005/8/layout/orgChart1"/>
    <dgm:cxn modelId="{AA1B9FC5-3D55-44CC-AAE1-9F66D253F554}" type="presParOf" srcId="{303C959E-70F1-4480-B513-B3CC172C7E65}" destId="{C92AFF59-9245-4676-BD73-110EB6405CB2}" srcOrd="0" destOrd="0" presId="urn:microsoft.com/office/officeart/2005/8/layout/orgChart1"/>
    <dgm:cxn modelId="{1117D311-C0AC-48A4-8CD3-BFCD6A8F8670}" type="presParOf" srcId="{C92AFF59-9245-4676-BD73-110EB6405CB2}" destId="{F53C0607-15D2-4D81-8771-ABE94EEF9B59}" srcOrd="0" destOrd="0" presId="urn:microsoft.com/office/officeart/2005/8/layout/orgChart1"/>
    <dgm:cxn modelId="{14CF7A55-B7F4-4873-BB8E-803B9CCC88D3}" type="presParOf" srcId="{C92AFF59-9245-4676-BD73-110EB6405CB2}" destId="{76651011-86F2-44E7-8488-A15419525BBC}" srcOrd="1" destOrd="0" presId="urn:microsoft.com/office/officeart/2005/8/layout/orgChart1"/>
    <dgm:cxn modelId="{65486A04-8622-4447-9877-4DE41981148E}" type="presParOf" srcId="{303C959E-70F1-4480-B513-B3CC172C7E65}" destId="{B909658E-7345-44DE-B7B9-BD5EB0474E5C}" srcOrd="1" destOrd="0" presId="urn:microsoft.com/office/officeart/2005/8/layout/orgChart1"/>
    <dgm:cxn modelId="{CD0919B0-B7D2-48F8-902B-261567C188CF}" type="presParOf" srcId="{B909658E-7345-44DE-B7B9-BD5EB0474E5C}" destId="{817D94E1-7092-48D4-A939-193FE3E7921A}" srcOrd="0" destOrd="0" presId="urn:microsoft.com/office/officeart/2005/8/layout/orgChart1"/>
    <dgm:cxn modelId="{1F310AE0-D4C4-4F61-AAEB-019BC77A3D60}" type="presParOf" srcId="{B909658E-7345-44DE-B7B9-BD5EB0474E5C}" destId="{FF365C36-640A-444C-BBE1-350F40AE7E57}" srcOrd="1" destOrd="0" presId="urn:microsoft.com/office/officeart/2005/8/layout/orgChart1"/>
    <dgm:cxn modelId="{32366880-3C70-45BE-8B27-12501E8284D3}" type="presParOf" srcId="{FF365C36-640A-444C-BBE1-350F40AE7E57}" destId="{E1E24FE9-CFC3-434D-9FC1-0554A7739B35}" srcOrd="0" destOrd="0" presId="urn:microsoft.com/office/officeart/2005/8/layout/orgChart1"/>
    <dgm:cxn modelId="{99F7CE99-C85B-40D0-9A8C-93E044E19B23}" type="presParOf" srcId="{E1E24FE9-CFC3-434D-9FC1-0554A7739B35}" destId="{C646EDD8-540D-4FE8-95DD-6058B2296CAA}" srcOrd="0" destOrd="0" presId="urn:microsoft.com/office/officeart/2005/8/layout/orgChart1"/>
    <dgm:cxn modelId="{A1E23337-CBF1-47F5-953A-177E0A8761AA}" type="presParOf" srcId="{E1E24FE9-CFC3-434D-9FC1-0554A7739B35}" destId="{13341518-89AB-42E5-A156-E882B79DFE06}" srcOrd="1" destOrd="0" presId="urn:microsoft.com/office/officeart/2005/8/layout/orgChart1"/>
    <dgm:cxn modelId="{F787EFC2-6DEF-428F-A411-3E12E618C9C5}" type="presParOf" srcId="{FF365C36-640A-444C-BBE1-350F40AE7E57}" destId="{2B37BA4C-A7D7-4B52-901C-04E84D8658EC}" srcOrd="1" destOrd="0" presId="urn:microsoft.com/office/officeart/2005/8/layout/orgChart1"/>
    <dgm:cxn modelId="{6A8FF0DB-75F0-42A3-A166-BBE687772120}" type="presParOf" srcId="{FF365C36-640A-444C-BBE1-350F40AE7E57}" destId="{A477004A-96E4-40EF-AB5D-CB18EED7F661}" srcOrd="2" destOrd="0" presId="urn:microsoft.com/office/officeart/2005/8/layout/orgChart1"/>
    <dgm:cxn modelId="{5B515D24-38FB-4040-85F0-DFC2EE64E13D}" type="presParOf" srcId="{B909658E-7345-44DE-B7B9-BD5EB0474E5C}" destId="{D5DA3964-46C0-42E5-A000-D25710A2932C}" srcOrd="2" destOrd="0" presId="urn:microsoft.com/office/officeart/2005/8/layout/orgChart1"/>
    <dgm:cxn modelId="{133711D5-2BCB-4072-B867-C6B30418AE79}" type="presParOf" srcId="{B909658E-7345-44DE-B7B9-BD5EB0474E5C}" destId="{C14C23B3-689D-466E-A9D8-96177F230AC3}" srcOrd="3" destOrd="0" presId="urn:microsoft.com/office/officeart/2005/8/layout/orgChart1"/>
    <dgm:cxn modelId="{B66532DB-2AEF-4287-8F80-C3144C045ADB}" type="presParOf" srcId="{C14C23B3-689D-466E-A9D8-96177F230AC3}" destId="{B6672BE5-A43F-4ACA-8EAC-6659644F1B40}" srcOrd="0" destOrd="0" presId="urn:microsoft.com/office/officeart/2005/8/layout/orgChart1"/>
    <dgm:cxn modelId="{C9A46530-E89D-4EA9-B1E9-FC96362E96B2}" type="presParOf" srcId="{B6672BE5-A43F-4ACA-8EAC-6659644F1B40}" destId="{577DC428-B3BC-4BE6-97AB-4E554CC91194}" srcOrd="0" destOrd="0" presId="urn:microsoft.com/office/officeart/2005/8/layout/orgChart1"/>
    <dgm:cxn modelId="{092E62A0-C591-4B5A-9D64-E24F3CD24FD8}" type="presParOf" srcId="{B6672BE5-A43F-4ACA-8EAC-6659644F1B40}" destId="{E7DEA856-610E-494D-B729-34B76A9683D3}" srcOrd="1" destOrd="0" presId="urn:microsoft.com/office/officeart/2005/8/layout/orgChart1"/>
    <dgm:cxn modelId="{1BB36F09-8EB8-4CE4-9ADE-FAA73DCA0517}" type="presParOf" srcId="{C14C23B3-689D-466E-A9D8-96177F230AC3}" destId="{BC1F23F7-5135-4405-9175-74FD5840BF80}" srcOrd="1" destOrd="0" presId="urn:microsoft.com/office/officeart/2005/8/layout/orgChart1"/>
    <dgm:cxn modelId="{083CB585-9DA7-4B85-A349-E526A8D4A621}" type="presParOf" srcId="{C14C23B3-689D-466E-A9D8-96177F230AC3}" destId="{1BE3A00E-796B-4555-9E07-AEFB63AF43CB}" srcOrd="2" destOrd="0" presId="urn:microsoft.com/office/officeart/2005/8/layout/orgChart1"/>
    <dgm:cxn modelId="{61C4432D-933E-464D-93D6-08F1C3D25913}" type="presParOf" srcId="{303C959E-70F1-4480-B513-B3CC172C7E65}" destId="{5EC4CC81-71FA-4C25-9CED-B3C9E84CB6A5}" srcOrd="2" destOrd="0" presId="urn:microsoft.com/office/officeart/2005/8/layout/orgChart1"/>
    <dgm:cxn modelId="{E9D6C966-49EB-480A-91B9-5A1F38EF055F}" type="presParOf" srcId="{09501C41-4750-44C3-9672-B8FAC05DCFAC}" destId="{EBE9B67F-F947-4D55-A844-6DC59291C7EC}" srcOrd="4" destOrd="0" presId="urn:microsoft.com/office/officeart/2005/8/layout/orgChart1"/>
    <dgm:cxn modelId="{89DB9220-EBF0-4CA5-8CEE-464034D5AA68}" type="presParOf" srcId="{09501C41-4750-44C3-9672-B8FAC05DCFAC}" destId="{BF46DF33-68C3-41D3-9F4B-714C7D44BFF6}" srcOrd="5" destOrd="0" presId="urn:microsoft.com/office/officeart/2005/8/layout/orgChart1"/>
    <dgm:cxn modelId="{627B0200-A875-4101-BDF6-1739EE2CE699}" type="presParOf" srcId="{BF46DF33-68C3-41D3-9F4B-714C7D44BFF6}" destId="{95104DA5-0840-4235-9933-638E5C99220D}" srcOrd="0" destOrd="0" presId="urn:microsoft.com/office/officeart/2005/8/layout/orgChart1"/>
    <dgm:cxn modelId="{3592D0C5-D96E-4799-B094-48B84DFDDEB2}" type="presParOf" srcId="{95104DA5-0840-4235-9933-638E5C99220D}" destId="{16613086-C64E-4E76-B4E8-CAABFB4BE44E}" srcOrd="0" destOrd="0" presId="urn:microsoft.com/office/officeart/2005/8/layout/orgChart1"/>
    <dgm:cxn modelId="{08A84F7A-DB99-469E-99F0-A12283A9C9BC}" type="presParOf" srcId="{95104DA5-0840-4235-9933-638E5C99220D}" destId="{7A0BF86B-EA98-4F5D-B761-F89C672FA732}" srcOrd="1" destOrd="0" presId="urn:microsoft.com/office/officeart/2005/8/layout/orgChart1"/>
    <dgm:cxn modelId="{C1934C24-87B7-4603-A005-85B93FDC9811}" type="presParOf" srcId="{BF46DF33-68C3-41D3-9F4B-714C7D44BFF6}" destId="{2345F708-90E7-4C07-9BD2-8B4BB6171788}" srcOrd="1" destOrd="0" presId="urn:microsoft.com/office/officeart/2005/8/layout/orgChart1"/>
    <dgm:cxn modelId="{EAEFC985-532D-4EF3-8716-9BA6D7DC3B81}" type="presParOf" srcId="{2345F708-90E7-4C07-9BD2-8B4BB6171788}" destId="{90D433EE-D1A5-4D8D-A8A4-FD9D21D36921}" srcOrd="0" destOrd="0" presId="urn:microsoft.com/office/officeart/2005/8/layout/orgChart1"/>
    <dgm:cxn modelId="{81DFA44A-F6B2-43A8-AFD3-C2621F218E8D}" type="presParOf" srcId="{2345F708-90E7-4C07-9BD2-8B4BB6171788}" destId="{BEF93BAB-692D-4A6E-98A5-86D117B877E8}" srcOrd="1" destOrd="0" presId="urn:microsoft.com/office/officeart/2005/8/layout/orgChart1"/>
    <dgm:cxn modelId="{61656BEA-B5C1-4685-921A-C982135EF624}" type="presParOf" srcId="{BEF93BAB-692D-4A6E-98A5-86D117B877E8}" destId="{FA457667-BB19-447F-A8E0-A42E70D41792}" srcOrd="0" destOrd="0" presId="urn:microsoft.com/office/officeart/2005/8/layout/orgChart1"/>
    <dgm:cxn modelId="{F3F7DA88-AEB7-416C-A653-94D92CEBA700}" type="presParOf" srcId="{FA457667-BB19-447F-A8E0-A42E70D41792}" destId="{F8E26533-64B6-4D2E-8D99-15FAADEA491C}" srcOrd="0" destOrd="0" presId="urn:microsoft.com/office/officeart/2005/8/layout/orgChart1"/>
    <dgm:cxn modelId="{54E4391F-F7E2-4625-ABE7-0FF238BBBFC0}" type="presParOf" srcId="{FA457667-BB19-447F-A8E0-A42E70D41792}" destId="{DE3194E8-2E72-4117-A36B-5D8155A13860}" srcOrd="1" destOrd="0" presId="urn:microsoft.com/office/officeart/2005/8/layout/orgChart1"/>
    <dgm:cxn modelId="{3706B568-D7A2-4D3F-AF94-5481023255ED}" type="presParOf" srcId="{BEF93BAB-692D-4A6E-98A5-86D117B877E8}" destId="{8F42FD69-AB92-42B5-9DB4-41B5AA8D84AE}" srcOrd="1" destOrd="0" presId="urn:microsoft.com/office/officeart/2005/8/layout/orgChart1"/>
    <dgm:cxn modelId="{FEBCB067-93AB-4B9C-92E9-25B34B91B2A0}" type="presParOf" srcId="{BEF93BAB-692D-4A6E-98A5-86D117B877E8}" destId="{F8F31563-69F2-4D55-8386-099F3B3B23FE}" srcOrd="2" destOrd="0" presId="urn:microsoft.com/office/officeart/2005/8/layout/orgChart1"/>
    <dgm:cxn modelId="{39F399BC-088C-4F3C-9444-061256372A8D}" type="presParOf" srcId="{2345F708-90E7-4C07-9BD2-8B4BB6171788}" destId="{A3E62CDB-033E-4440-858B-B894D8AC2241}" srcOrd="2" destOrd="0" presId="urn:microsoft.com/office/officeart/2005/8/layout/orgChart1"/>
    <dgm:cxn modelId="{9703F3A4-6A4A-4CBE-A3D2-48FBE3AFABFB}" type="presParOf" srcId="{2345F708-90E7-4C07-9BD2-8B4BB6171788}" destId="{49304F88-FE9D-4ABD-B33E-D51BF01BBE12}" srcOrd="3" destOrd="0" presId="urn:microsoft.com/office/officeart/2005/8/layout/orgChart1"/>
    <dgm:cxn modelId="{DA1C7B06-BEB0-4C08-B14D-8DB1A09F7756}" type="presParOf" srcId="{49304F88-FE9D-4ABD-B33E-D51BF01BBE12}" destId="{ACF0D234-A641-444B-9C4C-0EBF0C50365F}" srcOrd="0" destOrd="0" presId="urn:microsoft.com/office/officeart/2005/8/layout/orgChart1"/>
    <dgm:cxn modelId="{DFCAF23C-701A-4AD7-9CD2-322970F22B84}" type="presParOf" srcId="{ACF0D234-A641-444B-9C4C-0EBF0C50365F}" destId="{8520063A-AA86-4FA4-865A-08CFE1660982}" srcOrd="0" destOrd="0" presId="urn:microsoft.com/office/officeart/2005/8/layout/orgChart1"/>
    <dgm:cxn modelId="{5F04082C-68B2-4C12-AFB5-3DC94600D2EB}" type="presParOf" srcId="{ACF0D234-A641-444B-9C4C-0EBF0C50365F}" destId="{C86E3957-254E-4775-878C-1973AE72B87E}" srcOrd="1" destOrd="0" presId="urn:microsoft.com/office/officeart/2005/8/layout/orgChart1"/>
    <dgm:cxn modelId="{4676E9C2-35D8-4F2D-BEA4-C683209C4F92}" type="presParOf" srcId="{49304F88-FE9D-4ABD-B33E-D51BF01BBE12}" destId="{A8068167-5A0A-4DD8-A53E-3104EF631BB0}" srcOrd="1" destOrd="0" presId="urn:microsoft.com/office/officeart/2005/8/layout/orgChart1"/>
    <dgm:cxn modelId="{C719D518-7DA6-490B-80CB-A8766B51F466}" type="presParOf" srcId="{49304F88-FE9D-4ABD-B33E-D51BF01BBE12}" destId="{DDD7ED0B-D513-4389-997B-A3A229959449}" srcOrd="2" destOrd="0" presId="urn:microsoft.com/office/officeart/2005/8/layout/orgChart1"/>
    <dgm:cxn modelId="{80727C3F-B246-473E-8B7C-2F0B50E008B8}" type="presParOf" srcId="{2345F708-90E7-4C07-9BD2-8B4BB6171788}" destId="{8B6DE821-32A3-4882-8728-D0439456486A}" srcOrd="4" destOrd="0" presId="urn:microsoft.com/office/officeart/2005/8/layout/orgChart1"/>
    <dgm:cxn modelId="{1FEC211F-75A4-4FED-8BC3-59267F19DFFC}" type="presParOf" srcId="{2345F708-90E7-4C07-9BD2-8B4BB6171788}" destId="{D85732F3-5226-48B3-85E1-B0C857753518}" srcOrd="5" destOrd="0" presId="urn:microsoft.com/office/officeart/2005/8/layout/orgChart1"/>
    <dgm:cxn modelId="{1195731D-204F-4E7D-8267-C5FA19639E62}" type="presParOf" srcId="{D85732F3-5226-48B3-85E1-B0C857753518}" destId="{03DB89FE-E47F-4735-9A2A-CB90702029E5}" srcOrd="0" destOrd="0" presId="urn:microsoft.com/office/officeart/2005/8/layout/orgChart1"/>
    <dgm:cxn modelId="{5432D36E-FC4A-4ACC-B2A5-32263AF0DC7E}" type="presParOf" srcId="{03DB89FE-E47F-4735-9A2A-CB90702029E5}" destId="{9725CE65-8FCE-487A-940A-0A16FEF5E6AA}" srcOrd="0" destOrd="0" presId="urn:microsoft.com/office/officeart/2005/8/layout/orgChart1"/>
    <dgm:cxn modelId="{81019C27-1BE6-4155-9257-360D8F46807D}" type="presParOf" srcId="{03DB89FE-E47F-4735-9A2A-CB90702029E5}" destId="{DA5230A7-D7B9-4577-B999-7FD3573D4009}" srcOrd="1" destOrd="0" presId="urn:microsoft.com/office/officeart/2005/8/layout/orgChart1"/>
    <dgm:cxn modelId="{8F1B2A50-7F8D-473B-ACEA-BF3D13520E70}" type="presParOf" srcId="{D85732F3-5226-48B3-85E1-B0C857753518}" destId="{3152BB71-74A1-4097-8B2B-4DA63940C205}" srcOrd="1" destOrd="0" presId="urn:microsoft.com/office/officeart/2005/8/layout/orgChart1"/>
    <dgm:cxn modelId="{4BDA73C9-9EAA-496C-A628-02BA76FD6A0B}" type="presParOf" srcId="{D85732F3-5226-48B3-85E1-B0C857753518}" destId="{4B9FB1BC-D60D-426A-90E6-C1BDFC8A02F6}" srcOrd="2" destOrd="0" presId="urn:microsoft.com/office/officeart/2005/8/layout/orgChart1"/>
    <dgm:cxn modelId="{ACD3BE23-1819-452E-A847-F5880D0FD744}" type="presParOf" srcId="{2345F708-90E7-4C07-9BD2-8B4BB6171788}" destId="{345956ED-EE8A-4A24-927E-A0CCB4698124}" srcOrd="6" destOrd="0" presId="urn:microsoft.com/office/officeart/2005/8/layout/orgChart1"/>
    <dgm:cxn modelId="{6C91FD2D-781B-4D2A-81D0-70307AA144E7}" type="presParOf" srcId="{2345F708-90E7-4C07-9BD2-8B4BB6171788}" destId="{82864C87-6369-4F9C-8553-718DD3852FB5}" srcOrd="7" destOrd="0" presId="urn:microsoft.com/office/officeart/2005/8/layout/orgChart1"/>
    <dgm:cxn modelId="{CFEA9CCE-7CB6-4DEF-B7B6-298212B8E4DE}" type="presParOf" srcId="{82864C87-6369-4F9C-8553-718DD3852FB5}" destId="{9524C04F-0406-46F0-B94F-64671716AEAF}" srcOrd="0" destOrd="0" presId="urn:microsoft.com/office/officeart/2005/8/layout/orgChart1"/>
    <dgm:cxn modelId="{11B96135-2CE4-4F22-BFF2-6E1DCC6C1522}" type="presParOf" srcId="{9524C04F-0406-46F0-B94F-64671716AEAF}" destId="{DBACE03E-08EB-455E-89BE-23B64C6C5A6C}" srcOrd="0" destOrd="0" presId="urn:microsoft.com/office/officeart/2005/8/layout/orgChart1"/>
    <dgm:cxn modelId="{2D8AEC23-DB2D-4A1F-A9C0-D4D3C977791B}" type="presParOf" srcId="{9524C04F-0406-46F0-B94F-64671716AEAF}" destId="{1A7D3D44-4DCB-4140-B078-731E89B3B900}" srcOrd="1" destOrd="0" presId="urn:microsoft.com/office/officeart/2005/8/layout/orgChart1"/>
    <dgm:cxn modelId="{00C8DA67-0B59-4EB0-9FA4-89132FB1F12E}" type="presParOf" srcId="{82864C87-6369-4F9C-8553-718DD3852FB5}" destId="{88D0FF60-1501-4F60-B58A-8E1D6D76A7CB}" srcOrd="1" destOrd="0" presId="urn:microsoft.com/office/officeart/2005/8/layout/orgChart1"/>
    <dgm:cxn modelId="{1D0A1752-BF43-408D-8596-4A48B1C0D023}" type="presParOf" srcId="{82864C87-6369-4F9C-8553-718DD3852FB5}" destId="{E38FF6D3-4E13-4E17-9F11-8B9AAB578E2A}" srcOrd="2" destOrd="0" presId="urn:microsoft.com/office/officeart/2005/8/layout/orgChart1"/>
    <dgm:cxn modelId="{A9874A33-60FA-47B7-859F-005E2954373C}" type="presParOf" srcId="{2345F708-90E7-4C07-9BD2-8B4BB6171788}" destId="{707D7F6A-2D6F-4527-82F4-0379EC4719E4}" srcOrd="8" destOrd="0" presId="urn:microsoft.com/office/officeart/2005/8/layout/orgChart1"/>
    <dgm:cxn modelId="{E1FF32B5-D99A-4044-8B6D-99B0816C0B90}" type="presParOf" srcId="{2345F708-90E7-4C07-9BD2-8B4BB6171788}" destId="{886DAFC1-A616-480A-B4D1-1BEE3E2B9A49}" srcOrd="9" destOrd="0" presId="urn:microsoft.com/office/officeart/2005/8/layout/orgChart1"/>
    <dgm:cxn modelId="{90BD4876-DF41-4A49-86AE-9CA6D2245C4B}" type="presParOf" srcId="{886DAFC1-A616-480A-B4D1-1BEE3E2B9A49}" destId="{451BD3A7-178F-475C-8CE8-30FCF7D14B80}" srcOrd="0" destOrd="0" presId="urn:microsoft.com/office/officeart/2005/8/layout/orgChart1"/>
    <dgm:cxn modelId="{E7F86263-A266-490F-B01A-43BE794E3E53}" type="presParOf" srcId="{451BD3A7-178F-475C-8CE8-30FCF7D14B80}" destId="{E61A9452-3502-4928-8FA0-369603D4086E}" srcOrd="0" destOrd="0" presId="urn:microsoft.com/office/officeart/2005/8/layout/orgChart1"/>
    <dgm:cxn modelId="{1A7D1F27-342B-40BD-80AA-473759718D5E}" type="presParOf" srcId="{451BD3A7-178F-475C-8CE8-30FCF7D14B80}" destId="{7683229D-07E7-4AD2-AEDC-17B6E8410185}" srcOrd="1" destOrd="0" presId="urn:microsoft.com/office/officeart/2005/8/layout/orgChart1"/>
    <dgm:cxn modelId="{C9261995-A3C1-426E-9150-733F56E6EABC}" type="presParOf" srcId="{886DAFC1-A616-480A-B4D1-1BEE3E2B9A49}" destId="{2DBD0EB3-4955-4426-A4BC-945DBB3679B6}" srcOrd="1" destOrd="0" presId="urn:microsoft.com/office/officeart/2005/8/layout/orgChart1"/>
    <dgm:cxn modelId="{7562D82D-1883-4A55-A3B3-74E49506842B}" type="presParOf" srcId="{886DAFC1-A616-480A-B4D1-1BEE3E2B9A49}" destId="{45BB072D-891F-4241-A198-E7752C52D714}" srcOrd="2" destOrd="0" presId="urn:microsoft.com/office/officeart/2005/8/layout/orgChart1"/>
    <dgm:cxn modelId="{7094BC86-FD29-4801-9F8B-0B18AC5AC5B2}" type="presParOf" srcId="{BF46DF33-68C3-41D3-9F4B-714C7D44BFF6}" destId="{B15D4506-7D01-4708-A810-B8FA8B0B0439}" srcOrd="2" destOrd="0" presId="urn:microsoft.com/office/officeart/2005/8/layout/orgChart1"/>
    <dgm:cxn modelId="{707B2095-2F8F-4856-85A2-A20B3E0043C9}" type="presParOf" srcId="{09501C41-4750-44C3-9672-B8FAC05DCFAC}" destId="{A90D9765-B699-4548-8FA9-E85B91CF9069}" srcOrd="6" destOrd="0" presId="urn:microsoft.com/office/officeart/2005/8/layout/orgChart1"/>
    <dgm:cxn modelId="{0C67E356-2255-4C53-BEFE-3222AA341F10}" type="presParOf" srcId="{09501C41-4750-44C3-9672-B8FAC05DCFAC}" destId="{C3E724AA-C2AD-4497-AFFD-338C6D84CD85}" srcOrd="7" destOrd="0" presId="urn:microsoft.com/office/officeart/2005/8/layout/orgChart1"/>
    <dgm:cxn modelId="{026E73B8-EF38-4848-ABDD-B92B5622EF73}" type="presParOf" srcId="{C3E724AA-C2AD-4497-AFFD-338C6D84CD85}" destId="{E6D9C820-D76B-44EE-A8A2-50DF554BEA2C}" srcOrd="0" destOrd="0" presId="urn:microsoft.com/office/officeart/2005/8/layout/orgChart1"/>
    <dgm:cxn modelId="{FAF214C4-504D-4FFF-9CD7-02A32F1910C2}" type="presParOf" srcId="{E6D9C820-D76B-44EE-A8A2-50DF554BEA2C}" destId="{95148241-40E5-4252-B457-4C57A9AB2B38}" srcOrd="0" destOrd="0" presId="urn:microsoft.com/office/officeart/2005/8/layout/orgChart1"/>
    <dgm:cxn modelId="{0A847F5C-4395-4095-B9B3-CEE47BAFE001}" type="presParOf" srcId="{E6D9C820-D76B-44EE-A8A2-50DF554BEA2C}" destId="{D58BFE12-452C-4F52-B70B-6E6AAEEDCC59}" srcOrd="1" destOrd="0" presId="urn:microsoft.com/office/officeart/2005/8/layout/orgChart1"/>
    <dgm:cxn modelId="{46DD20CB-BE40-4720-906D-E2613C4A4914}" type="presParOf" srcId="{C3E724AA-C2AD-4497-AFFD-338C6D84CD85}" destId="{F89052DE-90F4-4E9B-AB30-8A5D5EFB597A}" srcOrd="1" destOrd="0" presId="urn:microsoft.com/office/officeart/2005/8/layout/orgChart1"/>
    <dgm:cxn modelId="{7EA173E8-B833-4ED3-A29B-3B4B7A32AFA1}" type="presParOf" srcId="{C3E724AA-C2AD-4497-AFFD-338C6D84CD85}" destId="{8165D570-8E3D-4A67-8E35-A91155C9A7DA}" srcOrd="2" destOrd="0" presId="urn:microsoft.com/office/officeart/2005/8/layout/orgChart1"/>
    <dgm:cxn modelId="{947F0442-3E37-44E8-B5F6-82E087B97412}" type="presParOf" srcId="{09501C41-4750-44C3-9672-B8FAC05DCFAC}" destId="{778299FA-094B-4B34-8B2E-4E76E7B3A969}" srcOrd="8" destOrd="0" presId="urn:microsoft.com/office/officeart/2005/8/layout/orgChart1"/>
    <dgm:cxn modelId="{448FA54C-EADB-4BAF-B1CB-FAE8B70C2D5B}" type="presParOf" srcId="{09501C41-4750-44C3-9672-B8FAC05DCFAC}" destId="{DB1C72B7-6036-4305-88AD-FA7F8E52AA9C}" srcOrd="9" destOrd="0" presId="urn:microsoft.com/office/officeart/2005/8/layout/orgChart1"/>
    <dgm:cxn modelId="{DD30E727-C1D0-47EA-AC7E-D8E580E61EB6}" type="presParOf" srcId="{DB1C72B7-6036-4305-88AD-FA7F8E52AA9C}" destId="{9BA3CB22-69A2-41D1-9DFF-66F884D96D2E}" srcOrd="0" destOrd="0" presId="urn:microsoft.com/office/officeart/2005/8/layout/orgChart1"/>
    <dgm:cxn modelId="{5C4CE09F-934C-46FB-BEA7-86AF14869710}" type="presParOf" srcId="{9BA3CB22-69A2-41D1-9DFF-66F884D96D2E}" destId="{0C7A77F8-CD0D-45A6-B839-0F1AB7F8CAD9}" srcOrd="0" destOrd="0" presId="urn:microsoft.com/office/officeart/2005/8/layout/orgChart1"/>
    <dgm:cxn modelId="{FF9245C5-BB28-444D-AAFB-0CC6EEE5A387}" type="presParOf" srcId="{9BA3CB22-69A2-41D1-9DFF-66F884D96D2E}" destId="{6A480D47-7FAF-4FD8-92F9-CCE485FF45C1}" srcOrd="1" destOrd="0" presId="urn:microsoft.com/office/officeart/2005/8/layout/orgChart1"/>
    <dgm:cxn modelId="{DAA259C5-2D55-4035-8489-61CFE8E2D584}" type="presParOf" srcId="{DB1C72B7-6036-4305-88AD-FA7F8E52AA9C}" destId="{C307B3DF-C2D5-4379-9427-42EF3F5DC5DA}" srcOrd="1" destOrd="0" presId="urn:microsoft.com/office/officeart/2005/8/layout/orgChart1"/>
    <dgm:cxn modelId="{712E617E-C0E1-4A0B-8441-97F1E3206F2D}" type="presParOf" srcId="{DB1C72B7-6036-4305-88AD-FA7F8E52AA9C}" destId="{C087FDD6-F867-4121-B7B4-744F32C35F69}" srcOrd="2" destOrd="0" presId="urn:microsoft.com/office/officeart/2005/8/layout/orgChart1"/>
    <dgm:cxn modelId="{80525D24-896F-4ABD-B8A2-BEC7E8308DEF}" type="presParOf" srcId="{C6646E97-F5CE-4D59-AA72-5B95EB48897A}" destId="{0537263C-9FBB-4DBE-802D-7C2EF026B13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3770F-3909-4753-9B97-09F27799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16</Pages>
  <Words>3411</Words>
  <Characters>18762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dc:creator>
  <cp:lastModifiedBy>Peker</cp:lastModifiedBy>
  <cp:revision>34</cp:revision>
  <dcterms:created xsi:type="dcterms:W3CDTF">2012-03-30T18:12:00Z</dcterms:created>
  <dcterms:modified xsi:type="dcterms:W3CDTF">2012-04-03T17:24:00Z</dcterms:modified>
</cp:coreProperties>
</file>