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0E750" w14:textId="77777777" w:rsidR="00AC2092" w:rsidRDefault="00AC2092" w:rsidP="00AC2092">
      <w:pPr>
        <w:pStyle w:val="Paragraph"/>
      </w:pPr>
    </w:p>
    <w:p w14:paraId="2516BD8F" w14:textId="77777777" w:rsidR="00AC2092" w:rsidRPr="00B05D48" w:rsidRDefault="00AC2092" w:rsidP="00B05D48">
      <w:pPr>
        <w:pStyle w:val="Paragraph"/>
      </w:pPr>
    </w:p>
    <w:p w14:paraId="7472D416" w14:textId="77777777" w:rsidR="007944EC" w:rsidRPr="003D0E76" w:rsidRDefault="00351612" w:rsidP="004B7999">
      <w:pPr>
        <w:pStyle w:val="PubliTitle"/>
        <w:keepNext w:val="0"/>
        <w:spacing w:before="240" w:after="120"/>
        <w:rPr>
          <w:rFonts w:ascii="Segoe UI" w:hAnsi="Segoe UI" w:cs="Segoe UI"/>
          <w:caps/>
          <w:sz w:val="32"/>
          <w:szCs w:val="32"/>
        </w:rPr>
      </w:pPr>
      <w:r w:rsidRPr="003D0E76">
        <w:rPr>
          <w:rFonts w:ascii="Segoe UI" w:hAnsi="Segoe UI" w:cs="Segoe UI"/>
          <w:caps/>
          <w:sz w:val="32"/>
          <w:szCs w:val="32"/>
        </w:rPr>
        <w:t xml:space="preserve">IT </w:t>
      </w:r>
      <w:r w:rsidR="00A1121C" w:rsidRPr="003D0E76">
        <w:rPr>
          <w:rFonts w:ascii="Segoe UI" w:hAnsi="Segoe UI" w:cs="Segoe UI"/>
          <w:caps/>
          <w:sz w:val="32"/>
          <w:szCs w:val="32"/>
        </w:rPr>
        <w:t>Services</w:t>
      </w:r>
      <w:r w:rsidR="00054CC5" w:rsidRPr="003D0E76">
        <w:rPr>
          <w:rFonts w:ascii="Segoe UI" w:hAnsi="Segoe UI" w:cs="Segoe UI"/>
          <w:caps/>
          <w:sz w:val="32"/>
          <w:szCs w:val="32"/>
        </w:rPr>
        <w:t xml:space="preserve"> Contract</w:t>
      </w:r>
    </w:p>
    <w:p w14:paraId="743F5895" w14:textId="77777777" w:rsidR="00E276E2" w:rsidRPr="005B0389" w:rsidRDefault="00E276E2" w:rsidP="00235C59">
      <w:pPr>
        <w:pStyle w:val="PubliTitle"/>
        <w:keepNext w:val="0"/>
        <w:widowControl w:val="0"/>
        <w:spacing w:after="60"/>
        <w:rPr>
          <w:rFonts w:ascii="Segoe UI" w:hAnsi="Segoe UI" w:cs="Segoe UI"/>
          <w:b w:val="0"/>
          <w:bCs/>
          <w:sz w:val="28"/>
          <w:szCs w:val="28"/>
        </w:rPr>
      </w:pPr>
      <w:r w:rsidRPr="0074738E">
        <w:rPr>
          <w:rFonts w:ascii="Segoe UI" w:eastAsia="MS Mincho" w:hAnsi="Segoe UI" w:cs="Segoe UI"/>
          <w:b w:val="0"/>
          <w:bCs/>
          <w:color w:val="FFC000"/>
          <w:sz w:val="28"/>
          <w:szCs w:val="28"/>
        </w:rPr>
        <w:t>[</w:t>
      </w:r>
      <w:r w:rsidRPr="005B0389">
        <w:rPr>
          <w:rFonts w:ascii="Segoe UI" w:eastAsia="MS Mincho" w:hAnsi="Segoe UI" w:cs="Segoe UI"/>
          <w:b w:val="0"/>
          <w:bCs/>
          <w:color w:val="FFC000"/>
          <w:sz w:val="28"/>
          <w:szCs w:val="28"/>
        </w:rPr>
        <w:t>BIS Contract no</w:t>
      </w:r>
      <w:r w:rsidRPr="0074738E">
        <w:rPr>
          <w:rFonts w:ascii="Segoe UI" w:eastAsia="MS Mincho" w:hAnsi="Segoe UI" w:cs="Segoe UI"/>
          <w:b w:val="0"/>
          <w:bCs/>
          <w:color w:val="FFC000"/>
          <w:sz w:val="28"/>
          <w:szCs w:val="28"/>
        </w:rPr>
        <w:t>]</w:t>
      </w:r>
    </w:p>
    <w:p w14:paraId="3D36516D" w14:textId="77777777" w:rsidR="007944EC" w:rsidRPr="005B0389" w:rsidRDefault="007944EC" w:rsidP="004B7999">
      <w:pPr>
        <w:pStyle w:val="Paragraph"/>
        <w:jc w:val="center"/>
        <w:rPr>
          <w:rFonts w:ascii="Segoe UI" w:hAnsi="Segoe UI" w:cs="Segoe UI"/>
          <w:bCs/>
          <w:sz w:val="28"/>
          <w:szCs w:val="28"/>
        </w:rPr>
      </w:pPr>
      <w:r w:rsidRPr="005B0389">
        <w:rPr>
          <w:rFonts w:ascii="Segoe UI" w:hAnsi="Segoe UI" w:cs="Segoe UI"/>
          <w:bCs/>
          <w:sz w:val="28"/>
          <w:szCs w:val="28"/>
        </w:rPr>
        <w:t xml:space="preserve">as of </w:t>
      </w:r>
      <w:r w:rsidRPr="0074738E">
        <w:rPr>
          <w:rFonts w:ascii="Segoe UI" w:hAnsi="Segoe UI" w:cs="Segoe UI"/>
          <w:bCs/>
          <w:color w:val="FFC000"/>
          <w:sz w:val="28"/>
          <w:szCs w:val="28"/>
        </w:rPr>
        <w:t>[</w:t>
      </w:r>
      <w:r w:rsidRPr="005B0389">
        <w:rPr>
          <w:rFonts w:ascii="Segoe UI" w:hAnsi="Segoe UI" w:cs="Segoe UI"/>
          <w:bCs/>
          <w:color w:val="FFC000"/>
          <w:sz w:val="28"/>
          <w:szCs w:val="28"/>
        </w:rPr>
        <w:t>date</w:t>
      </w:r>
      <w:r w:rsidRPr="0074738E">
        <w:rPr>
          <w:rFonts w:ascii="Segoe UI" w:hAnsi="Segoe UI" w:cs="Segoe UI"/>
          <w:bCs/>
          <w:color w:val="FFC000"/>
          <w:sz w:val="28"/>
          <w:szCs w:val="28"/>
        </w:rPr>
        <w:t>]</w:t>
      </w:r>
    </w:p>
    <w:p w14:paraId="67DEA1D4" w14:textId="77777777" w:rsidR="000C108F" w:rsidRPr="005B0389" w:rsidRDefault="000C108F" w:rsidP="004B7999">
      <w:pPr>
        <w:pStyle w:val="Paragraph"/>
        <w:jc w:val="center"/>
        <w:rPr>
          <w:rFonts w:ascii="Segoe UI" w:hAnsi="Segoe UI" w:cs="Segoe UI"/>
          <w:bCs/>
          <w:sz w:val="28"/>
          <w:szCs w:val="28"/>
        </w:rPr>
      </w:pPr>
      <w:r w:rsidRPr="005B0389">
        <w:rPr>
          <w:rFonts w:ascii="Segoe UI" w:hAnsi="Segoe UI" w:cs="Segoe UI"/>
          <w:bCs/>
          <w:sz w:val="28"/>
          <w:szCs w:val="28"/>
        </w:rPr>
        <w:t>(“IT Services Contract”)</w:t>
      </w:r>
    </w:p>
    <w:p w14:paraId="62F33D0C" w14:textId="77777777" w:rsidR="007944EC" w:rsidRPr="005B0389" w:rsidRDefault="007944EC" w:rsidP="00235C59">
      <w:pPr>
        <w:pStyle w:val="Paragraph"/>
        <w:spacing w:before="360" w:after="360"/>
        <w:jc w:val="center"/>
        <w:rPr>
          <w:rFonts w:ascii="Segoe UI" w:hAnsi="Segoe UI" w:cs="Segoe UI"/>
          <w:sz w:val="28"/>
          <w:szCs w:val="28"/>
        </w:rPr>
      </w:pPr>
      <w:r w:rsidRPr="005B0389">
        <w:rPr>
          <w:rFonts w:ascii="Segoe UI" w:hAnsi="Segoe UI" w:cs="Segoe UI"/>
          <w:sz w:val="28"/>
          <w:szCs w:val="28"/>
        </w:rPr>
        <w:t>between</w:t>
      </w:r>
    </w:p>
    <w:p w14:paraId="2879D8F1" w14:textId="77777777" w:rsidR="007944EC" w:rsidRPr="005B0389" w:rsidRDefault="007944EC" w:rsidP="00235C59">
      <w:pPr>
        <w:pStyle w:val="Paragraph"/>
        <w:spacing w:after="60"/>
        <w:jc w:val="center"/>
        <w:rPr>
          <w:rFonts w:ascii="Segoe UI" w:hAnsi="Segoe UI" w:cs="Segoe UI"/>
          <w:sz w:val="28"/>
          <w:szCs w:val="28"/>
        </w:rPr>
      </w:pPr>
      <w:r w:rsidRPr="005B0389">
        <w:rPr>
          <w:rFonts w:ascii="Segoe UI" w:hAnsi="Segoe UI" w:cs="Segoe UI"/>
          <w:sz w:val="28"/>
          <w:szCs w:val="28"/>
        </w:rPr>
        <w:t>BANK FOR INTERNATIONAL SETTLEMENTS</w:t>
      </w:r>
    </w:p>
    <w:p w14:paraId="65845863" w14:textId="77777777" w:rsidR="007944EC" w:rsidRPr="005B0389" w:rsidRDefault="007944EC" w:rsidP="00235C59">
      <w:pPr>
        <w:pStyle w:val="Paragraph"/>
        <w:spacing w:after="60"/>
        <w:jc w:val="center"/>
        <w:rPr>
          <w:rFonts w:ascii="Segoe UI" w:hAnsi="Segoe UI" w:cs="Segoe UI"/>
          <w:sz w:val="28"/>
          <w:szCs w:val="28"/>
        </w:rPr>
      </w:pPr>
      <w:proofErr w:type="spellStart"/>
      <w:r w:rsidRPr="005B0389">
        <w:rPr>
          <w:rFonts w:ascii="Segoe UI" w:hAnsi="Segoe UI" w:cs="Segoe UI"/>
          <w:sz w:val="28"/>
          <w:szCs w:val="28"/>
        </w:rPr>
        <w:t>Centralbahnplatz</w:t>
      </w:r>
      <w:proofErr w:type="spellEnd"/>
      <w:r w:rsidRPr="005B0389">
        <w:rPr>
          <w:rFonts w:ascii="Segoe UI" w:hAnsi="Segoe UI" w:cs="Segoe UI"/>
          <w:sz w:val="28"/>
          <w:szCs w:val="28"/>
        </w:rPr>
        <w:t xml:space="preserve"> 2</w:t>
      </w:r>
    </w:p>
    <w:p w14:paraId="213FA8B5" w14:textId="77777777" w:rsidR="007944EC" w:rsidRPr="005B0389" w:rsidRDefault="007944EC" w:rsidP="00235C59">
      <w:pPr>
        <w:pStyle w:val="Paragraph"/>
        <w:spacing w:after="60"/>
        <w:jc w:val="center"/>
        <w:rPr>
          <w:rFonts w:ascii="Segoe UI" w:hAnsi="Segoe UI" w:cs="Segoe UI"/>
          <w:sz w:val="28"/>
          <w:szCs w:val="28"/>
        </w:rPr>
      </w:pPr>
      <w:r w:rsidRPr="005B0389">
        <w:rPr>
          <w:rFonts w:ascii="Segoe UI" w:hAnsi="Segoe UI" w:cs="Segoe UI"/>
          <w:sz w:val="28"/>
          <w:szCs w:val="28"/>
        </w:rPr>
        <w:t>4002 Basel</w:t>
      </w:r>
    </w:p>
    <w:p w14:paraId="2237D9F5" w14:textId="77777777" w:rsidR="007944EC" w:rsidRPr="005B0389" w:rsidRDefault="007944EC" w:rsidP="005B0389">
      <w:pPr>
        <w:pStyle w:val="Paragraph"/>
        <w:spacing w:after="60"/>
        <w:ind w:hanging="634"/>
        <w:jc w:val="center"/>
        <w:rPr>
          <w:rFonts w:ascii="Segoe UI" w:hAnsi="Segoe UI" w:cs="Segoe UI"/>
          <w:sz w:val="28"/>
          <w:szCs w:val="28"/>
        </w:rPr>
      </w:pPr>
      <w:r w:rsidRPr="005B0389">
        <w:rPr>
          <w:rFonts w:ascii="Segoe UI" w:hAnsi="Segoe UI" w:cs="Segoe UI"/>
          <w:sz w:val="28"/>
          <w:szCs w:val="28"/>
        </w:rPr>
        <w:t>Switzerland</w:t>
      </w:r>
    </w:p>
    <w:p w14:paraId="53B15A4E" w14:textId="77777777" w:rsidR="007944EC" w:rsidRPr="005B0389" w:rsidRDefault="007944EC" w:rsidP="004B7999">
      <w:pPr>
        <w:pStyle w:val="Paragraph"/>
        <w:jc w:val="center"/>
        <w:rPr>
          <w:rFonts w:ascii="Segoe UI" w:hAnsi="Segoe UI" w:cs="Segoe UI"/>
          <w:sz w:val="28"/>
          <w:szCs w:val="28"/>
        </w:rPr>
      </w:pPr>
      <w:r w:rsidRPr="005B0389">
        <w:rPr>
          <w:rFonts w:ascii="Segoe UI" w:hAnsi="Segoe UI" w:cs="Segoe UI"/>
          <w:sz w:val="28"/>
          <w:szCs w:val="28"/>
        </w:rPr>
        <w:t>("BIS")</w:t>
      </w:r>
    </w:p>
    <w:p w14:paraId="55E2350E" w14:textId="77777777" w:rsidR="007944EC" w:rsidRPr="005B0389" w:rsidRDefault="007944EC" w:rsidP="00235C59">
      <w:pPr>
        <w:pStyle w:val="Paragraph"/>
        <w:spacing w:before="360" w:after="360"/>
        <w:jc w:val="center"/>
        <w:rPr>
          <w:rFonts w:ascii="Segoe UI" w:hAnsi="Segoe UI" w:cs="Segoe UI"/>
          <w:sz w:val="28"/>
          <w:szCs w:val="28"/>
        </w:rPr>
      </w:pPr>
      <w:r w:rsidRPr="005B0389">
        <w:rPr>
          <w:rFonts w:ascii="Segoe UI" w:hAnsi="Segoe UI" w:cs="Segoe UI"/>
          <w:sz w:val="28"/>
          <w:szCs w:val="28"/>
        </w:rPr>
        <w:t>and</w:t>
      </w:r>
    </w:p>
    <w:p w14:paraId="621A484E" w14:textId="77777777" w:rsidR="00070F2D" w:rsidRPr="0074738E" w:rsidRDefault="00070F2D" w:rsidP="00235C59">
      <w:pPr>
        <w:pStyle w:val="Paragraph"/>
        <w:widowControl w:val="0"/>
        <w:spacing w:after="60"/>
        <w:jc w:val="center"/>
        <w:rPr>
          <w:rFonts w:ascii="Segoe UI" w:hAnsi="Segoe UI" w:cs="Segoe UI"/>
          <w:color w:val="FFC000"/>
          <w:sz w:val="28"/>
          <w:szCs w:val="28"/>
        </w:rPr>
      </w:pPr>
      <w:r w:rsidRPr="0074738E">
        <w:rPr>
          <w:rFonts w:ascii="Segoe UI" w:hAnsi="Segoe UI" w:cs="Segoe UI"/>
          <w:color w:val="FFC000"/>
          <w:sz w:val="28"/>
          <w:szCs w:val="28"/>
        </w:rPr>
        <w:t xml:space="preserve">[enter name of </w:t>
      </w:r>
      <w:r w:rsidR="0013238C" w:rsidRPr="0074738E">
        <w:rPr>
          <w:rFonts w:ascii="Segoe UI" w:hAnsi="Segoe UI" w:cs="Segoe UI"/>
          <w:color w:val="FFC000"/>
          <w:sz w:val="28"/>
          <w:szCs w:val="28"/>
        </w:rPr>
        <w:t xml:space="preserve">the </w:t>
      </w:r>
      <w:r w:rsidR="00D94F9F" w:rsidRPr="0074738E">
        <w:rPr>
          <w:rFonts w:ascii="Segoe UI" w:hAnsi="Segoe UI" w:cs="Segoe UI"/>
          <w:color w:val="FFC000"/>
          <w:sz w:val="28"/>
          <w:szCs w:val="28"/>
        </w:rPr>
        <w:t>Supplier</w:t>
      </w:r>
      <w:r w:rsidRPr="0074738E">
        <w:rPr>
          <w:rFonts w:ascii="Segoe UI" w:hAnsi="Segoe UI" w:cs="Segoe UI"/>
          <w:color w:val="FFC000"/>
          <w:sz w:val="28"/>
          <w:szCs w:val="28"/>
        </w:rPr>
        <w:t>]</w:t>
      </w:r>
    </w:p>
    <w:p w14:paraId="2554B998" w14:textId="77777777" w:rsidR="00070F2D" w:rsidRPr="0074738E" w:rsidRDefault="00070F2D" w:rsidP="00235C59">
      <w:pPr>
        <w:pStyle w:val="Paragraph"/>
        <w:widowControl w:val="0"/>
        <w:spacing w:after="60"/>
        <w:jc w:val="center"/>
        <w:rPr>
          <w:rFonts w:ascii="Segoe UI" w:hAnsi="Segoe UI" w:cs="Segoe UI"/>
          <w:color w:val="FFC000"/>
          <w:sz w:val="28"/>
          <w:szCs w:val="28"/>
        </w:rPr>
      </w:pPr>
      <w:r w:rsidRPr="0074738E">
        <w:rPr>
          <w:rFonts w:ascii="Segoe UI" w:hAnsi="Segoe UI" w:cs="Segoe UI"/>
          <w:color w:val="FFC000"/>
          <w:sz w:val="28"/>
          <w:szCs w:val="28"/>
        </w:rPr>
        <w:t xml:space="preserve">[enter registered address of </w:t>
      </w:r>
      <w:r w:rsidR="0013238C" w:rsidRPr="0074738E">
        <w:rPr>
          <w:rFonts w:ascii="Segoe UI" w:hAnsi="Segoe UI" w:cs="Segoe UI"/>
          <w:color w:val="FFC000"/>
          <w:sz w:val="28"/>
          <w:szCs w:val="28"/>
        </w:rPr>
        <w:t xml:space="preserve">the </w:t>
      </w:r>
      <w:r w:rsidR="00D94F9F" w:rsidRPr="0074738E">
        <w:rPr>
          <w:rFonts w:ascii="Segoe UI" w:hAnsi="Segoe UI" w:cs="Segoe UI"/>
          <w:color w:val="FFC000"/>
          <w:sz w:val="28"/>
          <w:szCs w:val="28"/>
        </w:rPr>
        <w:t>Supplier</w:t>
      </w:r>
      <w:r w:rsidRPr="0074738E">
        <w:rPr>
          <w:rFonts w:ascii="Segoe UI" w:hAnsi="Segoe UI" w:cs="Segoe UI"/>
          <w:color w:val="FFC000"/>
          <w:sz w:val="28"/>
          <w:szCs w:val="28"/>
        </w:rPr>
        <w:t>]</w:t>
      </w:r>
    </w:p>
    <w:p w14:paraId="3E60CD37" w14:textId="77777777" w:rsidR="00070F2D" w:rsidRPr="0074738E" w:rsidRDefault="00070F2D" w:rsidP="00235C59">
      <w:pPr>
        <w:pStyle w:val="Paragraph"/>
        <w:widowControl w:val="0"/>
        <w:spacing w:after="60"/>
        <w:jc w:val="center"/>
        <w:rPr>
          <w:rFonts w:ascii="Segoe UI" w:hAnsi="Segoe UI" w:cs="Segoe UI"/>
          <w:color w:val="FFC000"/>
          <w:sz w:val="28"/>
          <w:szCs w:val="28"/>
        </w:rPr>
      </w:pPr>
      <w:r w:rsidRPr="0074738E">
        <w:rPr>
          <w:rFonts w:ascii="Segoe UI" w:hAnsi="Segoe UI" w:cs="Segoe UI"/>
          <w:color w:val="FFC000"/>
          <w:sz w:val="28"/>
          <w:szCs w:val="28"/>
        </w:rPr>
        <w:t xml:space="preserve">[enter postal code and city of </w:t>
      </w:r>
      <w:r w:rsidR="0013238C" w:rsidRPr="0074738E">
        <w:rPr>
          <w:rFonts w:ascii="Segoe UI" w:hAnsi="Segoe UI" w:cs="Segoe UI"/>
          <w:color w:val="FFC000"/>
          <w:sz w:val="28"/>
          <w:szCs w:val="28"/>
        </w:rPr>
        <w:t xml:space="preserve">the </w:t>
      </w:r>
      <w:r w:rsidR="00D94F9F" w:rsidRPr="0074738E">
        <w:rPr>
          <w:rFonts w:ascii="Segoe UI" w:hAnsi="Segoe UI" w:cs="Segoe UI"/>
          <w:color w:val="FFC000"/>
          <w:sz w:val="28"/>
          <w:szCs w:val="28"/>
        </w:rPr>
        <w:t>Supplier</w:t>
      </w:r>
      <w:r w:rsidRPr="0074738E">
        <w:rPr>
          <w:rFonts w:ascii="Segoe UI" w:hAnsi="Segoe UI" w:cs="Segoe UI"/>
          <w:color w:val="FFC000"/>
          <w:sz w:val="28"/>
          <w:szCs w:val="28"/>
        </w:rPr>
        <w:t>]</w:t>
      </w:r>
    </w:p>
    <w:p w14:paraId="22AD9E62" w14:textId="77777777" w:rsidR="00070F2D" w:rsidRPr="005B0389" w:rsidRDefault="00070F2D" w:rsidP="00235C59">
      <w:pPr>
        <w:pStyle w:val="Paragraph"/>
        <w:widowControl w:val="0"/>
        <w:spacing w:after="60"/>
        <w:jc w:val="center"/>
        <w:rPr>
          <w:rFonts w:ascii="Segoe UI" w:hAnsi="Segoe UI" w:cs="Segoe UI"/>
          <w:sz w:val="28"/>
          <w:szCs w:val="28"/>
        </w:rPr>
      </w:pPr>
      <w:r w:rsidRPr="0074738E">
        <w:rPr>
          <w:rFonts w:ascii="Segoe UI" w:hAnsi="Segoe UI" w:cs="Segoe UI"/>
          <w:color w:val="FFC000"/>
          <w:sz w:val="28"/>
          <w:szCs w:val="28"/>
        </w:rPr>
        <w:t xml:space="preserve">[enter country of incorporation of </w:t>
      </w:r>
      <w:r w:rsidR="0013238C" w:rsidRPr="0074738E">
        <w:rPr>
          <w:rFonts w:ascii="Segoe UI" w:hAnsi="Segoe UI" w:cs="Segoe UI"/>
          <w:color w:val="FFC000"/>
          <w:sz w:val="28"/>
          <w:szCs w:val="28"/>
        </w:rPr>
        <w:t xml:space="preserve">the </w:t>
      </w:r>
      <w:r w:rsidR="00D94F9F" w:rsidRPr="0074738E">
        <w:rPr>
          <w:rFonts w:ascii="Segoe UI" w:hAnsi="Segoe UI" w:cs="Segoe UI"/>
          <w:color w:val="FFC000"/>
          <w:sz w:val="28"/>
          <w:szCs w:val="28"/>
        </w:rPr>
        <w:t>Supplier</w:t>
      </w:r>
      <w:r w:rsidRPr="0074738E">
        <w:rPr>
          <w:rFonts w:ascii="Segoe UI" w:hAnsi="Segoe UI" w:cs="Segoe UI"/>
          <w:color w:val="FFC000"/>
          <w:sz w:val="28"/>
          <w:szCs w:val="28"/>
        </w:rPr>
        <w:t>]</w:t>
      </w:r>
    </w:p>
    <w:p w14:paraId="79A1E28D" w14:textId="77777777" w:rsidR="00420622" w:rsidRPr="005B0389" w:rsidRDefault="007944EC" w:rsidP="004B7999">
      <w:pPr>
        <w:pStyle w:val="Paragraph"/>
        <w:spacing w:after="360"/>
        <w:jc w:val="center"/>
        <w:rPr>
          <w:rFonts w:ascii="Segoe UI" w:hAnsi="Segoe UI" w:cs="Segoe UI"/>
          <w:sz w:val="28"/>
          <w:szCs w:val="28"/>
        </w:rPr>
      </w:pPr>
      <w:r w:rsidRPr="005B0389">
        <w:rPr>
          <w:rFonts w:ascii="Segoe UI" w:hAnsi="Segoe UI" w:cs="Segoe UI"/>
          <w:sz w:val="28"/>
          <w:szCs w:val="28"/>
        </w:rPr>
        <w:t>("</w:t>
      </w:r>
      <w:r w:rsidR="00D94F9F" w:rsidRPr="005B0389">
        <w:rPr>
          <w:rFonts w:ascii="Segoe UI" w:hAnsi="Segoe UI" w:cs="Segoe UI"/>
          <w:sz w:val="28"/>
          <w:szCs w:val="28"/>
        </w:rPr>
        <w:t>Supplier</w:t>
      </w:r>
      <w:r w:rsidRPr="005B0389">
        <w:rPr>
          <w:rFonts w:ascii="Segoe UI" w:hAnsi="Segoe UI" w:cs="Segoe UI"/>
          <w:sz w:val="28"/>
          <w:szCs w:val="28"/>
        </w:rPr>
        <w:t>")</w:t>
      </w:r>
    </w:p>
    <w:p w14:paraId="527D29F7" w14:textId="77777777" w:rsidR="007944EC" w:rsidRPr="003D0E76" w:rsidRDefault="00420622" w:rsidP="00B05D48">
      <w:pPr>
        <w:rPr>
          <w:rFonts w:ascii="Segoe UI" w:hAnsi="Segoe UI" w:cs="Segoe UI"/>
          <w:szCs w:val="22"/>
        </w:rPr>
      </w:pPr>
      <w:r>
        <w:rPr>
          <w:rFonts w:ascii="Segoe UI" w:hAnsi="Segoe UI" w:cs="Segoe UI"/>
          <w:szCs w:val="22"/>
        </w:rPr>
        <w:br w:type="page"/>
      </w:r>
    </w:p>
    <w:p w14:paraId="26BFD48E" w14:textId="77777777" w:rsidR="007944EC" w:rsidRPr="003D0E76" w:rsidRDefault="00BE0D60" w:rsidP="00924152">
      <w:pPr>
        <w:pStyle w:val="Heading1"/>
        <w:ind w:left="284" w:hanging="426"/>
        <w:rPr>
          <w:rFonts w:ascii="Segoe UI" w:hAnsi="Segoe UI" w:cs="Segoe UI"/>
          <w:szCs w:val="22"/>
        </w:rPr>
      </w:pPr>
      <w:r w:rsidRPr="003D0E76">
        <w:rPr>
          <w:rFonts w:ascii="Segoe UI" w:hAnsi="Segoe UI" w:cs="Segoe UI"/>
          <w:szCs w:val="22"/>
        </w:rPr>
        <w:lastRenderedPageBreak/>
        <w:t xml:space="preserve">Objective and </w:t>
      </w:r>
      <w:r w:rsidR="00755517" w:rsidRPr="003D0E76">
        <w:rPr>
          <w:rFonts w:ascii="Segoe UI" w:hAnsi="Segoe UI" w:cs="Segoe UI"/>
          <w:szCs w:val="22"/>
        </w:rPr>
        <w:t>S</w:t>
      </w:r>
      <w:r w:rsidR="007944EC" w:rsidRPr="003D0E76">
        <w:rPr>
          <w:rFonts w:ascii="Segoe UI" w:hAnsi="Segoe UI" w:cs="Segoe UI"/>
          <w:szCs w:val="22"/>
        </w:rPr>
        <w:t xml:space="preserve">cope of </w:t>
      </w:r>
      <w:r w:rsidR="00A1121C" w:rsidRPr="003D0E76">
        <w:rPr>
          <w:rFonts w:ascii="Segoe UI" w:hAnsi="Segoe UI" w:cs="Segoe UI"/>
          <w:szCs w:val="22"/>
        </w:rPr>
        <w:t>Services</w:t>
      </w:r>
      <w:r w:rsidR="008376FA" w:rsidRPr="003D0E76">
        <w:rPr>
          <w:rFonts w:ascii="Segoe UI" w:hAnsi="Segoe UI" w:cs="Segoe UI"/>
          <w:szCs w:val="22"/>
        </w:rPr>
        <w:t xml:space="preserve"> </w:t>
      </w:r>
    </w:p>
    <w:p w14:paraId="284A0DAD" w14:textId="77777777" w:rsidR="007944EC" w:rsidRDefault="007944EC" w:rsidP="00924152">
      <w:pPr>
        <w:pStyle w:val="ParaforContracts"/>
        <w:numPr>
          <w:ilvl w:val="1"/>
          <w:numId w:val="12"/>
        </w:numPr>
        <w:ind w:left="567" w:hanging="567"/>
        <w:outlineLvl w:val="2"/>
        <w:rPr>
          <w:rFonts w:cs="Segoe UI"/>
          <w:szCs w:val="22"/>
        </w:rPr>
      </w:pPr>
      <w:r w:rsidRPr="003D0E76">
        <w:rPr>
          <w:rFonts w:cs="Segoe UI"/>
          <w:szCs w:val="22"/>
        </w:rPr>
        <w:t xml:space="preserve">The </w:t>
      </w:r>
      <w:r w:rsidR="00D94F9F" w:rsidRPr="003D0E76">
        <w:rPr>
          <w:rFonts w:cs="Segoe UI"/>
          <w:szCs w:val="22"/>
        </w:rPr>
        <w:t>Supplier</w:t>
      </w:r>
      <w:r w:rsidRPr="003D0E76">
        <w:rPr>
          <w:rFonts w:cs="Segoe UI"/>
          <w:szCs w:val="22"/>
        </w:rPr>
        <w:t xml:space="preserve"> shall provide </w:t>
      </w:r>
      <w:r w:rsidR="004A44C7" w:rsidRPr="003D0E76">
        <w:rPr>
          <w:rFonts w:cs="Segoe UI"/>
          <w:szCs w:val="22"/>
        </w:rPr>
        <w:t xml:space="preserve">the following </w:t>
      </w:r>
      <w:r w:rsidR="00086CEE" w:rsidRPr="003D0E76">
        <w:rPr>
          <w:rFonts w:cs="Segoe UI"/>
          <w:szCs w:val="22"/>
        </w:rPr>
        <w:t xml:space="preserve">IT </w:t>
      </w:r>
      <w:r w:rsidR="004A44C7" w:rsidRPr="003D0E76">
        <w:rPr>
          <w:rFonts w:cs="Segoe UI"/>
          <w:szCs w:val="22"/>
        </w:rPr>
        <w:t xml:space="preserve">services </w:t>
      </w:r>
      <w:r w:rsidRPr="003D0E76">
        <w:rPr>
          <w:rFonts w:cs="Segoe UI"/>
          <w:szCs w:val="22"/>
        </w:rPr>
        <w:t>("</w:t>
      </w:r>
      <w:r w:rsidR="00A1121C" w:rsidRPr="003D0E76">
        <w:rPr>
          <w:rFonts w:cs="Segoe UI"/>
          <w:szCs w:val="22"/>
        </w:rPr>
        <w:t>Services</w:t>
      </w:r>
      <w:r w:rsidRPr="003D0E76">
        <w:rPr>
          <w:rFonts w:cs="Segoe UI"/>
          <w:szCs w:val="22"/>
        </w:rPr>
        <w:t>"):</w:t>
      </w:r>
    </w:p>
    <w:p w14:paraId="6C34CE73" w14:textId="49982231" w:rsidR="00FB6210" w:rsidRPr="00FB6210" w:rsidRDefault="00FB6210" w:rsidP="4FF66F34">
      <w:pPr>
        <w:pStyle w:val="ParaforContracts"/>
        <w:outlineLvl w:val="2"/>
        <w:rPr>
          <w:rFonts w:cs="Segoe UI"/>
        </w:rPr>
      </w:pPr>
      <w:r w:rsidRPr="003D0E76">
        <w:t>[</w:t>
      </w:r>
      <w:r w:rsidRPr="00B05D48">
        <w:t>specify requirements, objectives, and deliverables, where relevant, the methods and resources to be used by the Supplier and/or the results to be achieved</w:t>
      </w:r>
      <w:r w:rsidRPr="003D0E76">
        <w:t>]</w:t>
      </w:r>
      <w:r w:rsidR="007A2791">
        <w:t xml:space="preserve"> </w:t>
      </w:r>
      <w:r w:rsidRPr="4FF66F34">
        <w:rPr>
          <w:rFonts w:cs="Segoe UI"/>
          <w:color w:val="0070C0"/>
        </w:rPr>
        <w:t>[Specify any deliverables, milestones]</w:t>
      </w:r>
    </w:p>
    <w:p w14:paraId="40E107B7" w14:textId="77777777" w:rsidR="00FB6210" w:rsidRPr="003D0E76" w:rsidRDefault="00FB6210" w:rsidP="00FB34A6">
      <w:pPr>
        <w:pStyle w:val="ParaforContracts"/>
        <w:numPr>
          <w:ilvl w:val="0"/>
          <w:numId w:val="22"/>
        </w:numPr>
        <w:outlineLvl w:val="2"/>
        <w:rPr>
          <w:rFonts w:cs="Segoe UI"/>
          <w:szCs w:val="22"/>
        </w:rPr>
      </w:pPr>
      <w:r w:rsidRPr="00B05D48">
        <w:rPr>
          <w:rFonts w:cs="Segoe UI"/>
          <w:color w:val="0070C0"/>
          <w:szCs w:val="22"/>
        </w:rPr>
        <w:t>[service-level agreements (SLA)]</w:t>
      </w:r>
    </w:p>
    <w:p w14:paraId="13F1CDBA" w14:textId="77777777" w:rsidR="007C747B" w:rsidRPr="00B05D48" w:rsidRDefault="007C747B" w:rsidP="00924152">
      <w:pPr>
        <w:pStyle w:val="Heading1"/>
        <w:ind w:left="284" w:hanging="426"/>
        <w:rPr>
          <w:rFonts w:ascii="Segoe UI" w:hAnsi="Segoe UI" w:cs="Segoe UI"/>
          <w:color w:val="0070C0"/>
          <w:szCs w:val="22"/>
        </w:rPr>
      </w:pPr>
      <w:r w:rsidRPr="00B05D48">
        <w:rPr>
          <w:rFonts w:ascii="Segoe UI" w:hAnsi="Segoe UI" w:cs="Segoe UI"/>
          <w:color w:val="0070C0"/>
          <w:szCs w:val="22"/>
        </w:rPr>
        <w:t>Assigned</w:t>
      </w:r>
      <w:r w:rsidRPr="00B05D48">
        <w:rPr>
          <w:rFonts w:ascii="Segoe UI" w:hAnsi="Segoe UI" w:cs="Segoe UI"/>
          <w:bCs/>
          <w:color w:val="0070C0"/>
          <w:szCs w:val="22"/>
        </w:rPr>
        <w:t xml:space="preserve"> Personnel</w:t>
      </w:r>
      <w:r w:rsidRPr="00B05D48">
        <w:rPr>
          <w:rFonts w:ascii="Segoe UI" w:hAnsi="Segoe UI" w:cs="Segoe UI"/>
          <w:color w:val="0070C0"/>
          <w:szCs w:val="22"/>
        </w:rPr>
        <w:t xml:space="preserve"> </w:t>
      </w:r>
      <w:r w:rsidRPr="00B05D48">
        <w:rPr>
          <w:rFonts w:ascii="Segoe UI" w:hAnsi="Segoe UI" w:cs="Segoe UI"/>
          <w:b w:val="0"/>
          <w:bCs/>
          <w:color w:val="0070C0"/>
          <w:szCs w:val="22"/>
        </w:rPr>
        <w:t>[only insert this provision, if needed]</w:t>
      </w:r>
      <w:r w:rsidR="00394400" w:rsidRPr="00B05D48">
        <w:rPr>
          <w:rFonts w:ascii="Segoe UI" w:hAnsi="Segoe UI" w:cs="Segoe UI"/>
          <w:b w:val="0"/>
          <w:bCs/>
          <w:color w:val="0070C0"/>
          <w:szCs w:val="22"/>
        </w:rPr>
        <w:t xml:space="preserve"> </w:t>
      </w:r>
    </w:p>
    <w:p w14:paraId="3E6E0EAB" w14:textId="77777777" w:rsidR="007C747B" w:rsidRPr="00B05D48" w:rsidRDefault="007C747B" w:rsidP="00924152">
      <w:pPr>
        <w:pStyle w:val="ParaforContracts"/>
        <w:numPr>
          <w:ilvl w:val="1"/>
          <w:numId w:val="12"/>
        </w:numPr>
        <w:ind w:left="567" w:hanging="567"/>
        <w:outlineLvl w:val="2"/>
        <w:rPr>
          <w:rFonts w:cs="Segoe UI"/>
          <w:color w:val="0070C0"/>
          <w:szCs w:val="22"/>
        </w:rPr>
      </w:pPr>
      <w:r w:rsidRPr="00B05D48">
        <w:rPr>
          <w:rFonts w:cs="Segoe UI"/>
          <w:color w:val="0070C0"/>
          <w:szCs w:val="22"/>
        </w:rPr>
        <w:t xml:space="preserve">[Delete, if not applicable: The </w:t>
      </w:r>
      <w:r w:rsidR="00D94F9F" w:rsidRPr="00B05D48">
        <w:rPr>
          <w:rFonts w:cs="Segoe UI"/>
          <w:color w:val="0070C0"/>
          <w:szCs w:val="22"/>
        </w:rPr>
        <w:t>Supplier</w:t>
      </w:r>
      <w:r w:rsidRPr="00B05D48">
        <w:rPr>
          <w:rFonts w:cs="Segoe UI"/>
          <w:color w:val="0070C0"/>
          <w:szCs w:val="22"/>
        </w:rPr>
        <w:t xml:space="preserve"> shall assign the following </w:t>
      </w:r>
      <w:r w:rsidR="00971952" w:rsidRPr="00B05D48">
        <w:rPr>
          <w:rFonts w:cs="Segoe UI"/>
          <w:color w:val="0070C0"/>
          <w:szCs w:val="22"/>
        </w:rPr>
        <w:t xml:space="preserve">persons </w:t>
      </w:r>
      <w:r w:rsidRPr="00B05D48">
        <w:rPr>
          <w:rFonts w:cs="Segoe UI"/>
          <w:color w:val="0070C0"/>
          <w:szCs w:val="22"/>
        </w:rPr>
        <w:t>to carry out the Services:</w:t>
      </w:r>
    </w:p>
    <w:tbl>
      <w:tblPr>
        <w:tblStyle w:val="TableGridLight"/>
        <w:tblW w:w="0" w:type="auto"/>
        <w:tblInd w:w="562" w:type="dxa"/>
        <w:tblLook w:val="04A0" w:firstRow="1" w:lastRow="0" w:firstColumn="1" w:lastColumn="0" w:noHBand="0" w:noVBand="1"/>
      </w:tblPr>
      <w:tblGrid>
        <w:gridCol w:w="2124"/>
        <w:gridCol w:w="2124"/>
        <w:gridCol w:w="2124"/>
        <w:gridCol w:w="2127"/>
      </w:tblGrid>
      <w:tr w:rsidR="00F32F56" w:rsidRPr="00F32F56" w14:paraId="1C3911FE" w14:textId="77777777" w:rsidTr="001B183B">
        <w:trPr>
          <w:trHeight w:val="253"/>
        </w:trPr>
        <w:tc>
          <w:tcPr>
            <w:tcW w:w="2124" w:type="dxa"/>
            <w:shd w:val="clear" w:color="auto" w:fill="E7E6E6" w:themeFill="background2"/>
          </w:tcPr>
          <w:p w14:paraId="1F359582" w14:textId="77777777" w:rsidR="00F32F56" w:rsidRPr="00B05D48" w:rsidRDefault="00F32F56" w:rsidP="00F32F56">
            <w:pPr>
              <w:rPr>
                <w:rFonts w:ascii="Segoe UI" w:hAnsi="Segoe UI" w:cs="Segoe UI"/>
                <w:color w:val="0070C0"/>
                <w:szCs w:val="22"/>
              </w:rPr>
            </w:pPr>
            <w:r w:rsidRPr="00B05D48">
              <w:rPr>
                <w:rFonts w:ascii="Segoe UI" w:hAnsi="Segoe UI" w:cs="Segoe UI"/>
                <w:color w:val="0070C0"/>
                <w:szCs w:val="22"/>
              </w:rPr>
              <w:t>Name</w:t>
            </w:r>
          </w:p>
        </w:tc>
        <w:tc>
          <w:tcPr>
            <w:tcW w:w="2124" w:type="dxa"/>
            <w:shd w:val="clear" w:color="auto" w:fill="E7E6E6" w:themeFill="background2"/>
          </w:tcPr>
          <w:p w14:paraId="65B55878" w14:textId="77777777" w:rsidR="00F32F56" w:rsidRPr="00B05D48" w:rsidRDefault="00F32F56" w:rsidP="00F32F56">
            <w:pPr>
              <w:rPr>
                <w:rFonts w:ascii="Segoe UI" w:hAnsi="Segoe UI" w:cs="Segoe UI"/>
                <w:color w:val="0070C0"/>
                <w:szCs w:val="22"/>
              </w:rPr>
            </w:pPr>
            <w:r w:rsidRPr="00B05D48">
              <w:rPr>
                <w:rFonts w:ascii="Segoe UI" w:hAnsi="Segoe UI" w:cs="Segoe UI"/>
                <w:color w:val="0070C0"/>
                <w:szCs w:val="22"/>
              </w:rPr>
              <w:t>Designation</w:t>
            </w:r>
          </w:p>
        </w:tc>
        <w:tc>
          <w:tcPr>
            <w:tcW w:w="2124" w:type="dxa"/>
            <w:shd w:val="clear" w:color="auto" w:fill="E7E6E6" w:themeFill="background2"/>
          </w:tcPr>
          <w:p w14:paraId="790FCEEE" w14:textId="77777777" w:rsidR="00F32F56" w:rsidRPr="00B05D48" w:rsidRDefault="00F32F56" w:rsidP="00F32F56">
            <w:pPr>
              <w:rPr>
                <w:rFonts w:ascii="Segoe UI" w:hAnsi="Segoe UI" w:cs="Segoe UI"/>
                <w:color w:val="0070C0"/>
                <w:szCs w:val="22"/>
              </w:rPr>
            </w:pPr>
            <w:r w:rsidRPr="00B05D48">
              <w:rPr>
                <w:rFonts w:ascii="Segoe UI" w:hAnsi="Segoe UI" w:cs="Segoe UI"/>
                <w:color w:val="0070C0"/>
                <w:szCs w:val="22"/>
              </w:rPr>
              <w:t>Email</w:t>
            </w:r>
          </w:p>
        </w:tc>
        <w:tc>
          <w:tcPr>
            <w:tcW w:w="2127" w:type="dxa"/>
            <w:shd w:val="clear" w:color="auto" w:fill="E7E6E6" w:themeFill="background2"/>
          </w:tcPr>
          <w:p w14:paraId="6E826A68" w14:textId="77777777" w:rsidR="00F32F56" w:rsidRPr="00B05D48" w:rsidRDefault="00F32F56" w:rsidP="00F32F56">
            <w:pPr>
              <w:rPr>
                <w:rFonts w:ascii="Segoe UI" w:hAnsi="Segoe UI" w:cs="Segoe UI"/>
                <w:color w:val="0070C0"/>
                <w:szCs w:val="22"/>
              </w:rPr>
            </w:pPr>
            <w:r w:rsidRPr="00B05D48">
              <w:rPr>
                <w:rFonts w:ascii="Segoe UI" w:hAnsi="Segoe UI" w:cs="Segoe UI"/>
                <w:color w:val="0070C0"/>
                <w:szCs w:val="22"/>
              </w:rPr>
              <w:t>Role/Qualification</w:t>
            </w:r>
          </w:p>
        </w:tc>
      </w:tr>
      <w:tr w:rsidR="00F32F56" w:rsidRPr="00F32F56" w14:paraId="1BC8368B" w14:textId="77777777" w:rsidTr="001B183B">
        <w:trPr>
          <w:trHeight w:val="253"/>
        </w:trPr>
        <w:tc>
          <w:tcPr>
            <w:tcW w:w="2124" w:type="dxa"/>
          </w:tcPr>
          <w:p w14:paraId="5473FAA4" w14:textId="77777777" w:rsidR="00F32F56" w:rsidRPr="00B05D48" w:rsidRDefault="00F32F56" w:rsidP="00F32F56">
            <w:pPr>
              <w:rPr>
                <w:rFonts w:ascii="Segoe UI" w:hAnsi="Segoe UI" w:cs="Segoe UI"/>
                <w:color w:val="0070C0"/>
                <w:szCs w:val="22"/>
              </w:rPr>
            </w:pPr>
            <w:r w:rsidRPr="00B05D48">
              <w:rPr>
                <w:rFonts w:ascii="Segoe UI" w:hAnsi="Segoe UI" w:cs="Segoe UI"/>
                <w:color w:val="0070C0"/>
                <w:szCs w:val="22"/>
              </w:rPr>
              <w:t>[insert details]</w:t>
            </w:r>
          </w:p>
        </w:tc>
        <w:tc>
          <w:tcPr>
            <w:tcW w:w="2124" w:type="dxa"/>
          </w:tcPr>
          <w:p w14:paraId="0063365B" w14:textId="77777777" w:rsidR="00F32F56" w:rsidRPr="00B05D48" w:rsidRDefault="00F32F56" w:rsidP="00F32F56">
            <w:pPr>
              <w:rPr>
                <w:rFonts w:ascii="Segoe UI" w:hAnsi="Segoe UI" w:cs="Segoe UI"/>
                <w:color w:val="0070C0"/>
                <w:szCs w:val="22"/>
              </w:rPr>
            </w:pPr>
            <w:r w:rsidRPr="00B05D48">
              <w:rPr>
                <w:rFonts w:ascii="Segoe UI" w:hAnsi="Segoe UI" w:cs="Segoe UI"/>
                <w:color w:val="0070C0"/>
                <w:szCs w:val="22"/>
              </w:rPr>
              <w:t>[insert details]</w:t>
            </w:r>
          </w:p>
        </w:tc>
        <w:tc>
          <w:tcPr>
            <w:tcW w:w="2124" w:type="dxa"/>
          </w:tcPr>
          <w:p w14:paraId="7928ED30" w14:textId="77777777" w:rsidR="00F32F56" w:rsidRPr="00B05D48" w:rsidRDefault="00F32F56" w:rsidP="00F32F56">
            <w:pPr>
              <w:rPr>
                <w:rFonts w:ascii="Segoe UI" w:hAnsi="Segoe UI" w:cs="Segoe UI"/>
                <w:color w:val="0070C0"/>
                <w:szCs w:val="22"/>
              </w:rPr>
            </w:pPr>
            <w:r w:rsidRPr="00B05D48">
              <w:rPr>
                <w:rFonts w:ascii="Segoe UI" w:hAnsi="Segoe UI" w:cs="Segoe UI"/>
                <w:color w:val="0070C0"/>
                <w:szCs w:val="22"/>
              </w:rPr>
              <w:t>[insert details]</w:t>
            </w:r>
          </w:p>
        </w:tc>
        <w:tc>
          <w:tcPr>
            <w:tcW w:w="2127" w:type="dxa"/>
          </w:tcPr>
          <w:p w14:paraId="32204A1E" w14:textId="77777777" w:rsidR="00F32F56" w:rsidRPr="00B05D48" w:rsidRDefault="00F32F56" w:rsidP="00F32F56">
            <w:pPr>
              <w:rPr>
                <w:rFonts w:ascii="Segoe UI" w:hAnsi="Segoe UI" w:cs="Segoe UI"/>
                <w:color w:val="0070C0"/>
                <w:szCs w:val="22"/>
              </w:rPr>
            </w:pPr>
            <w:r w:rsidRPr="00B05D48">
              <w:rPr>
                <w:rFonts w:ascii="Segoe UI" w:hAnsi="Segoe UI" w:cs="Segoe UI"/>
                <w:color w:val="0070C0"/>
                <w:szCs w:val="22"/>
              </w:rPr>
              <w:t>[insert details]</w:t>
            </w:r>
          </w:p>
        </w:tc>
      </w:tr>
    </w:tbl>
    <w:p w14:paraId="6870E803" w14:textId="77777777" w:rsidR="008D504C" w:rsidRDefault="008D504C" w:rsidP="008D504C">
      <w:pPr>
        <w:pStyle w:val="Heading1"/>
        <w:numPr>
          <w:ilvl w:val="0"/>
          <w:numId w:val="0"/>
        </w:numPr>
        <w:tabs>
          <w:tab w:val="left" w:pos="1350"/>
        </w:tabs>
        <w:spacing w:line="259" w:lineRule="auto"/>
        <w:rPr>
          <w:rFonts w:ascii="Segoe UI" w:hAnsi="Segoe UI" w:cs="Segoe UI"/>
        </w:rPr>
      </w:pPr>
    </w:p>
    <w:p w14:paraId="6AE13D92" w14:textId="62F83E0A" w:rsidR="00E54080" w:rsidRPr="00041C2A" w:rsidRDefault="007944EC" w:rsidP="008D504C">
      <w:pPr>
        <w:pStyle w:val="Heading1"/>
        <w:ind w:left="284" w:hanging="426"/>
        <w:rPr>
          <w:rFonts w:ascii="Segoe UI" w:hAnsi="Segoe UI" w:cs="Segoe UI"/>
          <w:color w:val="0070C0"/>
        </w:rPr>
      </w:pPr>
      <w:r w:rsidRPr="0DE8EAD7">
        <w:rPr>
          <w:rFonts w:ascii="Segoe UI" w:hAnsi="Segoe UI" w:cs="Segoe UI"/>
        </w:rPr>
        <w:t>Timescale</w:t>
      </w:r>
    </w:p>
    <w:p w14:paraId="5E040A64" w14:textId="77777777" w:rsidR="007944EC" w:rsidRPr="003D0E76" w:rsidRDefault="007944EC" w:rsidP="00924152">
      <w:pPr>
        <w:pStyle w:val="ParaforContracts"/>
        <w:numPr>
          <w:ilvl w:val="1"/>
          <w:numId w:val="13"/>
        </w:numPr>
        <w:tabs>
          <w:tab w:val="clear" w:pos="936"/>
          <w:tab w:val="num" w:pos="567"/>
        </w:tabs>
        <w:ind w:left="567" w:hanging="567"/>
        <w:outlineLvl w:val="2"/>
        <w:rPr>
          <w:rFonts w:cs="Segoe UI"/>
          <w:szCs w:val="22"/>
        </w:rPr>
      </w:pPr>
      <w:r w:rsidRPr="003D0E76">
        <w:rPr>
          <w:rFonts w:cs="Segoe UI"/>
          <w:szCs w:val="22"/>
        </w:rPr>
        <w:t xml:space="preserve">The </w:t>
      </w:r>
      <w:r w:rsidR="00D94F9F" w:rsidRPr="003D0E76">
        <w:rPr>
          <w:rFonts w:cs="Segoe UI"/>
          <w:szCs w:val="22"/>
        </w:rPr>
        <w:t>Supplier</w:t>
      </w:r>
      <w:r w:rsidRPr="003D0E76">
        <w:rPr>
          <w:rFonts w:cs="Segoe UI"/>
          <w:szCs w:val="22"/>
        </w:rPr>
        <w:t xml:space="preserve"> shall commence with the </w:t>
      </w:r>
      <w:r w:rsidR="00A1121C" w:rsidRPr="003D0E76">
        <w:rPr>
          <w:rFonts w:cs="Segoe UI"/>
          <w:szCs w:val="22"/>
        </w:rPr>
        <w:t>Services</w:t>
      </w:r>
      <w:r w:rsidRPr="003D0E76">
        <w:rPr>
          <w:rFonts w:cs="Segoe UI"/>
          <w:szCs w:val="22"/>
        </w:rPr>
        <w:t xml:space="preserve"> on </w:t>
      </w:r>
      <w:r w:rsidR="00DE7460" w:rsidRPr="00C75F38">
        <w:rPr>
          <w:rFonts w:cs="Segoe UI"/>
          <w:color w:val="FFC000"/>
          <w:szCs w:val="22"/>
        </w:rPr>
        <w:t>[</w:t>
      </w:r>
      <w:r w:rsidR="00DE7460" w:rsidRPr="00B05D48">
        <w:rPr>
          <w:rFonts w:cs="Segoe UI"/>
          <w:color w:val="FFC000"/>
          <w:szCs w:val="22"/>
        </w:rPr>
        <w:t>date</w:t>
      </w:r>
      <w:r w:rsidR="00DE7460" w:rsidRPr="00C75F38">
        <w:rPr>
          <w:rFonts w:cs="Segoe UI"/>
          <w:color w:val="FFC000"/>
          <w:szCs w:val="22"/>
        </w:rPr>
        <w:t>]</w:t>
      </w:r>
      <w:r w:rsidR="00DE7460" w:rsidRPr="003D0E76">
        <w:rPr>
          <w:rFonts w:cs="Segoe UI"/>
          <w:szCs w:val="22"/>
        </w:rPr>
        <w:t xml:space="preserve"> </w:t>
      </w:r>
      <w:r w:rsidRPr="003D0E76">
        <w:rPr>
          <w:rFonts w:cs="Segoe UI"/>
          <w:szCs w:val="22"/>
        </w:rPr>
        <w:t xml:space="preserve">and complete them by no later than </w:t>
      </w:r>
      <w:r w:rsidR="00DE7460" w:rsidRPr="00C75F38">
        <w:rPr>
          <w:rFonts w:cs="Segoe UI"/>
          <w:color w:val="FFC000"/>
          <w:szCs w:val="22"/>
        </w:rPr>
        <w:t>[</w:t>
      </w:r>
      <w:r w:rsidR="00DE7460" w:rsidRPr="00B05D48">
        <w:rPr>
          <w:rFonts w:cs="Segoe UI"/>
          <w:color w:val="FFC000"/>
          <w:szCs w:val="22"/>
        </w:rPr>
        <w:t>date</w:t>
      </w:r>
      <w:r w:rsidR="00DE7460" w:rsidRPr="00C75F38">
        <w:rPr>
          <w:rFonts w:cs="Segoe UI"/>
          <w:color w:val="FFC000"/>
          <w:szCs w:val="22"/>
        </w:rPr>
        <w:t>]</w:t>
      </w:r>
      <w:r w:rsidRPr="003D0E76">
        <w:rPr>
          <w:rFonts w:cs="Segoe UI"/>
          <w:szCs w:val="22"/>
        </w:rPr>
        <w:t>.</w:t>
      </w:r>
    </w:p>
    <w:p w14:paraId="5C0F7E03" w14:textId="77777777" w:rsidR="00DE7460" w:rsidRPr="00B05D48" w:rsidRDefault="00DE7460" w:rsidP="00924152">
      <w:pPr>
        <w:pStyle w:val="ParaforContracts"/>
        <w:numPr>
          <w:ilvl w:val="1"/>
          <w:numId w:val="13"/>
        </w:numPr>
        <w:tabs>
          <w:tab w:val="clear" w:pos="936"/>
          <w:tab w:val="num" w:pos="567"/>
        </w:tabs>
        <w:ind w:left="567" w:hanging="567"/>
        <w:outlineLvl w:val="2"/>
        <w:rPr>
          <w:rFonts w:cs="Segoe UI"/>
          <w:color w:val="0070C0"/>
          <w:szCs w:val="22"/>
        </w:rPr>
      </w:pPr>
      <w:r w:rsidRPr="00B05D48">
        <w:rPr>
          <w:rFonts w:cs="Segoe UI"/>
          <w:color w:val="0070C0"/>
          <w:szCs w:val="22"/>
        </w:rPr>
        <w:t>[if applicable, define other timescale, e</w:t>
      </w:r>
      <w:r w:rsidR="00B05D48">
        <w:rPr>
          <w:rFonts w:cs="Segoe UI"/>
          <w:color w:val="0070C0"/>
          <w:szCs w:val="22"/>
        </w:rPr>
        <w:t>.</w:t>
      </w:r>
      <w:r w:rsidRPr="00B05D48">
        <w:rPr>
          <w:rFonts w:cs="Segoe UI"/>
          <w:color w:val="0070C0"/>
          <w:szCs w:val="22"/>
        </w:rPr>
        <w:t>g</w:t>
      </w:r>
      <w:r w:rsidR="00B05D48">
        <w:rPr>
          <w:rFonts w:cs="Segoe UI"/>
          <w:color w:val="0070C0"/>
          <w:szCs w:val="22"/>
        </w:rPr>
        <w:t>.</w:t>
      </w:r>
      <w:r w:rsidRPr="00B05D48">
        <w:rPr>
          <w:rFonts w:cs="Segoe UI"/>
          <w:color w:val="0070C0"/>
          <w:szCs w:val="22"/>
        </w:rPr>
        <w:t xml:space="preserve"> milestones</w:t>
      </w:r>
      <w:r w:rsidR="00F63FB6" w:rsidRPr="00B05D48">
        <w:rPr>
          <w:rFonts w:cs="Segoe UI"/>
          <w:color w:val="0070C0"/>
          <w:szCs w:val="22"/>
        </w:rPr>
        <w:t>, reference to Service Schedule</w:t>
      </w:r>
      <w:r w:rsidRPr="00B05D48">
        <w:rPr>
          <w:rFonts w:cs="Segoe UI"/>
          <w:color w:val="0070C0"/>
          <w:szCs w:val="22"/>
        </w:rPr>
        <w:t>]</w:t>
      </w:r>
    </w:p>
    <w:p w14:paraId="0AE2715A" w14:textId="5FAF5C99" w:rsidR="004C583A" w:rsidRPr="00041C2A" w:rsidRDefault="00041C2A" w:rsidP="00041C2A">
      <w:pPr>
        <w:pStyle w:val="ParaforContracts"/>
        <w:tabs>
          <w:tab w:val="num" w:pos="567"/>
        </w:tabs>
        <w:ind w:left="567" w:hanging="567"/>
        <w:outlineLvl w:val="2"/>
        <w:rPr>
          <w:rFonts w:cs="Segoe UI"/>
          <w:color w:val="0070C0"/>
        </w:rPr>
      </w:pPr>
      <w:r>
        <w:rPr>
          <w:rFonts w:cs="Segoe UI"/>
          <w:color w:val="0070C0"/>
        </w:rPr>
        <w:t xml:space="preserve">          </w:t>
      </w:r>
      <w:r w:rsidR="00CC1F89" w:rsidRPr="639C0260">
        <w:rPr>
          <w:rFonts w:cs="Segoe UI"/>
          <w:color w:val="0070C0"/>
        </w:rPr>
        <w:t>[In the event of delays, the Supplier shall notify the BIS immediately and propose a revised timeline for approval]</w:t>
      </w:r>
    </w:p>
    <w:p w14:paraId="600845FB" w14:textId="3C2B57B7" w:rsidR="004C583A" w:rsidRPr="008D504C" w:rsidRDefault="004C583A" w:rsidP="008D504C">
      <w:pPr>
        <w:pStyle w:val="Heading1"/>
        <w:rPr>
          <w:rFonts w:ascii="Segoe UI" w:hAnsi="Segoe UI" w:cs="Segoe UI"/>
          <w:szCs w:val="22"/>
        </w:rPr>
      </w:pPr>
      <w:r w:rsidRPr="008D504C">
        <w:rPr>
          <w:rFonts w:ascii="Segoe UI" w:hAnsi="Segoe UI" w:cs="Segoe UI"/>
          <w:szCs w:val="22"/>
        </w:rPr>
        <w:t>Materials and Resources</w:t>
      </w:r>
    </w:p>
    <w:p w14:paraId="387199B5" w14:textId="7ED5217F" w:rsidR="004C583A" w:rsidRPr="00165EF8" w:rsidRDefault="1653DF10" w:rsidP="008D504C">
      <w:pPr>
        <w:pStyle w:val="Heading2"/>
        <w:rPr>
          <w:rFonts w:ascii="Segoe UI" w:hAnsi="Segoe UI" w:cs="Segoe UI"/>
          <w:b w:val="0"/>
          <w:bCs/>
          <w:szCs w:val="22"/>
        </w:rPr>
      </w:pPr>
      <w:r w:rsidRPr="008D504C">
        <w:rPr>
          <w:rFonts w:ascii="Segoe UI" w:hAnsi="Segoe UI" w:cs="Segoe UI"/>
          <w:szCs w:val="22"/>
        </w:rPr>
        <w:t xml:space="preserve"> </w:t>
      </w:r>
      <w:r w:rsidR="004C583A" w:rsidRPr="00165EF8">
        <w:rPr>
          <w:rFonts w:ascii="Segoe UI" w:hAnsi="Segoe UI" w:cs="Segoe UI"/>
          <w:b w:val="0"/>
          <w:bCs/>
          <w:szCs w:val="22"/>
        </w:rPr>
        <w:t>IT equipment and mobile phones</w:t>
      </w:r>
    </w:p>
    <w:p w14:paraId="2D514CF2" w14:textId="09436863" w:rsidR="004C583A" w:rsidRPr="008D504C" w:rsidRDefault="008D504C" w:rsidP="008D504C">
      <w:pPr>
        <w:pStyle w:val="ParaforContracts"/>
        <w:tabs>
          <w:tab w:val="num" w:pos="567"/>
        </w:tabs>
        <w:ind w:left="567" w:hanging="567"/>
        <w:outlineLvl w:val="2"/>
        <w:rPr>
          <w:rFonts w:cs="Segoe UI"/>
          <w:bCs/>
          <w:szCs w:val="22"/>
        </w:rPr>
      </w:pPr>
      <w:r w:rsidRPr="008D504C">
        <w:rPr>
          <w:rFonts w:cs="Segoe UI"/>
          <w:bCs/>
          <w:szCs w:val="22"/>
        </w:rPr>
        <w:t xml:space="preserve">           </w:t>
      </w:r>
      <w:r w:rsidR="004C583A" w:rsidRPr="008D504C">
        <w:rPr>
          <w:rFonts w:cs="Segoe UI"/>
          <w:bCs/>
          <w:szCs w:val="22"/>
        </w:rPr>
        <w:t>As a standard practice, the Consultant commits to providing, at its own expense, all necessary resources, including transportation, IT equipment, mobile phones, supplies, materials, tools, and any other facilities required for the performance of the Services.</w:t>
      </w:r>
    </w:p>
    <w:p w14:paraId="11F583A6" w14:textId="423AF22D" w:rsidR="004C583A" w:rsidRPr="008D504C" w:rsidRDefault="004C583A" w:rsidP="00041C2A">
      <w:pPr>
        <w:pStyle w:val="Heading2"/>
        <w:rPr>
          <w:rFonts w:ascii="Segoe UI" w:hAnsi="Segoe UI" w:cs="Segoe UI"/>
          <w:szCs w:val="22"/>
        </w:rPr>
      </w:pPr>
      <w:r w:rsidRPr="008D504C">
        <w:rPr>
          <w:rFonts w:ascii="Segoe UI" w:hAnsi="Segoe UI" w:cs="Segoe UI"/>
          <w:b w:val="0"/>
          <w:bCs/>
          <w:szCs w:val="22"/>
        </w:rPr>
        <w:t xml:space="preserve">To enable secure remote access to the Bank's systems, vendors may be required to install additional software, such as authenticator applications or remote desktop connectivity tools, on their devices. Consultants are responsible for ensuring that their devices meet the necessary technical requirements and can support the installation and operation of the required software. Where deemed necessary due to technical and/or security </w:t>
      </w:r>
      <w:r w:rsidRPr="008D504C">
        <w:rPr>
          <w:rFonts w:ascii="Segoe UI" w:hAnsi="Segoe UI" w:cs="Segoe UI"/>
          <w:b w:val="0"/>
          <w:bCs/>
          <w:szCs w:val="22"/>
        </w:rPr>
        <w:lastRenderedPageBreak/>
        <w:t>considerations, the BIS may provide the consultant personnel with BIS equipment, such as laptops and mobile phones.</w:t>
      </w:r>
    </w:p>
    <w:p w14:paraId="12C8308E" w14:textId="7D20F756" w:rsidR="004C583A" w:rsidRPr="004D1514" w:rsidRDefault="004C583A" w:rsidP="00041C2A">
      <w:pPr>
        <w:pStyle w:val="Heading2"/>
        <w:rPr>
          <w:rFonts w:ascii="Segoe UI" w:hAnsi="Segoe UI" w:cs="Segoe UI"/>
          <w:b w:val="0"/>
          <w:szCs w:val="22"/>
        </w:rPr>
      </w:pPr>
      <w:r w:rsidRPr="004D1514">
        <w:rPr>
          <w:rFonts w:ascii="Segoe UI" w:hAnsi="Segoe UI" w:cs="Segoe UI"/>
          <w:b w:val="0"/>
          <w:szCs w:val="22"/>
        </w:rPr>
        <w:t>Departure management and personnel changes</w:t>
      </w:r>
    </w:p>
    <w:p w14:paraId="57376191" w14:textId="0D33742F" w:rsidR="004C583A" w:rsidRPr="008D504C" w:rsidRDefault="008D504C" w:rsidP="008D504C">
      <w:pPr>
        <w:pStyle w:val="ParaforContracts"/>
        <w:tabs>
          <w:tab w:val="num" w:pos="567"/>
        </w:tabs>
        <w:ind w:left="567" w:hanging="567"/>
        <w:outlineLvl w:val="2"/>
        <w:rPr>
          <w:rFonts w:cs="Segoe UI"/>
          <w:bCs/>
        </w:rPr>
      </w:pPr>
      <w:r w:rsidRPr="008D504C">
        <w:rPr>
          <w:rFonts w:cs="Segoe UI"/>
          <w:bCs/>
          <w:szCs w:val="22"/>
        </w:rPr>
        <w:t xml:space="preserve">         </w:t>
      </w:r>
      <w:r w:rsidR="004C583A" w:rsidRPr="008D504C">
        <w:rPr>
          <w:rFonts w:cs="Segoe UI"/>
          <w:bCs/>
          <w:szCs w:val="22"/>
        </w:rPr>
        <w:t xml:space="preserve">The Consultant is required to immediately notify the BIS of any staff changes on their side. This is to ensure that IT and physical access can be promptly revoked. Until the BIS is notified, the Consultant remains liable for the actions and access of the personnel in question. All access must be revoked, and </w:t>
      </w:r>
      <w:proofErr w:type="gramStart"/>
      <w:r w:rsidR="004C583A" w:rsidRPr="008D504C">
        <w:rPr>
          <w:rFonts w:cs="Segoe UI"/>
          <w:bCs/>
          <w:szCs w:val="22"/>
        </w:rPr>
        <w:t>any  BIS</w:t>
      </w:r>
      <w:proofErr w:type="gramEnd"/>
      <w:r w:rsidR="004C583A" w:rsidRPr="008D504C">
        <w:rPr>
          <w:rFonts w:cs="Segoe UI"/>
          <w:bCs/>
          <w:szCs w:val="22"/>
        </w:rPr>
        <w:t xml:space="preserve"> equipment must be returned on the last day of the assignment of consultant’s personnel</w:t>
      </w:r>
      <w:r w:rsidR="004C583A" w:rsidRPr="00041C2A">
        <w:rPr>
          <w:rFonts w:cs="Segoe UI"/>
          <w:bCs/>
        </w:rPr>
        <w:t>.</w:t>
      </w:r>
    </w:p>
    <w:p w14:paraId="07BAFC65" w14:textId="50D0F984" w:rsidR="639C0260" w:rsidRDefault="639C0260" w:rsidP="639C0260">
      <w:pPr>
        <w:pStyle w:val="ParaforContracts"/>
        <w:tabs>
          <w:tab w:val="num" w:pos="567"/>
        </w:tabs>
        <w:ind w:left="567" w:hanging="567"/>
        <w:outlineLvl w:val="2"/>
        <w:rPr>
          <w:rFonts w:cs="Segoe UI"/>
          <w:color w:val="0070C0"/>
        </w:rPr>
      </w:pPr>
    </w:p>
    <w:p w14:paraId="46062DC2" w14:textId="29570C6E" w:rsidR="00041C2A" w:rsidRPr="00041C2A" w:rsidRDefault="00516423" w:rsidP="00041C2A">
      <w:pPr>
        <w:pStyle w:val="Heading1"/>
      </w:pPr>
      <w:r w:rsidRPr="00041C2A">
        <w:t>P</w:t>
      </w:r>
      <w:r w:rsidR="007944EC" w:rsidRPr="00041C2A">
        <w:t>rice</w:t>
      </w:r>
    </w:p>
    <w:p w14:paraId="490D9C41" w14:textId="7228B8D5" w:rsidR="004B69C6" w:rsidRPr="00041C2A" w:rsidRDefault="007944EC" w:rsidP="00041C2A">
      <w:pPr>
        <w:pStyle w:val="Heading2"/>
        <w:rPr>
          <w:b w:val="0"/>
          <w:bCs/>
        </w:rPr>
      </w:pPr>
      <w:r w:rsidRPr="00041C2A">
        <w:rPr>
          <w:b w:val="0"/>
          <w:bCs/>
        </w:rPr>
        <w:t xml:space="preserve">The BIS shall pay the amount </w:t>
      </w:r>
      <w:proofErr w:type="gramStart"/>
      <w:r w:rsidRPr="00041C2A">
        <w:rPr>
          <w:b w:val="0"/>
          <w:bCs/>
        </w:rPr>
        <w:t>of</w:t>
      </w:r>
      <w:r w:rsidR="00FB6210" w:rsidRPr="00041C2A">
        <w:rPr>
          <w:b w:val="0"/>
          <w:bCs/>
        </w:rPr>
        <w:t>;</w:t>
      </w:r>
      <w:proofErr w:type="gramEnd"/>
    </w:p>
    <w:p w14:paraId="2A305596" w14:textId="77777777" w:rsidR="00FB6210" w:rsidRPr="00FB6210" w:rsidRDefault="00FB6210" w:rsidP="00FB34A6">
      <w:pPr>
        <w:pStyle w:val="ParaforContracts"/>
        <w:numPr>
          <w:ilvl w:val="0"/>
          <w:numId w:val="23"/>
        </w:numPr>
        <w:tabs>
          <w:tab w:val="left" w:pos="567"/>
        </w:tabs>
        <w:outlineLvl w:val="2"/>
        <w:rPr>
          <w:rFonts w:cs="Segoe UI"/>
          <w:szCs w:val="22"/>
        </w:rPr>
      </w:pPr>
      <w:r w:rsidRPr="00C75F38">
        <w:rPr>
          <w:color w:val="00B050"/>
        </w:rPr>
        <w:t xml:space="preserve">[CHF/EUR/USD/GBP] </w:t>
      </w:r>
      <w:r w:rsidRPr="009C0129">
        <w:rPr>
          <w:color w:val="FFC000" w:themeColor="accent4"/>
        </w:rPr>
        <w:t xml:space="preserve">[amount] </w:t>
      </w:r>
      <w:r w:rsidRPr="00C75F38">
        <w:rPr>
          <w:color w:val="00B050"/>
        </w:rPr>
        <w:t>[following the satisfactory and timely completion of the Services (in the reasonable opinion of the BIS) / upon execution of this IT Services Contract].</w:t>
      </w:r>
      <w:r w:rsidR="00C75F38">
        <w:rPr>
          <w:color w:val="00B050"/>
        </w:rPr>
        <w:t xml:space="preserve"> </w:t>
      </w:r>
      <w:r w:rsidR="00C75F38" w:rsidRPr="00C75F38">
        <w:rPr>
          <w:b/>
          <w:bCs/>
          <w:color w:val="00B050"/>
        </w:rPr>
        <w:t>/OR</w:t>
      </w:r>
    </w:p>
    <w:p w14:paraId="6DA2407D" w14:textId="4BEE446A" w:rsidR="00FB6210" w:rsidRPr="00C75F38" w:rsidRDefault="00FB6210" w:rsidP="008D504C">
      <w:pPr>
        <w:pStyle w:val="ParaforContracts"/>
        <w:tabs>
          <w:tab w:val="left" w:pos="567"/>
        </w:tabs>
        <w:ind w:left="1146"/>
        <w:outlineLvl w:val="2"/>
        <w:rPr>
          <w:rFonts w:cs="Segoe UI"/>
          <w:color w:val="00B050"/>
        </w:rPr>
      </w:pPr>
      <w:r w:rsidRPr="4FF66F34">
        <w:rPr>
          <w:rFonts w:cs="Segoe UI"/>
          <w:color w:val="00B050"/>
        </w:rPr>
        <w:t xml:space="preserve">[Payments shall be made in </w:t>
      </w:r>
      <w:r w:rsidRPr="4FF66F34">
        <w:rPr>
          <w:rFonts w:cs="Segoe UI"/>
          <w:color w:val="FFC000" w:themeColor="accent4"/>
        </w:rPr>
        <w:t xml:space="preserve">[X] </w:t>
      </w:r>
      <w:r w:rsidRPr="4FF66F34">
        <w:rPr>
          <w:rFonts w:cs="Segoe UI"/>
          <w:color w:val="00B050"/>
        </w:rPr>
        <w:t>instalments, with the first instalment due upon contract signing and subsequent instalments upon completion of milestones.]</w:t>
      </w:r>
    </w:p>
    <w:p w14:paraId="496AA3D9" w14:textId="3A021006" w:rsidR="004B69C6" w:rsidRDefault="00041C2A" w:rsidP="4FF66F34">
      <w:pPr>
        <w:pStyle w:val="ParaforContracts"/>
        <w:tabs>
          <w:tab w:val="left" w:pos="567"/>
        </w:tabs>
        <w:spacing w:before="120"/>
        <w:outlineLvl w:val="2"/>
        <w:rPr>
          <w:rFonts w:cs="Segoe UI"/>
        </w:rPr>
      </w:pPr>
      <w:r>
        <w:rPr>
          <w:rFonts w:cs="Segoe UI"/>
        </w:rPr>
        <w:t xml:space="preserve">      </w:t>
      </w:r>
      <w:r w:rsidR="008D504C">
        <w:rPr>
          <w:rFonts w:cs="Segoe UI"/>
        </w:rPr>
        <w:t xml:space="preserve">          </w:t>
      </w:r>
      <w:r w:rsidR="004B69C6" w:rsidRPr="4FF66F34">
        <w:rPr>
          <w:rFonts w:cs="Segoe UI"/>
        </w:rPr>
        <w:t xml:space="preserve">The price shall be paid to a bank account designated by the </w:t>
      </w:r>
      <w:r w:rsidR="00D94F9F" w:rsidRPr="4FF66F34">
        <w:rPr>
          <w:rFonts w:cs="Segoe UI"/>
        </w:rPr>
        <w:t>Supplier</w:t>
      </w:r>
      <w:r w:rsidR="004B69C6" w:rsidRPr="4FF66F34">
        <w:rPr>
          <w:rFonts w:cs="Segoe UI"/>
        </w:rPr>
        <w:t>.</w:t>
      </w:r>
    </w:p>
    <w:p w14:paraId="3942E985" w14:textId="77777777" w:rsidR="004D1514" w:rsidRDefault="00DD6E62" w:rsidP="004D1514">
      <w:pPr>
        <w:pStyle w:val="Heading2"/>
        <w:rPr>
          <w:rFonts w:ascii="Segoe UI" w:hAnsi="Segoe UI" w:cs="Segoe UI"/>
          <w:b w:val="0"/>
          <w:bCs/>
          <w:szCs w:val="22"/>
        </w:rPr>
      </w:pPr>
      <w:r w:rsidRPr="00697639">
        <w:rPr>
          <w:rFonts w:ascii="Segoe UI" w:hAnsi="Segoe UI" w:cs="Segoe UI"/>
          <w:b w:val="0"/>
          <w:bCs/>
          <w:szCs w:val="22"/>
        </w:rPr>
        <w:t>The price is inclusive of all costs relating to the performance of the Supplier’s obligations under the Agreement.</w:t>
      </w:r>
    </w:p>
    <w:p w14:paraId="0AC9A285" w14:textId="57057625" w:rsidR="004D1514" w:rsidRPr="004D1514" w:rsidRDefault="004D1514" w:rsidP="004D1514">
      <w:pPr>
        <w:pStyle w:val="Heading2"/>
        <w:rPr>
          <w:rFonts w:ascii="Segoe UI" w:hAnsi="Segoe UI" w:cs="Segoe UI"/>
          <w:b w:val="0"/>
          <w:bCs/>
          <w:szCs w:val="22"/>
        </w:rPr>
      </w:pPr>
      <w:r w:rsidRPr="004D1514">
        <w:rPr>
          <w:rFonts w:ascii="Segoe UI" w:eastAsia="Arial" w:hAnsi="Segoe UI" w:cs="Segoe UI"/>
          <w:b w:val="0"/>
          <w:bCs/>
          <w:color w:val="000000"/>
          <w:szCs w:val="22"/>
        </w:rPr>
        <w:t>P</w:t>
      </w:r>
      <w:r w:rsidRPr="004D1514">
        <w:rPr>
          <w:rFonts w:ascii="Segoe UI" w:eastAsia="Arial" w:hAnsi="Segoe UI" w:cs="Segoe UI"/>
          <w:b w:val="0"/>
          <w:bCs/>
          <w:color w:val="000000"/>
          <w:szCs w:val="22"/>
        </w:rPr>
        <w:t xml:space="preserve">ayment term is 30 days from date of receipt of correct supplier invoice, upon successful delivery of service The invoice from </w:t>
      </w:r>
      <w:r w:rsidRPr="004D1514">
        <w:rPr>
          <w:rFonts w:ascii="Segoe UI" w:eastAsia="Arial" w:hAnsi="Segoe UI" w:cs="Segoe UI"/>
          <w:b w:val="0"/>
          <w:bCs/>
          <w:color w:val="000000"/>
          <w:szCs w:val="22"/>
        </w:rPr>
        <w:t>the supplier</w:t>
      </w:r>
      <w:r w:rsidRPr="004D1514">
        <w:rPr>
          <w:rFonts w:ascii="Segoe UI" w:eastAsia="Arial" w:hAnsi="Segoe UI" w:cs="Segoe UI"/>
          <w:b w:val="0"/>
          <w:bCs/>
          <w:color w:val="000000"/>
          <w:szCs w:val="22"/>
        </w:rPr>
        <w:t xml:space="preserve"> shall refer to the</w:t>
      </w:r>
      <w:r w:rsidRPr="004D1514">
        <w:rPr>
          <w:rFonts w:ascii="Segoe UI" w:eastAsia="Arial" w:hAnsi="Segoe UI" w:cs="Segoe UI"/>
          <w:b w:val="0"/>
          <w:bCs/>
          <w:color w:val="000000"/>
          <w:szCs w:val="22"/>
        </w:rPr>
        <w:t xml:space="preserve"> </w:t>
      </w:r>
      <w:proofErr w:type="gramStart"/>
      <w:r w:rsidRPr="004D1514">
        <w:rPr>
          <w:rFonts w:ascii="Segoe UI" w:eastAsia="Arial" w:hAnsi="Segoe UI" w:cs="Segoe UI"/>
          <w:b w:val="0"/>
          <w:bCs/>
          <w:color w:val="000000"/>
          <w:szCs w:val="22"/>
        </w:rPr>
        <w:t xml:space="preserve">BIS </w:t>
      </w:r>
      <w:r w:rsidRPr="004D1514">
        <w:rPr>
          <w:rFonts w:ascii="Segoe UI" w:eastAsia="Arial" w:hAnsi="Segoe UI" w:cs="Segoe UI"/>
          <w:b w:val="0"/>
          <w:bCs/>
          <w:color w:val="000000"/>
          <w:szCs w:val="22"/>
        </w:rPr>
        <w:t xml:space="preserve"> </w:t>
      </w:r>
      <w:r w:rsidRPr="004D1514">
        <w:rPr>
          <w:rFonts w:ascii="Segoe UI" w:eastAsia="Arial" w:hAnsi="Segoe UI" w:cs="Segoe UI"/>
          <w:b w:val="0"/>
          <w:bCs/>
          <w:color w:val="000000"/>
          <w:szCs w:val="22"/>
        </w:rPr>
        <w:t>P</w:t>
      </w:r>
      <w:r w:rsidRPr="004D1514">
        <w:rPr>
          <w:rFonts w:ascii="Segoe UI" w:eastAsia="Arial" w:hAnsi="Segoe UI" w:cs="Segoe UI"/>
          <w:b w:val="0"/>
          <w:bCs/>
          <w:color w:val="000000"/>
          <w:szCs w:val="22"/>
        </w:rPr>
        <w:t>urchase</w:t>
      </w:r>
      <w:proofErr w:type="gramEnd"/>
      <w:r w:rsidRPr="004D1514">
        <w:rPr>
          <w:rFonts w:ascii="Segoe UI" w:eastAsia="Arial" w:hAnsi="Segoe UI" w:cs="Segoe UI"/>
          <w:b w:val="0"/>
          <w:bCs/>
          <w:color w:val="000000"/>
          <w:szCs w:val="22"/>
        </w:rPr>
        <w:t xml:space="preserve"> O </w:t>
      </w:r>
      <w:proofErr w:type="spellStart"/>
      <w:r w:rsidRPr="004D1514">
        <w:rPr>
          <w:rFonts w:ascii="Segoe UI" w:eastAsia="Arial" w:hAnsi="Segoe UI" w:cs="Segoe UI"/>
          <w:b w:val="0"/>
          <w:bCs/>
          <w:color w:val="000000"/>
          <w:szCs w:val="22"/>
        </w:rPr>
        <w:t>rder</w:t>
      </w:r>
      <w:proofErr w:type="spellEnd"/>
      <w:r w:rsidRPr="004D1514">
        <w:rPr>
          <w:rFonts w:ascii="Segoe UI" w:eastAsia="Arial" w:hAnsi="Segoe UI" w:cs="Segoe UI"/>
          <w:b w:val="0"/>
          <w:bCs/>
          <w:color w:val="000000"/>
          <w:szCs w:val="22"/>
        </w:rPr>
        <w:t xml:space="preserve"> number issued.</w:t>
      </w:r>
    </w:p>
    <w:p w14:paraId="746C7772" w14:textId="77777777" w:rsidR="004D1514" w:rsidRPr="004D1514" w:rsidRDefault="004D1514" w:rsidP="004D1514">
      <w:pPr>
        <w:pStyle w:val="Heading2"/>
        <w:rPr>
          <w:rFonts w:ascii="Segoe UI" w:hAnsi="Segoe UI" w:cs="Segoe UI"/>
          <w:b w:val="0"/>
          <w:bCs/>
          <w:szCs w:val="22"/>
        </w:rPr>
      </w:pPr>
      <w:r w:rsidRPr="004D1514">
        <w:rPr>
          <w:rFonts w:ascii="Segoe UI" w:eastAsia="Arial" w:hAnsi="Segoe UI" w:cs="Segoe UI"/>
          <w:b w:val="0"/>
          <w:bCs/>
          <w:color w:val="000000"/>
          <w:szCs w:val="22"/>
        </w:rPr>
        <w:t>Any change to the agreed amount and payment modality requires the prior written consent of the BIS.</w:t>
      </w:r>
    </w:p>
    <w:p w14:paraId="3F973878" w14:textId="77777777" w:rsidR="004D1514" w:rsidRPr="004D1514" w:rsidRDefault="004D1514" w:rsidP="004D1514">
      <w:pPr>
        <w:pStyle w:val="Paragraph"/>
      </w:pPr>
    </w:p>
    <w:p w14:paraId="32C657BC" w14:textId="77777777" w:rsidR="00DD6E62" w:rsidRPr="00697639" w:rsidRDefault="00DD6E62" w:rsidP="00041C2A">
      <w:pPr>
        <w:pStyle w:val="Heading2"/>
        <w:rPr>
          <w:rFonts w:ascii="Segoe UI" w:hAnsi="Segoe UI" w:cs="Segoe UI"/>
          <w:b w:val="0"/>
          <w:bCs/>
          <w:szCs w:val="22"/>
        </w:rPr>
      </w:pPr>
      <w:r w:rsidRPr="00697639">
        <w:rPr>
          <w:rFonts w:ascii="Segoe UI" w:hAnsi="Segoe UI" w:cs="Segoe UI"/>
          <w:b w:val="0"/>
          <w:bCs/>
          <w:szCs w:val="22"/>
        </w:rPr>
        <w:lastRenderedPageBreak/>
        <w:t>The BIS will not pay the Supplier for travel, subsistence or any related expenses or for any time spent travelling</w:t>
      </w:r>
    </w:p>
    <w:p w14:paraId="128BD39A" w14:textId="382E8E81" w:rsidR="00041C2A" w:rsidRPr="00165EF8" w:rsidRDefault="00D94F9F" w:rsidP="00165EF8">
      <w:pPr>
        <w:pStyle w:val="Heading1"/>
        <w:rPr>
          <w:rFonts w:ascii="Segoe UI" w:hAnsi="Segoe UI" w:cs="Segoe UI"/>
        </w:rPr>
      </w:pPr>
      <w:r w:rsidRPr="00697639">
        <w:rPr>
          <w:rFonts w:ascii="Segoe UI" w:hAnsi="Segoe UI" w:cs="Segoe UI"/>
        </w:rPr>
        <w:t xml:space="preserve">Contacts for </w:t>
      </w:r>
      <w:r w:rsidR="008C7056" w:rsidRPr="00697639">
        <w:rPr>
          <w:rFonts w:ascii="Segoe UI" w:hAnsi="Segoe UI" w:cs="Segoe UI"/>
        </w:rPr>
        <w:t>Coordination</w:t>
      </w:r>
      <w:r w:rsidRPr="00697639">
        <w:rPr>
          <w:rFonts w:ascii="Segoe UI" w:hAnsi="Segoe UI" w:cs="Segoe UI"/>
        </w:rPr>
        <w:t xml:space="preserve"> and Security</w:t>
      </w:r>
    </w:p>
    <w:p w14:paraId="43B5FA31" w14:textId="2FCCDC47" w:rsidR="00D94F9F" w:rsidRPr="00697639" w:rsidRDefault="00F652DA" w:rsidP="00041C2A">
      <w:pPr>
        <w:pStyle w:val="Heading2"/>
        <w:rPr>
          <w:rFonts w:ascii="Segoe UI" w:hAnsi="Segoe UI" w:cs="Segoe UI"/>
          <w:b w:val="0"/>
          <w:bCs/>
        </w:rPr>
      </w:pPr>
      <w:bookmarkStart w:id="0" w:name="_Ref175678851"/>
      <w:r w:rsidRPr="00697639">
        <w:rPr>
          <w:rFonts w:ascii="Segoe UI" w:hAnsi="Segoe UI" w:cs="Segoe UI"/>
          <w:b w:val="0"/>
          <w:bCs/>
        </w:rPr>
        <w:t xml:space="preserve">The </w:t>
      </w:r>
      <w:r w:rsidR="003D0E76" w:rsidRPr="00697639">
        <w:rPr>
          <w:rFonts w:ascii="Segoe UI" w:hAnsi="Segoe UI" w:cs="Segoe UI"/>
          <w:b w:val="0"/>
          <w:bCs/>
        </w:rPr>
        <w:t xml:space="preserve">BIS appoints the following person </w:t>
      </w:r>
      <w:r w:rsidR="00AD3472" w:rsidRPr="00697639">
        <w:rPr>
          <w:rFonts w:ascii="Segoe UI" w:hAnsi="Segoe UI" w:cs="Segoe UI"/>
          <w:b w:val="0"/>
          <w:bCs/>
        </w:rPr>
        <w:t>responsible for the management of the relationship with the Supplier:</w:t>
      </w:r>
      <w:bookmarkEnd w:id="0"/>
    </w:p>
    <w:tbl>
      <w:tblPr>
        <w:tblStyle w:val="TableGridLight"/>
        <w:tblW w:w="8505" w:type="dxa"/>
        <w:tblInd w:w="562" w:type="dxa"/>
        <w:tblLook w:val="04A0" w:firstRow="1" w:lastRow="0" w:firstColumn="1" w:lastColumn="0" w:noHBand="0" w:noVBand="1"/>
      </w:tblPr>
      <w:tblGrid>
        <w:gridCol w:w="2835"/>
        <w:gridCol w:w="2835"/>
        <w:gridCol w:w="2835"/>
      </w:tblGrid>
      <w:tr w:rsidR="00D94F9F" w:rsidRPr="00697639" w14:paraId="047146F3" w14:textId="77777777" w:rsidTr="00930FE1">
        <w:tc>
          <w:tcPr>
            <w:tcW w:w="2835" w:type="dxa"/>
            <w:shd w:val="clear" w:color="auto" w:fill="E7E6E6" w:themeFill="background2"/>
          </w:tcPr>
          <w:p w14:paraId="374BF541" w14:textId="77777777" w:rsidR="00D94F9F" w:rsidRPr="00697639" w:rsidRDefault="00D94F9F" w:rsidP="00D94F9F">
            <w:pPr>
              <w:rPr>
                <w:rFonts w:ascii="Segoe UI" w:hAnsi="Segoe UI" w:cs="Segoe UI"/>
                <w:szCs w:val="22"/>
              </w:rPr>
            </w:pPr>
            <w:r w:rsidRPr="00697639">
              <w:rPr>
                <w:rFonts w:ascii="Segoe UI" w:hAnsi="Segoe UI" w:cs="Segoe UI"/>
                <w:szCs w:val="22"/>
              </w:rPr>
              <w:t>Name</w:t>
            </w:r>
          </w:p>
        </w:tc>
        <w:tc>
          <w:tcPr>
            <w:tcW w:w="2835" w:type="dxa"/>
            <w:shd w:val="clear" w:color="auto" w:fill="E7E6E6" w:themeFill="background2"/>
          </w:tcPr>
          <w:p w14:paraId="780C9514" w14:textId="77777777" w:rsidR="00D94F9F" w:rsidRPr="00697639" w:rsidRDefault="00D94F9F" w:rsidP="00D94F9F">
            <w:pPr>
              <w:rPr>
                <w:rFonts w:ascii="Segoe UI" w:hAnsi="Segoe UI" w:cs="Segoe UI"/>
                <w:szCs w:val="22"/>
              </w:rPr>
            </w:pPr>
            <w:r w:rsidRPr="00697639">
              <w:rPr>
                <w:rFonts w:ascii="Segoe UI" w:hAnsi="Segoe UI" w:cs="Segoe UI"/>
                <w:szCs w:val="22"/>
              </w:rPr>
              <w:t>Designation</w:t>
            </w:r>
          </w:p>
        </w:tc>
        <w:tc>
          <w:tcPr>
            <w:tcW w:w="2835" w:type="dxa"/>
            <w:shd w:val="clear" w:color="auto" w:fill="E7E6E6" w:themeFill="background2"/>
          </w:tcPr>
          <w:p w14:paraId="15C011A3" w14:textId="77777777" w:rsidR="00D94F9F" w:rsidRPr="00697639" w:rsidRDefault="00D94F9F" w:rsidP="00D94F9F">
            <w:pPr>
              <w:rPr>
                <w:rFonts w:ascii="Segoe UI" w:hAnsi="Segoe UI" w:cs="Segoe UI"/>
                <w:szCs w:val="22"/>
              </w:rPr>
            </w:pPr>
            <w:r w:rsidRPr="00697639">
              <w:rPr>
                <w:rFonts w:ascii="Segoe UI" w:hAnsi="Segoe UI" w:cs="Segoe UI"/>
                <w:szCs w:val="22"/>
              </w:rPr>
              <w:t>Email</w:t>
            </w:r>
          </w:p>
        </w:tc>
      </w:tr>
      <w:tr w:rsidR="00D94F9F" w:rsidRPr="00697639" w14:paraId="292B3BFE" w14:textId="77777777" w:rsidTr="00A72D88">
        <w:tc>
          <w:tcPr>
            <w:tcW w:w="2835" w:type="dxa"/>
          </w:tcPr>
          <w:p w14:paraId="08BB9C9E" w14:textId="77777777" w:rsidR="00D94F9F" w:rsidRPr="00697639" w:rsidRDefault="00D94F9F" w:rsidP="00D94F9F">
            <w:pPr>
              <w:rPr>
                <w:rFonts w:ascii="Segoe UI" w:hAnsi="Segoe UI" w:cs="Segoe UI"/>
                <w:color w:val="FFC000"/>
                <w:szCs w:val="22"/>
              </w:rPr>
            </w:pPr>
            <w:r w:rsidRPr="00697639">
              <w:rPr>
                <w:rFonts w:ascii="Segoe UI" w:hAnsi="Segoe UI" w:cs="Segoe UI"/>
                <w:color w:val="FFC000"/>
                <w:szCs w:val="22"/>
              </w:rPr>
              <w:t>[insert name]</w:t>
            </w:r>
          </w:p>
        </w:tc>
        <w:tc>
          <w:tcPr>
            <w:tcW w:w="2835" w:type="dxa"/>
          </w:tcPr>
          <w:p w14:paraId="2073FFB0" w14:textId="77777777" w:rsidR="00D94F9F" w:rsidRPr="00697639" w:rsidRDefault="00D94F9F" w:rsidP="00D94F9F">
            <w:pPr>
              <w:rPr>
                <w:rFonts w:ascii="Segoe UI" w:hAnsi="Segoe UI" w:cs="Segoe UI"/>
                <w:color w:val="FFC000"/>
                <w:szCs w:val="22"/>
              </w:rPr>
            </w:pPr>
            <w:r w:rsidRPr="00697639">
              <w:rPr>
                <w:rFonts w:ascii="Segoe UI" w:hAnsi="Segoe UI" w:cs="Segoe UI"/>
                <w:color w:val="FFC000"/>
                <w:szCs w:val="22"/>
              </w:rPr>
              <w:t>[insert designation]</w:t>
            </w:r>
          </w:p>
        </w:tc>
        <w:tc>
          <w:tcPr>
            <w:tcW w:w="2835" w:type="dxa"/>
          </w:tcPr>
          <w:p w14:paraId="1D24D5D0" w14:textId="77777777" w:rsidR="00D94F9F" w:rsidRPr="00697639" w:rsidRDefault="00D94F9F" w:rsidP="00D94F9F">
            <w:pPr>
              <w:rPr>
                <w:rFonts w:ascii="Segoe UI" w:hAnsi="Segoe UI" w:cs="Segoe UI"/>
                <w:color w:val="FFC000"/>
                <w:szCs w:val="22"/>
              </w:rPr>
            </w:pPr>
            <w:r w:rsidRPr="00697639">
              <w:rPr>
                <w:rFonts w:ascii="Segoe UI" w:hAnsi="Segoe UI" w:cs="Segoe UI"/>
                <w:color w:val="FFC000"/>
                <w:szCs w:val="22"/>
              </w:rPr>
              <w:t>[insert email address]</w:t>
            </w:r>
          </w:p>
        </w:tc>
      </w:tr>
    </w:tbl>
    <w:p w14:paraId="7AA95849" w14:textId="77777777" w:rsidR="00D94F9F" w:rsidRPr="00697639" w:rsidRDefault="00F652DA" w:rsidP="00041C2A">
      <w:pPr>
        <w:pStyle w:val="Heading2"/>
        <w:rPr>
          <w:rFonts w:ascii="Segoe UI" w:hAnsi="Segoe UI" w:cs="Segoe UI"/>
          <w:szCs w:val="22"/>
        </w:rPr>
      </w:pPr>
      <w:bookmarkStart w:id="1" w:name="_Ref175678864"/>
      <w:r w:rsidRPr="00697639">
        <w:rPr>
          <w:rFonts w:ascii="Segoe UI" w:hAnsi="Segoe UI" w:cs="Segoe UI"/>
          <w:szCs w:val="22"/>
        </w:rPr>
        <w:t>The Supplier</w:t>
      </w:r>
      <w:r w:rsidR="003D0E76" w:rsidRPr="00697639">
        <w:rPr>
          <w:rFonts w:ascii="Segoe UI" w:hAnsi="Segoe UI" w:cs="Segoe UI"/>
          <w:szCs w:val="22"/>
        </w:rPr>
        <w:t xml:space="preserve"> appoints the following person </w:t>
      </w:r>
      <w:r w:rsidR="00AD3472" w:rsidRPr="00697639">
        <w:rPr>
          <w:rFonts w:ascii="Segoe UI" w:hAnsi="Segoe UI" w:cs="Segoe UI"/>
          <w:szCs w:val="22"/>
        </w:rPr>
        <w:t>responsible for the management of the relationship with the BIS</w:t>
      </w:r>
      <w:r w:rsidR="00D94F9F" w:rsidRPr="00697639">
        <w:rPr>
          <w:rFonts w:ascii="Segoe UI" w:hAnsi="Segoe UI" w:cs="Segoe UI"/>
          <w:szCs w:val="22"/>
        </w:rPr>
        <w:t>:</w:t>
      </w:r>
      <w:bookmarkEnd w:id="1"/>
    </w:p>
    <w:tbl>
      <w:tblPr>
        <w:tblStyle w:val="TableGridLight"/>
        <w:tblW w:w="8505" w:type="dxa"/>
        <w:tblInd w:w="562" w:type="dxa"/>
        <w:tblLook w:val="04A0" w:firstRow="1" w:lastRow="0" w:firstColumn="1" w:lastColumn="0" w:noHBand="0" w:noVBand="1"/>
      </w:tblPr>
      <w:tblGrid>
        <w:gridCol w:w="2835"/>
        <w:gridCol w:w="2835"/>
        <w:gridCol w:w="2835"/>
      </w:tblGrid>
      <w:tr w:rsidR="00D94F9F" w:rsidRPr="00697639" w14:paraId="76EDE35A" w14:textId="77777777" w:rsidTr="00930FE1">
        <w:tc>
          <w:tcPr>
            <w:tcW w:w="2835" w:type="dxa"/>
            <w:shd w:val="clear" w:color="auto" w:fill="E7E6E6" w:themeFill="background2"/>
          </w:tcPr>
          <w:p w14:paraId="4DACE0A1" w14:textId="77777777" w:rsidR="00D94F9F" w:rsidRPr="00697639" w:rsidRDefault="00D94F9F" w:rsidP="00D94F9F">
            <w:pPr>
              <w:rPr>
                <w:rFonts w:ascii="Segoe UI" w:hAnsi="Segoe UI" w:cs="Segoe UI"/>
                <w:szCs w:val="22"/>
              </w:rPr>
            </w:pPr>
            <w:r w:rsidRPr="00697639">
              <w:rPr>
                <w:rFonts w:ascii="Segoe UI" w:hAnsi="Segoe UI" w:cs="Segoe UI"/>
                <w:szCs w:val="22"/>
              </w:rPr>
              <w:t>Name</w:t>
            </w:r>
          </w:p>
        </w:tc>
        <w:tc>
          <w:tcPr>
            <w:tcW w:w="2835" w:type="dxa"/>
            <w:shd w:val="clear" w:color="auto" w:fill="E7E6E6" w:themeFill="background2"/>
          </w:tcPr>
          <w:p w14:paraId="7C3260EB" w14:textId="77777777" w:rsidR="00D94F9F" w:rsidRPr="00697639" w:rsidRDefault="00D94F9F" w:rsidP="00D94F9F">
            <w:pPr>
              <w:rPr>
                <w:rFonts w:ascii="Segoe UI" w:hAnsi="Segoe UI" w:cs="Segoe UI"/>
                <w:szCs w:val="22"/>
              </w:rPr>
            </w:pPr>
            <w:r w:rsidRPr="00697639">
              <w:rPr>
                <w:rFonts w:ascii="Segoe UI" w:hAnsi="Segoe UI" w:cs="Segoe UI"/>
                <w:szCs w:val="22"/>
              </w:rPr>
              <w:t>Designation</w:t>
            </w:r>
          </w:p>
        </w:tc>
        <w:tc>
          <w:tcPr>
            <w:tcW w:w="2835" w:type="dxa"/>
            <w:shd w:val="clear" w:color="auto" w:fill="E7E6E6" w:themeFill="background2"/>
          </w:tcPr>
          <w:p w14:paraId="33BD0ECF" w14:textId="77777777" w:rsidR="00D94F9F" w:rsidRPr="00697639" w:rsidRDefault="00D94F9F" w:rsidP="00D94F9F">
            <w:pPr>
              <w:rPr>
                <w:rFonts w:ascii="Segoe UI" w:hAnsi="Segoe UI" w:cs="Segoe UI"/>
                <w:szCs w:val="22"/>
              </w:rPr>
            </w:pPr>
            <w:r w:rsidRPr="00697639">
              <w:rPr>
                <w:rFonts w:ascii="Segoe UI" w:hAnsi="Segoe UI" w:cs="Segoe UI"/>
                <w:szCs w:val="22"/>
              </w:rPr>
              <w:t>Email</w:t>
            </w:r>
          </w:p>
        </w:tc>
      </w:tr>
      <w:tr w:rsidR="00D94F9F" w:rsidRPr="00697639" w14:paraId="4CB6AA8F" w14:textId="77777777" w:rsidTr="00A72D88">
        <w:tc>
          <w:tcPr>
            <w:tcW w:w="2835" w:type="dxa"/>
          </w:tcPr>
          <w:p w14:paraId="1F37F0D4" w14:textId="77777777" w:rsidR="00D94F9F" w:rsidRPr="00697639" w:rsidRDefault="00D94F9F" w:rsidP="00D94F9F">
            <w:pPr>
              <w:rPr>
                <w:rFonts w:ascii="Segoe UI" w:hAnsi="Segoe UI" w:cs="Segoe UI"/>
                <w:color w:val="FFC000"/>
                <w:szCs w:val="22"/>
              </w:rPr>
            </w:pPr>
            <w:r w:rsidRPr="00697639">
              <w:rPr>
                <w:rFonts w:ascii="Segoe UI" w:hAnsi="Segoe UI" w:cs="Segoe UI"/>
                <w:color w:val="FFC000"/>
                <w:szCs w:val="22"/>
              </w:rPr>
              <w:t>[insert name]</w:t>
            </w:r>
          </w:p>
        </w:tc>
        <w:tc>
          <w:tcPr>
            <w:tcW w:w="2835" w:type="dxa"/>
          </w:tcPr>
          <w:p w14:paraId="401EB5AE" w14:textId="77777777" w:rsidR="00D94F9F" w:rsidRPr="00697639" w:rsidRDefault="00D94F9F" w:rsidP="00D94F9F">
            <w:pPr>
              <w:rPr>
                <w:rFonts w:ascii="Segoe UI" w:hAnsi="Segoe UI" w:cs="Segoe UI"/>
                <w:color w:val="FFC000"/>
                <w:szCs w:val="22"/>
              </w:rPr>
            </w:pPr>
            <w:r w:rsidRPr="00697639">
              <w:rPr>
                <w:rFonts w:ascii="Segoe UI" w:hAnsi="Segoe UI" w:cs="Segoe UI"/>
                <w:color w:val="FFC000"/>
                <w:szCs w:val="22"/>
              </w:rPr>
              <w:t>[insert designation]</w:t>
            </w:r>
          </w:p>
        </w:tc>
        <w:tc>
          <w:tcPr>
            <w:tcW w:w="2835" w:type="dxa"/>
          </w:tcPr>
          <w:p w14:paraId="752CA4AE" w14:textId="77777777" w:rsidR="00D94F9F" w:rsidRPr="00697639" w:rsidRDefault="00D94F9F" w:rsidP="00D94F9F">
            <w:pPr>
              <w:rPr>
                <w:rFonts w:ascii="Segoe UI" w:hAnsi="Segoe UI" w:cs="Segoe UI"/>
                <w:color w:val="FFC000"/>
                <w:szCs w:val="22"/>
              </w:rPr>
            </w:pPr>
            <w:r w:rsidRPr="00697639">
              <w:rPr>
                <w:rFonts w:ascii="Segoe UI" w:hAnsi="Segoe UI" w:cs="Segoe UI"/>
                <w:color w:val="FFC000"/>
                <w:szCs w:val="22"/>
              </w:rPr>
              <w:t>[insert email address]</w:t>
            </w:r>
          </w:p>
        </w:tc>
      </w:tr>
    </w:tbl>
    <w:p w14:paraId="16BA19D3" w14:textId="77777777" w:rsidR="00D94F9F" w:rsidRPr="00697639" w:rsidRDefault="00D94F9F" w:rsidP="00D94F9F">
      <w:pPr>
        <w:widowControl w:val="0"/>
        <w:spacing w:before="120"/>
        <w:ind w:left="1080" w:hanging="513"/>
        <w:outlineLvl w:val="2"/>
        <w:rPr>
          <w:rFonts w:ascii="Segoe UI" w:hAnsi="Segoe UI" w:cs="Segoe UI"/>
          <w:szCs w:val="22"/>
        </w:rPr>
      </w:pPr>
    </w:p>
    <w:p w14:paraId="7C7D8060" w14:textId="79BC3434" w:rsidR="00D94F9F" w:rsidRPr="00697639" w:rsidRDefault="00D94F9F" w:rsidP="00041C2A">
      <w:pPr>
        <w:pStyle w:val="Heading2"/>
        <w:rPr>
          <w:rFonts w:ascii="Segoe UI" w:hAnsi="Segoe UI" w:cs="Segoe UI"/>
        </w:rPr>
      </w:pPr>
      <w:r w:rsidRPr="00697639">
        <w:rPr>
          <w:rFonts w:ascii="Segoe UI" w:hAnsi="Segoe UI" w:cs="Segoe UI"/>
        </w:rPr>
        <w:t xml:space="preserve">The Supplier’s primary security contact as referred to section </w:t>
      </w:r>
      <w:r w:rsidR="006964D0" w:rsidRPr="00697639">
        <w:rPr>
          <w:rFonts w:ascii="Segoe UI" w:hAnsi="Segoe UI" w:cs="Segoe UI"/>
        </w:rPr>
        <w:t>15</w:t>
      </w:r>
      <w:r w:rsidRPr="00697639">
        <w:rPr>
          <w:rFonts w:ascii="Segoe UI" w:hAnsi="Segoe UI" w:cs="Segoe UI"/>
        </w:rPr>
        <w:t>.</w:t>
      </w:r>
      <w:r w:rsidR="006964D0" w:rsidRPr="00697639">
        <w:rPr>
          <w:rFonts w:ascii="Segoe UI" w:hAnsi="Segoe UI" w:cs="Segoe UI"/>
        </w:rPr>
        <w:t>6</w:t>
      </w:r>
      <w:r w:rsidRPr="00697639">
        <w:rPr>
          <w:rFonts w:ascii="Segoe UI" w:hAnsi="Segoe UI" w:cs="Segoe UI"/>
        </w:rPr>
        <w:t xml:space="preserve"> </w:t>
      </w:r>
      <w:r w:rsidR="003E0228" w:rsidRPr="00697639">
        <w:rPr>
          <w:rFonts w:ascii="Segoe UI" w:hAnsi="Segoe UI" w:cs="Segoe UI"/>
        </w:rPr>
        <w:t>of the</w:t>
      </w:r>
      <w:r w:rsidRPr="00697639">
        <w:rPr>
          <w:rFonts w:ascii="Segoe UI" w:hAnsi="Segoe UI" w:cs="Segoe UI"/>
        </w:rPr>
        <w:t xml:space="preserve"> Terms and Conditions is:</w:t>
      </w:r>
    </w:p>
    <w:tbl>
      <w:tblPr>
        <w:tblStyle w:val="TableGridLight"/>
        <w:tblW w:w="8505" w:type="dxa"/>
        <w:tblInd w:w="562" w:type="dxa"/>
        <w:tblLook w:val="04A0" w:firstRow="1" w:lastRow="0" w:firstColumn="1" w:lastColumn="0" w:noHBand="0" w:noVBand="1"/>
      </w:tblPr>
      <w:tblGrid>
        <w:gridCol w:w="2835"/>
        <w:gridCol w:w="2835"/>
        <w:gridCol w:w="2835"/>
      </w:tblGrid>
      <w:tr w:rsidR="00D94F9F" w:rsidRPr="00697639" w14:paraId="6BD894C0" w14:textId="77777777" w:rsidTr="00930FE1">
        <w:tc>
          <w:tcPr>
            <w:tcW w:w="2835" w:type="dxa"/>
            <w:shd w:val="clear" w:color="auto" w:fill="E7E6E6" w:themeFill="background2"/>
          </w:tcPr>
          <w:p w14:paraId="75B2E313" w14:textId="77777777" w:rsidR="00D94F9F" w:rsidRPr="00697639" w:rsidRDefault="00D94F9F" w:rsidP="00D94F9F">
            <w:pPr>
              <w:keepNext/>
              <w:rPr>
                <w:rFonts w:ascii="Segoe UI" w:hAnsi="Segoe UI" w:cs="Segoe UI"/>
                <w:szCs w:val="22"/>
              </w:rPr>
            </w:pPr>
            <w:r w:rsidRPr="00697639">
              <w:rPr>
                <w:rFonts w:ascii="Segoe UI" w:hAnsi="Segoe UI" w:cs="Segoe UI"/>
                <w:szCs w:val="22"/>
              </w:rPr>
              <w:t>Name</w:t>
            </w:r>
          </w:p>
        </w:tc>
        <w:tc>
          <w:tcPr>
            <w:tcW w:w="2835" w:type="dxa"/>
            <w:shd w:val="clear" w:color="auto" w:fill="E7E6E6" w:themeFill="background2"/>
          </w:tcPr>
          <w:p w14:paraId="6ABE4803" w14:textId="77777777" w:rsidR="00D94F9F" w:rsidRPr="00697639" w:rsidRDefault="00D94F9F" w:rsidP="00D94F9F">
            <w:pPr>
              <w:keepNext/>
              <w:rPr>
                <w:rFonts w:ascii="Segoe UI" w:hAnsi="Segoe UI" w:cs="Segoe UI"/>
                <w:szCs w:val="22"/>
              </w:rPr>
            </w:pPr>
            <w:r w:rsidRPr="00697639">
              <w:rPr>
                <w:rFonts w:ascii="Segoe UI" w:hAnsi="Segoe UI" w:cs="Segoe UI"/>
                <w:szCs w:val="22"/>
              </w:rPr>
              <w:t>Designation</w:t>
            </w:r>
          </w:p>
        </w:tc>
        <w:tc>
          <w:tcPr>
            <w:tcW w:w="2835" w:type="dxa"/>
            <w:shd w:val="clear" w:color="auto" w:fill="E7E6E6" w:themeFill="background2"/>
          </w:tcPr>
          <w:p w14:paraId="20DD7B86" w14:textId="77777777" w:rsidR="00D94F9F" w:rsidRPr="00697639" w:rsidRDefault="00D94F9F" w:rsidP="00D94F9F">
            <w:pPr>
              <w:keepNext/>
              <w:rPr>
                <w:rFonts w:ascii="Segoe UI" w:hAnsi="Segoe UI" w:cs="Segoe UI"/>
                <w:szCs w:val="22"/>
              </w:rPr>
            </w:pPr>
            <w:r w:rsidRPr="00697639">
              <w:rPr>
                <w:rFonts w:ascii="Segoe UI" w:hAnsi="Segoe UI" w:cs="Segoe UI"/>
                <w:szCs w:val="22"/>
              </w:rPr>
              <w:t>Email</w:t>
            </w:r>
          </w:p>
        </w:tc>
      </w:tr>
      <w:tr w:rsidR="00D94F9F" w:rsidRPr="00697639" w14:paraId="257446DF" w14:textId="77777777" w:rsidTr="00A72D88">
        <w:tc>
          <w:tcPr>
            <w:tcW w:w="2835" w:type="dxa"/>
          </w:tcPr>
          <w:p w14:paraId="6ECF781E" w14:textId="77777777" w:rsidR="00D94F9F" w:rsidRPr="00697639" w:rsidRDefault="00D94F9F" w:rsidP="00D94F9F">
            <w:pPr>
              <w:rPr>
                <w:rFonts w:ascii="Segoe UI" w:hAnsi="Segoe UI" w:cs="Segoe UI"/>
                <w:color w:val="FFC000"/>
                <w:szCs w:val="22"/>
              </w:rPr>
            </w:pPr>
            <w:r w:rsidRPr="00697639">
              <w:rPr>
                <w:rFonts w:ascii="Segoe UI" w:hAnsi="Segoe UI" w:cs="Segoe UI"/>
                <w:color w:val="FFC000"/>
                <w:szCs w:val="22"/>
              </w:rPr>
              <w:t>[insert name]</w:t>
            </w:r>
          </w:p>
        </w:tc>
        <w:tc>
          <w:tcPr>
            <w:tcW w:w="2835" w:type="dxa"/>
          </w:tcPr>
          <w:p w14:paraId="2840062B" w14:textId="77777777" w:rsidR="00D94F9F" w:rsidRPr="00697639" w:rsidRDefault="00D94F9F" w:rsidP="00D94F9F">
            <w:pPr>
              <w:rPr>
                <w:rFonts w:ascii="Segoe UI" w:hAnsi="Segoe UI" w:cs="Segoe UI"/>
                <w:color w:val="FFC000"/>
                <w:szCs w:val="22"/>
              </w:rPr>
            </w:pPr>
            <w:r w:rsidRPr="00697639">
              <w:rPr>
                <w:rFonts w:ascii="Segoe UI" w:hAnsi="Segoe UI" w:cs="Segoe UI"/>
                <w:color w:val="FFC000"/>
                <w:szCs w:val="22"/>
              </w:rPr>
              <w:t>[insert designation]</w:t>
            </w:r>
          </w:p>
        </w:tc>
        <w:tc>
          <w:tcPr>
            <w:tcW w:w="2835" w:type="dxa"/>
          </w:tcPr>
          <w:p w14:paraId="3B396F6C" w14:textId="77777777" w:rsidR="00D94F9F" w:rsidRPr="00697639" w:rsidRDefault="00D94F9F" w:rsidP="00D94F9F">
            <w:pPr>
              <w:rPr>
                <w:rFonts w:ascii="Segoe UI" w:hAnsi="Segoe UI" w:cs="Segoe UI"/>
                <w:color w:val="FFC000"/>
                <w:szCs w:val="22"/>
              </w:rPr>
            </w:pPr>
            <w:r w:rsidRPr="00697639">
              <w:rPr>
                <w:rFonts w:ascii="Segoe UI" w:hAnsi="Segoe UI" w:cs="Segoe UI"/>
                <w:color w:val="FFC000"/>
                <w:szCs w:val="22"/>
              </w:rPr>
              <w:t>[insert email address]</w:t>
            </w:r>
          </w:p>
        </w:tc>
      </w:tr>
    </w:tbl>
    <w:p w14:paraId="78CF9B2C" w14:textId="77777777" w:rsidR="00C75F38" w:rsidRPr="00697639" w:rsidRDefault="00C75F38" w:rsidP="00924152">
      <w:pPr>
        <w:pStyle w:val="Heading1"/>
        <w:ind w:left="284" w:hanging="426"/>
        <w:rPr>
          <w:rFonts w:ascii="Segoe UI" w:hAnsi="Segoe UI" w:cs="Segoe UI"/>
          <w:szCs w:val="22"/>
        </w:rPr>
      </w:pPr>
      <w:r w:rsidRPr="00697639">
        <w:rPr>
          <w:rFonts w:ascii="Segoe UI" w:hAnsi="Segoe UI" w:cs="Segoe UI"/>
          <w:szCs w:val="22"/>
        </w:rPr>
        <w:t xml:space="preserve"> Documentation</w:t>
      </w:r>
    </w:p>
    <w:p w14:paraId="4F80CFBC" w14:textId="02001A5E" w:rsidR="00C75F38" w:rsidRPr="00697639" w:rsidRDefault="00C75F38" w:rsidP="00041C2A">
      <w:pPr>
        <w:pStyle w:val="Heading2"/>
        <w:rPr>
          <w:rFonts w:ascii="Segoe UI" w:hAnsi="Segoe UI" w:cs="Segoe UI"/>
        </w:rPr>
      </w:pPr>
      <w:r w:rsidRPr="00697639">
        <w:rPr>
          <w:rFonts w:ascii="Segoe UI" w:hAnsi="Segoe UI" w:cs="Segoe UI"/>
        </w:rPr>
        <w:t>The Supplier shall deliver to the BIS the following documentation upon completion of</w:t>
      </w:r>
      <w:r w:rsidRPr="00697639">
        <w:rPr>
          <w:rFonts w:ascii="Segoe UI" w:hAnsi="Segoe UI" w:cs="Segoe UI"/>
          <w:color w:val="FF0000"/>
        </w:rPr>
        <w:t xml:space="preserve"> </w:t>
      </w:r>
      <w:r w:rsidRPr="00697639">
        <w:rPr>
          <w:rFonts w:ascii="Segoe UI" w:hAnsi="Segoe UI" w:cs="Segoe UI"/>
        </w:rPr>
        <w:t>the respective Services:</w:t>
      </w:r>
    </w:p>
    <w:p w14:paraId="1BAE36BE" w14:textId="77777777" w:rsidR="00C75F38" w:rsidRPr="00697639" w:rsidRDefault="00C75F38" w:rsidP="00C75F38">
      <w:pPr>
        <w:pStyle w:val="ListParagraph"/>
        <w:ind w:left="567" w:firstLine="0"/>
        <w:contextualSpacing w:val="0"/>
        <w:rPr>
          <w:rFonts w:ascii="Segoe UI" w:hAnsi="Segoe UI" w:cs="Segoe UI"/>
          <w:color w:val="FFC000"/>
          <w:szCs w:val="22"/>
        </w:rPr>
      </w:pPr>
      <w:r w:rsidRPr="00697639">
        <w:rPr>
          <w:rFonts w:ascii="Segoe UI" w:hAnsi="Segoe UI" w:cs="Segoe UI"/>
          <w:color w:val="FFC000"/>
        </w:rPr>
        <w:t xml:space="preserve">[insert required documentation, </w:t>
      </w:r>
      <w:proofErr w:type="spellStart"/>
      <w:r w:rsidRPr="00697639">
        <w:rPr>
          <w:rFonts w:ascii="Segoe UI" w:hAnsi="Segoe UI" w:cs="Segoe UI"/>
          <w:color w:val="FFC000"/>
        </w:rPr>
        <w:t>eg</w:t>
      </w:r>
      <w:proofErr w:type="spellEnd"/>
      <w:r w:rsidRPr="00697639">
        <w:rPr>
          <w:rFonts w:ascii="Segoe UI" w:hAnsi="Segoe UI" w:cs="Segoe UI"/>
          <w:color w:val="FFC000"/>
        </w:rPr>
        <w:t>, commercial invoice, packing list, certificate of</w:t>
      </w:r>
      <w:r w:rsidRPr="00697639">
        <w:rPr>
          <w:rFonts w:ascii="Segoe UI" w:hAnsi="Segoe UI" w:cs="Segoe UI"/>
          <w:color w:val="FFC000"/>
          <w:szCs w:val="22"/>
        </w:rPr>
        <w:t xml:space="preserve"> origin, bill of landing, airway bill, quality inspection report].</w:t>
      </w:r>
    </w:p>
    <w:p w14:paraId="0576C987" w14:textId="0044D547" w:rsidR="00F2333C" w:rsidRPr="00697639" w:rsidRDefault="00F2333C" w:rsidP="00041C2A">
      <w:pPr>
        <w:pStyle w:val="Heading1"/>
        <w:rPr>
          <w:rFonts w:ascii="Segoe UI" w:hAnsi="Segoe UI" w:cs="Segoe UI"/>
        </w:rPr>
      </w:pPr>
      <w:r w:rsidRPr="00697639">
        <w:rPr>
          <w:rFonts w:ascii="Segoe UI" w:hAnsi="Segoe UI" w:cs="Segoe UI"/>
        </w:rPr>
        <w:t xml:space="preserve">Contract Change Management </w:t>
      </w:r>
    </w:p>
    <w:p w14:paraId="391E03DB" w14:textId="1FC05C67" w:rsidR="00F2333C" w:rsidRPr="00697639" w:rsidRDefault="00041C2A" w:rsidP="4FF66F34">
      <w:pPr>
        <w:pStyle w:val="ParaforContracts"/>
        <w:ind w:left="567" w:hanging="567"/>
        <w:outlineLvl w:val="2"/>
        <w:rPr>
          <w:rFonts w:cs="Segoe UI"/>
          <w:color w:val="0070C0"/>
        </w:rPr>
      </w:pPr>
      <w:r w:rsidRPr="00697639">
        <w:rPr>
          <w:rFonts w:cs="Segoe UI"/>
          <w:color w:val="0070C0"/>
        </w:rPr>
        <w:t>8.1</w:t>
      </w:r>
      <w:r w:rsidRPr="00697639">
        <w:rPr>
          <w:rFonts w:cs="Segoe UI"/>
          <w:color w:val="0070C0"/>
        </w:rPr>
        <w:tab/>
      </w:r>
      <w:commentRangeStart w:id="2"/>
      <w:r w:rsidR="00F2333C" w:rsidRPr="00697639">
        <w:rPr>
          <w:rFonts w:cs="Segoe UI"/>
          <w:color w:val="0070C0"/>
        </w:rPr>
        <w:t xml:space="preserve">The BIS’s </w:t>
      </w:r>
      <w:commentRangeEnd w:id="2"/>
      <w:r w:rsidR="00644692" w:rsidRPr="00697639">
        <w:rPr>
          <w:rStyle w:val="CommentReference"/>
          <w:rFonts w:cs="Segoe UI"/>
          <w:color w:val="0070C0"/>
          <w:sz w:val="22"/>
          <w:szCs w:val="20"/>
        </w:rPr>
        <w:commentReference w:id="2"/>
      </w:r>
      <w:r w:rsidR="00F2333C" w:rsidRPr="00697639">
        <w:rPr>
          <w:rFonts w:cs="Segoe UI"/>
          <w:color w:val="0070C0"/>
        </w:rPr>
        <w:t xml:space="preserve">and the Supplier’s Contract Managers are responsible for the contract change management. The BIS may submit a written change request relating to the scope or content of the contractual obligations within the scope of the Supplier’s capabilities that need to be covered by an additional contract under the Agreement. </w:t>
      </w:r>
    </w:p>
    <w:p w14:paraId="4F86AACB" w14:textId="4C46AB07" w:rsidR="00F2333C" w:rsidRPr="00697639" w:rsidRDefault="00041C2A" w:rsidP="16B737FC">
      <w:pPr>
        <w:pStyle w:val="ParaforContracts"/>
        <w:ind w:left="567" w:hanging="567"/>
        <w:outlineLvl w:val="2"/>
        <w:rPr>
          <w:rFonts w:cs="Segoe UI"/>
          <w:color w:val="0070C0"/>
        </w:rPr>
      </w:pPr>
      <w:r w:rsidRPr="00697639">
        <w:rPr>
          <w:rFonts w:cs="Segoe UI"/>
          <w:color w:val="0070C0"/>
        </w:rPr>
        <w:t>8.2</w:t>
      </w:r>
      <w:r w:rsidRPr="00697639">
        <w:rPr>
          <w:rFonts w:cs="Segoe UI"/>
          <w:color w:val="0070C0"/>
        </w:rPr>
        <w:tab/>
      </w:r>
      <w:r w:rsidR="139FCC01" w:rsidRPr="00697639">
        <w:rPr>
          <w:rFonts w:cs="Segoe UI"/>
          <w:color w:val="0070C0"/>
        </w:rPr>
        <w:t>The contract change management will be conducted according to the following procedure: The BIS will accept or reject the Supplier’s offer for implementation of the change request within 10 Business Days. Accepted change requests will be documented either by a respective amendment of the Agreement or by the execution of an additional contract.</w:t>
      </w:r>
    </w:p>
    <w:p w14:paraId="7C531D76" w14:textId="71DA1EAA" w:rsidR="00F2333C" w:rsidRPr="00697639" w:rsidRDefault="00041C2A" w:rsidP="4FF66F34">
      <w:pPr>
        <w:pStyle w:val="ParaforContracts"/>
        <w:ind w:left="567" w:hanging="567"/>
        <w:outlineLvl w:val="2"/>
        <w:rPr>
          <w:rFonts w:cs="Segoe UI"/>
          <w:color w:val="0070C0"/>
        </w:rPr>
      </w:pPr>
      <w:r w:rsidRPr="00697639">
        <w:rPr>
          <w:rFonts w:cs="Segoe UI"/>
          <w:color w:val="0070C0"/>
        </w:rPr>
        <w:t>8.3</w:t>
      </w:r>
      <w:r w:rsidRPr="00697639">
        <w:rPr>
          <w:rFonts w:cs="Segoe UI"/>
          <w:color w:val="0070C0"/>
        </w:rPr>
        <w:tab/>
      </w:r>
      <w:r w:rsidR="00F2333C" w:rsidRPr="00697639">
        <w:rPr>
          <w:rFonts w:cs="Segoe UI"/>
          <w:color w:val="0070C0"/>
        </w:rPr>
        <w:t xml:space="preserve">Technology adjustments by the Supplier are excluded from the contract change </w:t>
      </w:r>
      <w:r w:rsidR="00F2333C" w:rsidRPr="00697639">
        <w:rPr>
          <w:rFonts w:cs="Segoe UI"/>
          <w:color w:val="0070C0"/>
        </w:rPr>
        <w:lastRenderedPageBreak/>
        <w:t xml:space="preserve">management. The installed hardware and software must keep up with the current state of technological development without changing the scope and quality of the contractually owed performance. The Supplier will </w:t>
      </w:r>
      <w:proofErr w:type="gramStart"/>
      <w:r w:rsidR="00F2333C" w:rsidRPr="00697639">
        <w:rPr>
          <w:rFonts w:cs="Segoe UI"/>
          <w:color w:val="0070C0"/>
        </w:rPr>
        <w:t>in particular inform</w:t>
      </w:r>
      <w:proofErr w:type="gramEnd"/>
      <w:r w:rsidR="00F2333C" w:rsidRPr="00697639">
        <w:rPr>
          <w:rFonts w:cs="Segoe UI"/>
          <w:color w:val="0070C0"/>
        </w:rPr>
        <w:t xml:space="preserve"> the BIS about possible improvements based on technical progress.</w:t>
      </w:r>
    </w:p>
    <w:p w14:paraId="1B9E3167" w14:textId="77777777" w:rsidR="00B17FBF" w:rsidRPr="00697639" w:rsidRDefault="00B17FBF" w:rsidP="00697639">
      <w:pPr>
        <w:pStyle w:val="Heading1"/>
        <w:rPr>
          <w:rFonts w:ascii="Segoe UI" w:hAnsi="Segoe UI" w:cs="Segoe UI"/>
        </w:rPr>
      </w:pPr>
      <w:bookmarkStart w:id="3" w:name="INFOPOLICY"/>
      <w:r w:rsidRPr="00697639">
        <w:rPr>
          <w:rFonts w:ascii="Segoe UI" w:hAnsi="Segoe UI" w:cs="Segoe UI"/>
        </w:rPr>
        <w:t>Information Policy</w:t>
      </w:r>
      <w:r w:rsidRPr="00697639">
        <w:rPr>
          <w:rFonts w:ascii="Segoe UI" w:eastAsiaTheme="minorHAnsi" w:hAnsi="Segoe UI" w:cs="Segoe UI"/>
          <w:kern w:val="2"/>
          <w:sz w:val="18"/>
          <w:szCs w:val="18"/>
          <w14:ligatures w14:val="standardContextual"/>
        </w:rPr>
        <w:t xml:space="preserve"> </w:t>
      </w:r>
    </w:p>
    <w:bookmarkEnd w:id="3"/>
    <w:p w14:paraId="1EDA07E0" w14:textId="77777777" w:rsidR="00B17FBF" w:rsidRPr="00697639" w:rsidRDefault="00B17FBF" w:rsidP="00697639">
      <w:pPr>
        <w:pStyle w:val="Heading2"/>
        <w:rPr>
          <w:rFonts w:ascii="Segoe UI" w:hAnsi="Segoe UI" w:cs="Segoe UI"/>
          <w:b w:val="0"/>
          <w:szCs w:val="22"/>
        </w:rPr>
      </w:pPr>
      <w:r w:rsidRPr="00697639">
        <w:rPr>
          <w:rFonts w:ascii="Segoe UI" w:hAnsi="Segoe UI" w:cs="Segoe UI"/>
          <w:b w:val="0"/>
          <w:szCs w:val="22"/>
        </w:rPr>
        <w:t>Pre-Implementation Phase; In order to enable the BIS to make reasoned business decisions with regard to any product which may be used in connection with the performance of Services, the Supplier shall – to the extent requested by the BIS – provide: (</w:t>
      </w:r>
      <w:proofErr w:type="spellStart"/>
      <w:r w:rsidRPr="00697639">
        <w:rPr>
          <w:rFonts w:ascii="Segoe UI" w:hAnsi="Segoe UI" w:cs="Segoe UI"/>
          <w:b w:val="0"/>
          <w:szCs w:val="22"/>
        </w:rPr>
        <w:t>i</w:t>
      </w:r>
      <w:proofErr w:type="spellEnd"/>
      <w:r w:rsidRPr="00697639">
        <w:rPr>
          <w:rFonts w:ascii="Segoe UI" w:hAnsi="Segoe UI" w:cs="Segoe UI"/>
          <w:b w:val="0"/>
          <w:szCs w:val="22"/>
        </w:rPr>
        <w:t xml:space="preserve">) a thorough technical description of the product including a functional diagram where appropriate; (ii) detailed descriptions, drawings with the relevant measurements and definitions of the interfaces where appropriate; but only insofar as these documents have an impact either on the installation of the product at the Premises, the definition of the steps necessary to ensure the performance of any hardware or software, interaction with other </w:t>
      </w:r>
      <w:smartTag w:uri="urn:schemas-microsoft-com:office:smarttags" w:element="stockticker">
        <w:r w:rsidRPr="00697639">
          <w:rPr>
            <w:rFonts w:ascii="Segoe UI" w:hAnsi="Segoe UI" w:cs="Segoe UI"/>
            <w:b w:val="0"/>
            <w:szCs w:val="22"/>
          </w:rPr>
          <w:t>BIS</w:t>
        </w:r>
      </w:smartTag>
      <w:r w:rsidRPr="00697639">
        <w:rPr>
          <w:rFonts w:ascii="Segoe UI" w:hAnsi="Segoe UI" w:cs="Segoe UI"/>
          <w:b w:val="0"/>
          <w:szCs w:val="22"/>
        </w:rPr>
        <w:t xml:space="preserve"> hardware, software or systems, or on the operation and maintenance of the product.</w:t>
      </w:r>
    </w:p>
    <w:p w14:paraId="2D6CCC7B" w14:textId="77777777" w:rsidR="00B17FBF" w:rsidRPr="00697639" w:rsidRDefault="00B17FBF" w:rsidP="00697639">
      <w:pPr>
        <w:pStyle w:val="Heading2"/>
        <w:rPr>
          <w:rFonts w:ascii="Segoe UI" w:hAnsi="Segoe UI" w:cs="Segoe UI"/>
          <w:b w:val="0"/>
          <w:szCs w:val="22"/>
        </w:rPr>
      </w:pPr>
      <w:r w:rsidRPr="00697639">
        <w:rPr>
          <w:rFonts w:ascii="Segoe UI" w:hAnsi="Segoe UI" w:cs="Segoe UI"/>
          <w:b w:val="0"/>
          <w:szCs w:val="22"/>
        </w:rPr>
        <w:t>Implementation and Operating Phase; With regard to all software or hardware which is used in connection with the performance of Services, the Supplier shall communicate to the BIS at regular intervals to be agreed, but at least twice during the Implementation Phase and every six months during the Operating Phase: (</w:t>
      </w:r>
      <w:proofErr w:type="spellStart"/>
      <w:r w:rsidRPr="00697639">
        <w:rPr>
          <w:rFonts w:ascii="Segoe UI" w:hAnsi="Segoe UI" w:cs="Segoe UI"/>
          <w:b w:val="0"/>
          <w:szCs w:val="22"/>
        </w:rPr>
        <w:t>i</w:t>
      </w:r>
      <w:proofErr w:type="spellEnd"/>
      <w:r w:rsidRPr="00697639">
        <w:rPr>
          <w:rFonts w:ascii="Segoe UI" w:hAnsi="Segoe UI" w:cs="Segoe UI"/>
          <w:b w:val="0"/>
          <w:szCs w:val="22"/>
        </w:rPr>
        <w:t>) the latest release number or versions; (ii) the availability of hardware and/or software upgrades or improvements; (iii) list of known bugs and problems; (iv) time schedules for changes to the software or hardware or parts thereof (</w:t>
      </w:r>
      <w:r w:rsidR="00B05D48" w:rsidRPr="00697639">
        <w:rPr>
          <w:rFonts w:ascii="Segoe UI" w:hAnsi="Segoe UI" w:cs="Segoe UI"/>
          <w:b w:val="0"/>
          <w:szCs w:val="22"/>
        </w:rPr>
        <w:t>e.g.</w:t>
      </w:r>
      <w:r w:rsidRPr="00697639">
        <w:rPr>
          <w:rFonts w:ascii="Segoe UI" w:hAnsi="Segoe UI" w:cs="Segoe UI"/>
          <w:b w:val="0"/>
          <w:szCs w:val="22"/>
        </w:rPr>
        <w:t>, new releases, bug fixes etc.) detailing: the elements being changed (programs, procedures etc.), the likely technical impact in terms of implementation times, additional requirements, impact on future changes, installed products etc., and the likely impact with regard to the changes, downtime, training requirements and potential risks/consequences for the BIS if the changes are implemented as well as in the event that the BIS would decide not to accept the change.</w:t>
      </w:r>
    </w:p>
    <w:p w14:paraId="41ED55B0" w14:textId="77777777" w:rsidR="00B17FBF" w:rsidRPr="00697639" w:rsidRDefault="00B17FBF" w:rsidP="00697639">
      <w:pPr>
        <w:pStyle w:val="Heading2"/>
        <w:rPr>
          <w:rFonts w:ascii="Segoe UI" w:hAnsi="Segoe UI" w:cs="Segoe UI"/>
          <w:b w:val="0"/>
          <w:szCs w:val="22"/>
        </w:rPr>
      </w:pPr>
      <w:r w:rsidRPr="00697639">
        <w:rPr>
          <w:rFonts w:ascii="Segoe UI" w:hAnsi="Segoe UI" w:cs="Segoe UI"/>
          <w:b w:val="0"/>
          <w:szCs w:val="22"/>
        </w:rPr>
        <w:t>The Supplier shall keep a set of all producers’ or manufacturers’ user- and technical documentation, in machine-readable form that can be made accessible to the BIS upon request.</w:t>
      </w:r>
    </w:p>
    <w:p w14:paraId="48FD13F5" w14:textId="77777777" w:rsidR="00B17FBF" w:rsidRPr="00697639" w:rsidRDefault="00B17FBF" w:rsidP="00697639">
      <w:pPr>
        <w:pStyle w:val="Heading2"/>
        <w:rPr>
          <w:rFonts w:ascii="Segoe UI" w:hAnsi="Segoe UI" w:cs="Segoe UI"/>
          <w:b w:val="0"/>
          <w:szCs w:val="22"/>
        </w:rPr>
      </w:pPr>
      <w:r w:rsidRPr="00697639">
        <w:rPr>
          <w:rFonts w:ascii="Segoe UI" w:hAnsi="Segoe UI" w:cs="Segoe UI"/>
          <w:b w:val="0"/>
          <w:szCs w:val="22"/>
        </w:rPr>
        <w:t>The BIS shall notify the Supplier immediately of any unsatisfactory Service (including any defect appearing in any product) and shall permit the Supplier, in consultation with the BIS, to take such steps as the Supplier shall consider necessary to remedy such unsatisfactory Service.</w:t>
      </w:r>
    </w:p>
    <w:p w14:paraId="2BC4DA12" w14:textId="64B66B28" w:rsidR="00C25C0F" w:rsidRPr="00697639" w:rsidRDefault="00271486" w:rsidP="00FB34A6">
      <w:pPr>
        <w:pStyle w:val="Heading1"/>
        <w:ind w:left="284" w:hanging="426"/>
        <w:rPr>
          <w:rFonts w:ascii="Segoe UI" w:hAnsi="Segoe UI" w:cs="Segoe UI"/>
          <w:color w:val="000000" w:themeColor="text1"/>
          <w:szCs w:val="22"/>
        </w:rPr>
      </w:pPr>
      <w:r w:rsidRPr="00697639">
        <w:rPr>
          <w:rFonts w:ascii="Segoe UI" w:hAnsi="Segoe UI" w:cs="Segoe UI"/>
          <w:color w:val="000000" w:themeColor="text1"/>
          <w:szCs w:val="22"/>
        </w:rPr>
        <w:t xml:space="preserve">Other Provisions </w:t>
      </w:r>
    </w:p>
    <w:p w14:paraId="64F364B6" w14:textId="58BB01FA" w:rsidR="00FB34A6" w:rsidRPr="00697639" w:rsidRDefault="00FB34A6" w:rsidP="00697639">
      <w:pPr>
        <w:pStyle w:val="Heading2"/>
        <w:rPr>
          <w:rFonts w:ascii="Segoe UI" w:hAnsi="Segoe UI" w:cs="Segoe UI"/>
          <w:color w:val="0070C0"/>
        </w:rPr>
      </w:pPr>
      <w:r w:rsidRPr="00697639">
        <w:rPr>
          <w:rFonts w:ascii="Segoe UI" w:hAnsi="Segoe UI" w:cs="Segoe UI"/>
          <w:b w:val="0"/>
          <w:bCs/>
          <w:color w:val="0070C0"/>
        </w:rPr>
        <w:t xml:space="preserve">If the Supplier or the Personnel violate the confidentiality obligations, the Supplier shall be liable to pay a contract penalty to the BIS. Per violation, the penalty shall amount to 10% of the maximum total agreed contract price. Payment of the contract penalty shall </w:t>
      </w:r>
      <w:r w:rsidRPr="00697639">
        <w:rPr>
          <w:rFonts w:ascii="Segoe UI" w:hAnsi="Segoe UI" w:cs="Segoe UI"/>
          <w:b w:val="0"/>
          <w:bCs/>
          <w:color w:val="0070C0"/>
        </w:rPr>
        <w:lastRenderedPageBreak/>
        <w:t>not imply release from compliance with contractual obligations and shall not in any way limit the BIS's ability to seek remedies or damages from the Supplier for loss caused by such breach of confidentiality obligations nor shall the Supplier or the Personnel be exonerated from the duty of confidentiality</w:t>
      </w:r>
      <w:r w:rsidRPr="00697639">
        <w:rPr>
          <w:rFonts w:ascii="Segoe UI" w:hAnsi="Segoe UI" w:cs="Segoe UI"/>
          <w:color w:val="0070C0"/>
        </w:rPr>
        <w:t>.</w:t>
      </w:r>
    </w:p>
    <w:p w14:paraId="58D3349C" w14:textId="0E8E10E3" w:rsidR="4C302C00" w:rsidRPr="00697639" w:rsidRDefault="3DC704B4" w:rsidP="00041C2A">
      <w:pPr>
        <w:pStyle w:val="ParaforContracts"/>
        <w:spacing w:line="259" w:lineRule="auto"/>
        <w:ind w:left="720"/>
        <w:rPr>
          <w:rFonts w:cs="Segoe UI"/>
          <w:color w:val="0070C0"/>
        </w:rPr>
      </w:pPr>
      <w:commentRangeStart w:id="4"/>
      <w:r w:rsidRPr="00697639">
        <w:rPr>
          <w:rFonts w:cs="Segoe UI"/>
          <w:color w:val="0070C0"/>
        </w:rPr>
        <w:t xml:space="preserve">In the event the </w:t>
      </w:r>
      <w:r w:rsidR="00BD03B1" w:rsidRPr="00697639">
        <w:rPr>
          <w:rFonts w:cs="Segoe UI"/>
          <w:color w:val="0070C0"/>
        </w:rPr>
        <w:t>Supplier</w:t>
      </w:r>
      <w:r w:rsidRPr="00697639">
        <w:rPr>
          <w:rFonts w:cs="Segoe UI"/>
          <w:color w:val="0070C0"/>
        </w:rPr>
        <w:t xml:space="preserve"> wishes to withdraw a </w:t>
      </w:r>
      <w:r w:rsidR="00BD03B1" w:rsidRPr="00697639">
        <w:rPr>
          <w:rFonts w:cs="Segoe UI"/>
          <w:color w:val="0070C0"/>
        </w:rPr>
        <w:t>Supplier</w:t>
      </w:r>
      <w:r w:rsidRPr="00697639">
        <w:rPr>
          <w:rFonts w:cs="Segoe UI"/>
          <w:color w:val="0070C0"/>
        </w:rPr>
        <w:t xml:space="preserve"> employee, the </w:t>
      </w:r>
      <w:r w:rsidR="00BD03B1" w:rsidRPr="00697639">
        <w:rPr>
          <w:rFonts w:cs="Segoe UI"/>
          <w:color w:val="0070C0"/>
        </w:rPr>
        <w:t>Supplier</w:t>
      </w:r>
      <w:r w:rsidRPr="00697639">
        <w:rPr>
          <w:rFonts w:cs="Segoe UI"/>
          <w:color w:val="0070C0"/>
        </w:rPr>
        <w:t xml:space="preserve"> shall give the BIS </w:t>
      </w:r>
      <w:r w:rsidR="2B814B89" w:rsidRPr="00697639">
        <w:rPr>
          <w:rFonts w:cs="Segoe UI"/>
          <w:color w:val="0070C0"/>
        </w:rPr>
        <w:t>10</w:t>
      </w:r>
      <w:r w:rsidRPr="00697639">
        <w:rPr>
          <w:rFonts w:cs="Segoe UI"/>
          <w:color w:val="0070C0"/>
        </w:rPr>
        <w:t xml:space="preserve"> </w:t>
      </w:r>
      <w:r w:rsidR="00304684" w:rsidRPr="00697639">
        <w:rPr>
          <w:rFonts w:cs="Segoe UI"/>
          <w:color w:val="0070C0"/>
        </w:rPr>
        <w:t xml:space="preserve">business </w:t>
      </w:r>
      <w:r w:rsidRPr="00697639">
        <w:rPr>
          <w:rFonts w:cs="Segoe UI"/>
          <w:color w:val="0070C0"/>
        </w:rPr>
        <w:t xml:space="preserve">days prior written notice of the replacement including the reasons for doing so and shall provide a seamless equivalent replacement. In the event of replacement of a </w:t>
      </w:r>
      <w:r w:rsidR="003B30FC" w:rsidRPr="00697639">
        <w:rPr>
          <w:rFonts w:cs="Segoe UI"/>
          <w:color w:val="0070C0"/>
        </w:rPr>
        <w:t>Supplier</w:t>
      </w:r>
      <w:r w:rsidRPr="00697639">
        <w:rPr>
          <w:rFonts w:cs="Segoe UI"/>
          <w:color w:val="0070C0"/>
        </w:rPr>
        <w:t xml:space="preserve"> employee requested by the BIS, the </w:t>
      </w:r>
      <w:r w:rsidR="003B30FC" w:rsidRPr="00697639">
        <w:rPr>
          <w:rFonts w:cs="Segoe UI"/>
          <w:color w:val="0070C0"/>
        </w:rPr>
        <w:t>Supplier</w:t>
      </w:r>
      <w:r w:rsidRPr="00697639">
        <w:rPr>
          <w:rFonts w:cs="Segoe UI"/>
          <w:color w:val="0070C0"/>
        </w:rPr>
        <w:t xml:space="preserve"> will make best reasonable endeavours to provide equivalent replacement within </w:t>
      </w:r>
      <w:r w:rsidR="2B814B89" w:rsidRPr="00697639">
        <w:rPr>
          <w:rFonts w:cs="Segoe UI"/>
          <w:color w:val="0070C0"/>
        </w:rPr>
        <w:t>10</w:t>
      </w:r>
      <w:r w:rsidR="5637FD56" w:rsidRPr="00697639">
        <w:rPr>
          <w:rFonts w:cs="Segoe UI"/>
          <w:color w:val="0070C0"/>
        </w:rPr>
        <w:t xml:space="preserve"> </w:t>
      </w:r>
      <w:r w:rsidRPr="00697639">
        <w:rPr>
          <w:rFonts w:cs="Segoe UI"/>
          <w:color w:val="0070C0"/>
        </w:rPr>
        <w:t>business days</w:t>
      </w:r>
      <w:commentRangeEnd w:id="4"/>
      <w:r w:rsidRPr="00697639">
        <w:rPr>
          <w:rStyle w:val="CommentReference"/>
          <w:rFonts w:cs="Segoe UI"/>
          <w:color w:val="0070C0"/>
          <w:sz w:val="22"/>
          <w:szCs w:val="20"/>
        </w:rPr>
        <w:commentReference w:id="4"/>
      </w:r>
    </w:p>
    <w:p w14:paraId="4D401AC0" w14:textId="03384A2B" w:rsidR="00973A92" w:rsidRPr="00697639" w:rsidRDefault="00973A92" w:rsidP="00697639">
      <w:pPr>
        <w:pStyle w:val="Heading2"/>
        <w:rPr>
          <w:rFonts w:ascii="Segoe UI" w:hAnsi="Segoe UI" w:cs="Segoe UI"/>
          <w:b w:val="0"/>
          <w:bCs/>
          <w:color w:val="0070C0"/>
        </w:rPr>
      </w:pPr>
      <w:commentRangeStart w:id="6"/>
      <w:r w:rsidRPr="00697639">
        <w:rPr>
          <w:rFonts w:ascii="Segoe UI" w:hAnsi="Segoe UI" w:cs="Segoe UI"/>
          <w:b w:val="0"/>
          <w:bCs/>
          <w:color w:val="0070C0"/>
        </w:rPr>
        <w:t xml:space="preserve">Upon request </w:t>
      </w:r>
      <w:commentRangeEnd w:id="6"/>
      <w:r w:rsidR="00D915A3" w:rsidRPr="00697639">
        <w:rPr>
          <w:rStyle w:val="CommentReference"/>
          <w:rFonts w:ascii="Segoe UI" w:hAnsi="Segoe UI" w:cs="Segoe UI"/>
          <w:b w:val="0"/>
          <w:bCs/>
          <w:color w:val="0070C0"/>
          <w:sz w:val="22"/>
          <w:szCs w:val="20"/>
        </w:rPr>
        <w:commentReference w:id="6"/>
      </w:r>
      <w:r w:rsidRPr="00697639">
        <w:rPr>
          <w:rFonts w:ascii="Segoe UI" w:hAnsi="Segoe UI" w:cs="Segoe UI"/>
          <w:b w:val="0"/>
          <w:bCs/>
          <w:color w:val="0070C0"/>
        </w:rPr>
        <w:t>by the BIS, Supplier agrees to continue the provision of Services beyond the termination date of the Agreement until the actual take-over of the Services by the BIS or by the Service Provider, provided that the BIS is taking appropriate steps to migrate the respective Services. Such request shall be notified in writing no later than three months prior to the termination date. In this case the relevant provisions of the Agreement appertaining to the respective Services shall be deemed to apply. The Supplier also agrees to offer additional services to allow a smooth transition on request by the BIS.</w:t>
      </w:r>
    </w:p>
    <w:p w14:paraId="3556695C" w14:textId="6FC85549" w:rsidR="008444F7" w:rsidRPr="00697639" w:rsidRDefault="00FB34A6" w:rsidP="00697639">
      <w:pPr>
        <w:pStyle w:val="Heading2"/>
        <w:rPr>
          <w:rFonts w:ascii="Segoe UI" w:hAnsi="Segoe UI" w:cs="Segoe UI"/>
          <w:b w:val="0"/>
          <w:bCs/>
          <w:color w:val="0070C0"/>
        </w:rPr>
      </w:pPr>
      <w:bookmarkStart w:id="7" w:name="_Hlk180134473"/>
      <w:r w:rsidRPr="00697639">
        <w:rPr>
          <w:rFonts w:ascii="Segoe UI" w:hAnsi="Segoe UI" w:cs="Segoe UI"/>
          <w:b w:val="0"/>
          <w:bCs/>
          <w:color w:val="0070C0"/>
        </w:rPr>
        <w:t>With respect to Software,</w:t>
      </w:r>
      <w:r w:rsidR="008444F7" w:rsidRPr="00697639">
        <w:rPr>
          <w:rFonts w:ascii="Segoe UI" w:hAnsi="Segoe UI" w:cs="Segoe UI"/>
          <w:b w:val="0"/>
          <w:bCs/>
          <w:color w:val="0070C0"/>
        </w:rPr>
        <w:t xml:space="preserve"> </w:t>
      </w:r>
      <w:r w:rsidR="00D4143F" w:rsidRPr="00697639">
        <w:rPr>
          <w:rFonts w:ascii="Segoe UI" w:hAnsi="Segoe UI" w:cs="Segoe UI"/>
          <w:b w:val="0"/>
          <w:bCs/>
          <w:color w:val="0070C0"/>
        </w:rPr>
        <w:t>the Terms and Conditions (as defined in section 1</w:t>
      </w:r>
      <w:r w:rsidR="00697639" w:rsidRPr="00697639">
        <w:rPr>
          <w:rFonts w:cs="Segoe UI"/>
          <w:b w:val="0"/>
          <w:bCs/>
          <w:color w:val="0070C0"/>
        </w:rPr>
        <w:t>1</w:t>
      </w:r>
      <w:r w:rsidR="00D4143F" w:rsidRPr="00697639">
        <w:rPr>
          <w:rFonts w:ascii="Segoe UI" w:hAnsi="Segoe UI" w:cs="Segoe UI"/>
          <w:b w:val="0"/>
          <w:bCs/>
          <w:color w:val="0070C0"/>
        </w:rPr>
        <w:t xml:space="preserve">.1. below) </w:t>
      </w:r>
      <w:r w:rsidR="00CC2133" w:rsidRPr="00697639">
        <w:rPr>
          <w:rFonts w:ascii="Segoe UI" w:hAnsi="Segoe UI" w:cs="Segoe UI"/>
          <w:b w:val="0"/>
          <w:bCs/>
          <w:color w:val="0070C0"/>
        </w:rPr>
        <w:t>are supplemented</w:t>
      </w:r>
      <w:r w:rsidR="00D4143F" w:rsidRPr="00697639">
        <w:rPr>
          <w:rFonts w:ascii="Segoe UI" w:hAnsi="Segoe UI" w:cs="Segoe UI"/>
          <w:b w:val="0"/>
          <w:bCs/>
          <w:color w:val="0070C0"/>
        </w:rPr>
        <w:t xml:space="preserve"> as follows:</w:t>
      </w:r>
    </w:p>
    <w:p w14:paraId="3C079B7A" w14:textId="314298BF" w:rsidR="0069509D" w:rsidRPr="00697639" w:rsidRDefault="00896313" w:rsidP="0069509D">
      <w:pPr>
        <w:pStyle w:val="ParaforContracts"/>
        <w:ind w:left="567"/>
        <w:outlineLvl w:val="2"/>
        <w:rPr>
          <w:rFonts w:cs="Segoe UI"/>
          <w:color w:val="0070C0"/>
        </w:rPr>
      </w:pPr>
      <w:r w:rsidRPr="00697639">
        <w:rPr>
          <w:rFonts w:cs="Segoe UI"/>
          <w:color w:val="0070C0"/>
        </w:rPr>
        <w:t>The following provisions are added to s</w:t>
      </w:r>
      <w:r w:rsidR="0069509D" w:rsidRPr="00697639">
        <w:rPr>
          <w:rFonts w:cs="Segoe UI"/>
          <w:color w:val="0070C0"/>
        </w:rPr>
        <w:t>ection 16 of the Terms and Conditions:</w:t>
      </w:r>
    </w:p>
    <w:p w14:paraId="1A0568AD" w14:textId="32CF94D7" w:rsidR="008444F7" w:rsidRPr="00697639" w:rsidRDefault="008444F7" w:rsidP="00041C2A">
      <w:pPr>
        <w:pStyle w:val="ParaforContracts"/>
        <w:numPr>
          <w:ilvl w:val="0"/>
          <w:numId w:val="25"/>
        </w:numPr>
        <w:outlineLvl w:val="2"/>
        <w:rPr>
          <w:rFonts w:cs="Segoe UI"/>
          <w:color w:val="0070C0"/>
        </w:rPr>
      </w:pPr>
      <w:r w:rsidRPr="00697639">
        <w:rPr>
          <w:rFonts w:cs="Segoe UI"/>
          <w:color w:val="0070C0"/>
        </w:rPr>
        <w:t>The Supplier undertakes to assign and hereby assigns all rights, title, and interest, including associated intellectual property rights under copyright, trade secret, patent, in and to the Software, including source code, program descriptions and documentation, regardless of</w:t>
      </w:r>
      <w:r w:rsidR="00E95EDB" w:rsidRPr="00697639">
        <w:rPr>
          <w:rFonts w:cs="Segoe UI"/>
          <w:color w:val="0070C0"/>
        </w:rPr>
        <w:t xml:space="preserve"> </w:t>
      </w:r>
      <w:r w:rsidRPr="00697639">
        <w:rPr>
          <w:rFonts w:cs="Segoe UI"/>
          <w:color w:val="0070C0"/>
        </w:rPr>
        <w:t>whether these are in written or machine-readable</w:t>
      </w:r>
      <w:r w:rsidR="00E95EDB" w:rsidRPr="00697639">
        <w:rPr>
          <w:rFonts w:cs="Segoe UI"/>
          <w:color w:val="0070C0"/>
        </w:rPr>
        <w:t xml:space="preserve"> </w:t>
      </w:r>
      <w:r w:rsidRPr="00697639">
        <w:rPr>
          <w:rFonts w:cs="Segoe UI"/>
          <w:color w:val="0070C0"/>
        </w:rPr>
        <w:t>form, to the BIS on creation</w:t>
      </w:r>
      <w:r w:rsidR="00E95EDB" w:rsidRPr="00697639">
        <w:rPr>
          <w:rFonts w:cs="Segoe UI"/>
          <w:color w:val="0070C0"/>
        </w:rPr>
        <w:t>.</w:t>
      </w:r>
    </w:p>
    <w:p w14:paraId="0413084F" w14:textId="35FBDACB" w:rsidR="00FB34A6" w:rsidRPr="00697639" w:rsidRDefault="00FB34A6" w:rsidP="00FB34A6">
      <w:pPr>
        <w:pStyle w:val="ParaforContracts"/>
        <w:numPr>
          <w:ilvl w:val="0"/>
          <w:numId w:val="24"/>
        </w:numPr>
        <w:outlineLvl w:val="2"/>
        <w:rPr>
          <w:rFonts w:cs="Segoe UI"/>
          <w:color w:val="0070C0"/>
        </w:rPr>
      </w:pPr>
      <w:r w:rsidRPr="00697639">
        <w:rPr>
          <w:rFonts w:cs="Segoe UI"/>
          <w:color w:val="0070C0"/>
        </w:rPr>
        <w:t xml:space="preserve">The Supplier will provide to the BIS a copy of the source code material of any Software developed under the Agreement composed of technical information and all related documentation as far as required by the BIS to independently convert, maintain, reformat or otherwise process the Software and create derivative works thereof. </w:t>
      </w:r>
    </w:p>
    <w:p w14:paraId="69326848" w14:textId="77777777" w:rsidR="00FB34A6" w:rsidRPr="00697639" w:rsidRDefault="00FB34A6" w:rsidP="00FB34A6">
      <w:pPr>
        <w:pStyle w:val="ParaforContracts"/>
        <w:numPr>
          <w:ilvl w:val="0"/>
          <w:numId w:val="24"/>
        </w:numPr>
        <w:outlineLvl w:val="2"/>
        <w:rPr>
          <w:rFonts w:cs="Segoe UI"/>
          <w:color w:val="0070C0"/>
        </w:rPr>
      </w:pPr>
      <w:r w:rsidRPr="00697639">
        <w:rPr>
          <w:rFonts w:cs="Segoe UI"/>
          <w:color w:val="0070C0"/>
        </w:rPr>
        <w:t xml:space="preserve">The Software documentation, in particular documented source code, complete with the overview, data and function models and function description, and other documents must be handed over to the BIS before acceptance of the Software. </w:t>
      </w:r>
    </w:p>
    <w:p w14:paraId="1D1E046E" w14:textId="77777777" w:rsidR="00FB34A6" w:rsidRPr="00697639" w:rsidRDefault="00FB34A6" w:rsidP="00FB34A6">
      <w:pPr>
        <w:pStyle w:val="ParaforContracts"/>
        <w:numPr>
          <w:ilvl w:val="0"/>
          <w:numId w:val="24"/>
        </w:numPr>
        <w:outlineLvl w:val="2"/>
        <w:rPr>
          <w:rFonts w:cs="Segoe UI"/>
          <w:color w:val="0070C0"/>
        </w:rPr>
      </w:pPr>
      <w:r w:rsidRPr="00697639">
        <w:rPr>
          <w:rFonts w:cs="Segoe UI"/>
          <w:color w:val="0070C0"/>
        </w:rPr>
        <w:t xml:space="preserve">Personal rights to intangible property remain reserved, provided they are not transferable by law. </w:t>
      </w:r>
    </w:p>
    <w:p w14:paraId="2F4F07A0" w14:textId="4CB66D29" w:rsidR="00271486" w:rsidRPr="00697639" w:rsidRDefault="00FB34A6" w:rsidP="00FB34A6">
      <w:pPr>
        <w:pStyle w:val="ParaforContracts"/>
        <w:numPr>
          <w:ilvl w:val="0"/>
          <w:numId w:val="24"/>
        </w:numPr>
        <w:outlineLvl w:val="2"/>
        <w:rPr>
          <w:rFonts w:cs="Segoe UI"/>
          <w:color w:val="0070C0"/>
        </w:rPr>
      </w:pPr>
      <w:r w:rsidRPr="00697639">
        <w:rPr>
          <w:rFonts w:cs="Segoe UI"/>
          <w:color w:val="0070C0"/>
        </w:rPr>
        <w:t>The BIS may dispose of the Software without restrictions in terms of time, space and substance. The power of disposal encompasses all current and future potential rights of use, especially use, publication, sale and modification, including further processing and use for the creation of new work results.</w:t>
      </w:r>
    </w:p>
    <w:p w14:paraId="38E3D437" w14:textId="23D497A0" w:rsidR="0069509D" w:rsidRPr="00697639" w:rsidRDefault="00F77A10" w:rsidP="0069509D">
      <w:pPr>
        <w:pStyle w:val="ParaforContracts"/>
        <w:numPr>
          <w:ilvl w:val="0"/>
          <w:numId w:val="24"/>
        </w:numPr>
        <w:outlineLvl w:val="2"/>
        <w:rPr>
          <w:rFonts w:cs="Segoe UI"/>
          <w:color w:val="0070C0"/>
        </w:rPr>
      </w:pPr>
      <w:r w:rsidRPr="00697639">
        <w:rPr>
          <w:rFonts w:cs="Segoe UI"/>
          <w:color w:val="0070C0"/>
        </w:rPr>
        <w:t xml:space="preserve">If the Software contains open-source Software, the Supplier shall make explicit reference to this in the offer </w:t>
      </w:r>
      <w:proofErr w:type="gramStart"/>
      <w:r w:rsidRPr="00697639">
        <w:rPr>
          <w:rFonts w:cs="Segoe UI"/>
          <w:color w:val="0070C0"/>
        </w:rPr>
        <w:t>and also</w:t>
      </w:r>
      <w:proofErr w:type="gramEnd"/>
      <w:r w:rsidRPr="00697639">
        <w:rPr>
          <w:rFonts w:cs="Segoe UI"/>
          <w:color w:val="0070C0"/>
        </w:rPr>
        <w:t xml:space="preserve"> in the event of any subsequent change to </w:t>
      </w:r>
      <w:r w:rsidRPr="00697639">
        <w:rPr>
          <w:rFonts w:cs="Segoe UI"/>
          <w:color w:val="0070C0"/>
        </w:rPr>
        <w:lastRenderedPageBreak/>
        <w:t>the Software, stating the licensing conditions under which the open-source Software is provided to the BIS.</w:t>
      </w:r>
    </w:p>
    <w:p w14:paraId="63BB6519" w14:textId="255DE7E1" w:rsidR="00CD1EC6" w:rsidRPr="00697639" w:rsidRDefault="00896313" w:rsidP="00CD1EC6">
      <w:pPr>
        <w:pStyle w:val="ParaforContracts"/>
        <w:ind w:left="567"/>
        <w:outlineLvl w:val="2"/>
        <w:rPr>
          <w:rFonts w:cs="Segoe UI"/>
          <w:color w:val="0070C0"/>
        </w:rPr>
      </w:pPr>
      <w:r w:rsidRPr="00697639">
        <w:rPr>
          <w:rFonts w:cs="Segoe UI"/>
          <w:color w:val="0070C0"/>
        </w:rPr>
        <w:t xml:space="preserve">The following provision is added to </w:t>
      </w:r>
      <w:r w:rsidR="00CD1EC6" w:rsidRPr="00697639">
        <w:rPr>
          <w:rFonts w:cs="Segoe UI"/>
          <w:color w:val="0070C0"/>
        </w:rPr>
        <w:t>section 25 of the Terms and Conditions:</w:t>
      </w:r>
    </w:p>
    <w:p w14:paraId="11C6B9BE" w14:textId="3B2CBEF8" w:rsidR="00CD1EC6" w:rsidRPr="00697639" w:rsidRDefault="00C21499" w:rsidP="00041C2A">
      <w:pPr>
        <w:pStyle w:val="ParaforContracts"/>
        <w:numPr>
          <w:ilvl w:val="0"/>
          <w:numId w:val="30"/>
        </w:numPr>
        <w:outlineLvl w:val="2"/>
        <w:rPr>
          <w:rFonts w:cs="Segoe UI"/>
          <w:color w:val="0070C0"/>
        </w:rPr>
      </w:pPr>
      <w:r w:rsidRPr="00697639">
        <w:rPr>
          <w:rFonts w:cs="Segoe UI"/>
          <w:color w:val="0070C0"/>
        </w:rPr>
        <w:t>The Supplier assumes a warranty of 24 months from the final acceptance of the Software. This period does not apply if the Supplier grants a longer period of warranty in the Agreement. During the warranty period, defects may be notified at any time. Even after expiry of the warranty period, the Supplier is required to honour claims arising from the warranty rights of the BIS, provided that the defects were brought to the Supplier's attention in writing during the warranty period.</w:t>
      </w:r>
    </w:p>
    <w:bookmarkEnd w:id="7"/>
    <w:p w14:paraId="05E450BB" w14:textId="77777777" w:rsidR="00383DF3" w:rsidRPr="00697639" w:rsidRDefault="00383DF3" w:rsidP="00924152">
      <w:pPr>
        <w:pStyle w:val="Heading1"/>
        <w:ind w:left="284" w:hanging="426"/>
        <w:rPr>
          <w:rFonts w:ascii="Segoe UI" w:hAnsi="Segoe UI" w:cs="Segoe UI"/>
          <w:szCs w:val="22"/>
        </w:rPr>
      </w:pPr>
      <w:r w:rsidRPr="00697639">
        <w:rPr>
          <w:rFonts w:ascii="Segoe UI" w:hAnsi="Segoe UI" w:cs="Segoe UI"/>
          <w:szCs w:val="22"/>
        </w:rPr>
        <w:t xml:space="preserve">Incorporation of Terms </w:t>
      </w:r>
      <w:r w:rsidR="00036D87" w:rsidRPr="00697639">
        <w:rPr>
          <w:rFonts w:ascii="Segoe UI" w:hAnsi="Segoe UI" w:cs="Segoe UI"/>
          <w:szCs w:val="22"/>
        </w:rPr>
        <w:t>and</w:t>
      </w:r>
      <w:r w:rsidRPr="00697639">
        <w:rPr>
          <w:rFonts w:ascii="Segoe UI" w:hAnsi="Segoe UI" w:cs="Segoe UI"/>
          <w:szCs w:val="22"/>
        </w:rPr>
        <w:t xml:space="preserve"> Conditions and Purchase Order</w:t>
      </w:r>
      <w:r w:rsidR="00036D87" w:rsidRPr="00697639">
        <w:rPr>
          <w:rFonts w:ascii="Segoe UI" w:hAnsi="Segoe UI" w:cs="Segoe UI"/>
          <w:szCs w:val="22"/>
        </w:rPr>
        <w:t>s</w:t>
      </w:r>
    </w:p>
    <w:p w14:paraId="22F9D3FA" w14:textId="444B6A9B" w:rsidR="005E5121" w:rsidRPr="00697639" w:rsidRDefault="005E5121" w:rsidP="00697639">
      <w:pPr>
        <w:pStyle w:val="Heading2"/>
        <w:rPr>
          <w:rFonts w:ascii="Segoe UI" w:hAnsi="Segoe UI" w:cs="Segoe UI"/>
          <w:b w:val="0"/>
          <w:bCs/>
        </w:rPr>
      </w:pPr>
      <w:r w:rsidRPr="00697639">
        <w:rPr>
          <w:rFonts w:ascii="Segoe UI" w:hAnsi="Segoe UI" w:cs="Segoe UI"/>
          <w:b w:val="0"/>
          <w:bCs/>
          <w:szCs w:val="22"/>
        </w:rPr>
        <w:t>The</w:t>
      </w:r>
      <w:r w:rsidRPr="00697639">
        <w:rPr>
          <w:rFonts w:ascii="Segoe UI" w:hAnsi="Segoe UI" w:cs="Segoe UI"/>
          <w:b w:val="0"/>
          <w:bCs/>
        </w:rPr>
        <w:t xml:space="preserve"> T</w:t>
      </w:r>
      <w:r w:rsidR="00B81CCC" w:rsidRPr="00697639">
        <w:rPr>
          <w:rFonts w:ascii="Segoe UI" w:hAnsi="Segoe UI" w:cs="Segoe UI"/>
          <w:b w:val="0"/>
          <w:bCs/>
        </w:rPr>
        <w:t xml:space="preserve">erms and </w:t>
      </w:r>
      <w:r w:rsidRPr="00697639">
        <w:rPr>
          <w:rFonts w:ascii="Segoe UI" w:hAnsi="Segoe UI" w:cs="Segoe UI"/>
          <w:b w:val="0"/>
          <w:bCs/>
        </w:rPr>
        <w:t>C</w:t>
      </w:r>
      <w:r w:rsidR="00B81CCC" w:rsidRPr="00697639">
        <w:rPr>
          <w:rFonts w:ascii="Segoe UI" w:hAnsi="Segoe UI" w:cs="Segoe UI"/>
          <w:b w:val="0"/>
          <w:bCs/>
        </w:rPr>
        <w:t>onditions</w:t>
      </w:r>
      <w:r w:rsidRPr="00697639">
        <w:rPr>
          <w:rFonts w:ascii="Segoe UI" w:hAnsi="Segoe UI" w:cs="Segoe UI"/>
          <w:b w:val="0"/>
          <w:bCs/>
        </w:rPr>
        <w:t xml:space="preserve"> </w:t>
      </w:r>
      <w:r w:rsidR="005921CD" w:rsidRPr="00697639">
        <w:rPr>
          <w:rFonts w:ascii="Segoe UI" w:hAnsi="Segoe UI" w:cs="Segoe UI"/>
          <w:b w:val="0"/>
          <w:bCs/>
        </w:rPr>
        <w:t>for IT Services of the BIS</w:t>
      </w:r>
      <w:r w:rsidR="007A2791" w:rsidRPr="00697639">
        <w:rPr>
          <w:rFonts w:ascii="Segoe UI" w:hAnsi="Segoe UI" w:cs="Segoe UI"/>
          <w:b w:val="0"/>
          <w:bCs/>
        </w:rPr>
        <w:t xml:space="preserve"> (“Terms and Conditions”)</w:t>
      </w:r>
      <w:r w:rsidR="005921CD" w:rsidRPr="00697639">
        <w:rPr>
          <w:rFonts w:ascii="Segoe UI" w:hAnsi="Segoe UI" w:cs="Segoe UI"/>
          <w:b w:val="0"/>
          <w:bCs/>
        </w:rPr>
        <w:t xml:space="preserve"> </w:t>
      </w:r>
      <w:r w:rsidR="001169AC" w:rsidRPr="00697639">
        <w:rPr>
          <w:rFonts w:ascii="Segoe UI" w:hAnsi="Segoe UI" w:cs="Segoe UI"/>
          <w:b w:val="0"/>
          <w:bCs/>
        </w:rPr>
        <w:t xml:space="preserve">in Annex 1 </w:t>
      </w:r>
      <w:r w:rsidRPr="00697639">
        <w:rPr>
          <w:rFonts w:ascii="Segoe UI" w:hAnsi="Segoe UI" w:cs="Segoe UI"/>
          <w:b w:val="0"/>
          <w:bCs/>
        </w:rPr>
        <w:t xml:space="preserve">and </w:t>
      </w:r>
      <w:r w:rsidR="00736A72" w:rsidRPr="00697639">
        <w:rPr>
          <w:rFonts w:ascii="Segoe UI" w:hAnsi="Segoe UI" w:cs="Segoe UI"/>
          <w:b w:val="0"/>
          <w:bCs/>
        </w:rPr>
        <w:t>any</w:t>
      </w:r>
      <w:r w:rsidRPr="00697639">
        <w:rPr>
          <w:rFonts w:ascii="Segoe UI" w:hAnsi="Segoe UI" w:cs="Segoe UI"/>
          <w:b w:val="0"/>
          <w:bCs/>
        </w:rPr>
        <w:t xml:space="preserve"> </w:t>
      </w:r>
      <w:r w:rsidR="004524D7" w:rsidRPr="00697639">
        <w:rPr>
          <w:rFonts w:ascii="Segoe UI" w:hAnsi="Segoe UI" w:cs="Segoe UI"/>
          <w:b w:val="0"/>
          <w:bCs/>
        </w:rPr>
        <w:t>P</w:t>
      </w:r>
      <w:r w:rsidRPr="00697639">
        <w:rPr>
          <w:rFonts w:ascii="Segoe UI" w:hAnsi="Segoe UI" w:cs="Segoe UI"/>
          <w:b w:val="0"/>
          <w:bCs/>
        </w:rPr>
        <w:t xml:space="preserve">urchase </w:t>
      </w:r>
      <w:r w:rsidR="004524D7" w:rsidRPr="00697639">
        <w:rPr>
          <w:rFonts w:ascii="Segoe UI" w:hAnsi="Segoe UI" w:cs="Segoe UI"/>
          <w:b w:val="0"/>
          <w:bCs/>
        </w:rPr>
        <w:t>O</w:t>
      </w:r>
      <w:r w:rsidRPr="00697639">
        <w:rPr>
          <w:rFonts w:ascii="Segoe UI" w:hAnsi="Segoe UI" w:cs="Segoe UI"/>
          <w:b w:val="0"/>
          <w:bCs/>
        </w:rPr>
        <w:t>rder</w:t>
      </w:r>
      <w:r w:rsidR="00736A72" w:rsidRPr="00697639">
        <w:rPr>
          <w:rFonts w:ascii="Segoe UI" w:hAnsi="Segoe UI" w:cs="Segoe UI"/>
          <w:b w:val="0"/>
          <w:bCs/>
        </w:rPr>
        <w:t xml:space="preserve"> of the BIS</w:t>
      </w:r>
      <w:r w:rsidRPr="00697639">
        <w:rPr>
          <w:rFonts w:ascii="Segoe UI" w:hAnsi="Segoe UI" w:cs="Segoe UI"/>
          <w:b w:val="0"/>
          <w:bCs/>
        </w:rPr>
        <w:t xml:space="preserve"> are incorporated into this </w:t>
      </w:r>
      <w:r w:rsidR="00C06D08" w:rsidRPr="00697639">
        <w:rPr>
          <w:rFonts w:ascii="Segoe UI" w:hAnsi="Segoe UI" w:cs="Segoe UI"/>
          <w:b w:val="0"/>
          <w:bCs/>
        </w:rPr>
        <w:t>IT Services</w:t>
      </w:r>
      <w:r w:rsidR="005D6A15" w:rsidRPr="00697639">
        <w:rPr>
          <w:rFonts w:ascii="Segoe UI" w:hAnsi="Segoe UI" w:cs="Segoe UI"/>
          <w:b w:val="0"/>
          <w:bCs/>
        </w:rPr>
        <w:t xml:space="preserve"> </w:t>
      </w:r>
      <w:r w:rsidRPr="00697639">
        <w:rPr>
          <w:rFonts w:ascii="Segoe UI" w:hAnsi="Segoe UI" w:cs="Segoe UI"/>
          <w:b w:val="0"/>
          <w:bCs/>
        </w:rPr>
        <w:t>Contract.</w:t>
      </w:r>
    </w:p>
    <w:p w14:paraId="6545E094" w14:textId="77777777" w:rsidR="0036764C" w:rsidRPr="00697639" w:rsidRDefault="0036764C" w:rsidP="00697639">
      <w:pPr>
        <w:pStyle w:val="Heading2"/>
        <w:rPr>
          <w:rFonts w:ascii="Segoe UI" w:hAnsi="Segoe UI" w:cs="Segoe UI"/>
          <w:b w:val="0"/>
          <w:bCs/>
          <w:szCs w:val="22"/>
        </w:rPr>
      </w:pPr>
      <w:r w:rsidRPr="00697639">
        <w:rPr>
          <w:rFonts w:ascii="Segoe UI" w:hAnsi="Segoe UI" w:cs="Segoe UI"/>
          <w:b w:val="0"/>
          <w:bCs/>
          <w:szCs w:val="22"/>
        </w:rPr>
        <w:t>Capitalised terms used but not otherwise defined herein shall have the respective meaning ascribed to them in the Terms and Conditions.</w:t>
      </w:r>
    </w:p>
    <w:p w14:paraId="44C587E6" w14:textId="77777777" w:rsidR="001227AD" w:rsidRPr="00697639" w:rsidRDefault="001227AD" w:rsidP="00697639">
      <w:pPr>
        <w:pStyle w:val="Heading2"/>
        <w:rPr>
          <w:rFonts w:ascii="Segoe UI" w:hAnsi="Segoe UI" w:cs="Segoe UI"/>
          <w:b w:val="0"/>
          <w:bCs/>
          <w:szCs w:val="22"/>
        </w:rPr>
      </w:pPr>
      <w:r w:rsidRPr="00697639">
        <w:rPr>
          <w:rFonts w:ascii="Segoe UI" w:hAnsi="Segoe UI" w:cs="Segoe UI"/>
          <w:b w:val="0"/>
          <w:bCs/>
          <w:szCs w:val="22"/>
        </w:rPr>
        <w:t xml:space="preserve">Unless otherwise expressly agreed in this </w:t>
      </w:r>
      <w:r w:rsidR="00C06D08" w:rsidRPr="00697639">
        <w:rPr>
          <w:rFonts w:ascii="Segoe UI" w:hAnsi="Segoe UI" w:cs="Segoe UI"/>
          <w:b w:val="0"/>
          <w:bCs/>
        </w:rPr>
        <w:t>IT Services</w:t>
      </w:r>
      <w:r w:rsidR="005D6A15" w:rsidRPr="00697639">
        <w:rPr>
          <w:rFonts w:ascii="Segoe UI" w:hAnsi="Segoe UI" w:cs="Segoe UI"/>
          <w:b w:val="0"/>
          <w:bCs/>
        </w:rPr>
        <w:t xml:space="preserve"> </w:t>
      </w:r>
      <w:r w:rsidR="00054CC5" w:rsidRPr="00697639">
        <w:rPr>
          <w:rFonts w:ascii="Segoe UI" w:hAnsi="Segoe UI" w:cs="Segoe UI"/>
          <w:b w:val="0"/>
          <w:bCs/>
          <w:szCs w:val="22"/>
        </w:rPr>
        <w:t>Contract</w:t>
      </w:r>
      <w:r w:rsidRPr="00697639">
        <w:rPr>
          <w:rFonts w:ascii="Segoe UI" w:hAnsi="Segoe UI" w:cs="Segoe UI"/>
          <w:b w:val="0"/>
          <w:bCs/>
          <w:szCs w:val="22"/>
        </w:rPr>
        <w:t xml:space="preserve">, any contractual terms and conditions of the </w:t>
      </w:r>
      <w:r w:rsidR="00D94F9F" w:rsidRPr="00697639">
        <w:rPr>
          <w:rFonts w:ascii="Segoe UI" w:hAnsi="Segoe UI" w:cs="Segoe UI"/>
          <w:b w:val="0"/>
          <w:bCs/>
          <w:szCs w:val="22"/>
        </w:rPr>
        <w:t>Supplier</w:t>
      </w:r>
      <w:r w:rsidRPr="00697639">
        <w:rPr>
          <w:rFonts w:ascii="Segoe UI" w:hAnsi="Segoe UI" w:cs="Segoe UI"/>
          <w:b w:val="0"/>
          <w:bCs/>
          <w:szCs w:val="22"/>
        </w:rPr>
        <w:t>, whether included in</w:t>
      </w:r>
      <w:r w:rsidR="00383DF3" w:rsidRPr="00697639">
        <w:rPr>
          <w:rFonts w:ascii="Segoe UI" w:hAnsi="Segoe UI" w:cs="Segoe UI"/>
          <w:b w:val="0"/>
          <w:bCs/>
          <w:szCs w:val="22"/>
        </w:rPr>
        <w:t xml:space="preserve"> </w:t>
      </w:r>
      <w:r w:rsidRPr="00697639">
        <w:rPr>
          <w:rFonts w:ascii="Segoe UI" w:hAnsi="Segoe UI" w:cs="Segoe UI"/>
          <w:b w:val="0"/>
          <w:bCs/>
          <w:szCs w:val="22"/>
        </w:rPr>
        <w:t xml:space="preserve">the invoices, the general terms and conditions or any other document, are hereby excluded, including, without limitation, any terms and conditions on which any quote has been given to the BIS or subject to which the Purchase Order is accepted by the </w:t>
      </w:r>
      <w:r w:rsidR="00D94F9F" w:rsidRPr="00697639">
        <w:rPr>
          <w:rFonts w:ascii="Segoe UI" w:hAnsi="Segoe UI" w:cs="Segoe UI"/>
          <w:b w:val="0"/>
          <w:bCs/>
          <w:szCs w:val="22"/>
        </w:rPr>
        <w:t>Supplier</w:t>
      </w:r>
      <w:r w:rsidRPr="00697639">
        <w:rPr>
          <w:rFonts w:ascii="Segoe UI" w:hAnsi="Segoe UI" w:cs="Segoe UI"/>
          <w:b w:val="0"/>
          <w:bCs/>
          <w:szCs w:val="22"/>
        </w:rPr>
        <w:t>.</w:t>
      </w:r>
    </w:p>
    <w:p w14:paraId="68FB5F3D" w14:textId="77777777" w:rsidR="001D571F" w:rsidRPr="00697639" w:rsidRDefault="00516423" w:rsidP="00924152">
      <w:pPr>
        <w:pStyle w:val="Heading1"/>
        <w:tabs>
          <w:tab w:val="num" w:pos="3120"/>
        </w:tabs>
        <w:ind w:left="284" w:hanging="426"/>
        <w:rPr>
          <w:rFonts w:ascii="Segoe UI" w:hAnsi="Segoe UI" w:cs="Segoe UI"/>
          <w:szCs w:val="22"/>
        </w:rPr>
      </w:pPr>
      <w:r w:rsidRPr="00697639">
        <w:rPr>
          <w:rFonts w:ascii="Segoe UI" w:hAnsi="Segoe UI" w:cs="Segoe UI"/>
          <w:szCs w:val="22"/>
        </w:rPr>
        <w:t>Signatures</w:t>
      </w:r>
    </w:p>
    <w:p w14:paraId="0E819B74" w14:textId="77777777" w:rsidR="00516423" w:rsidRPr="00697639" w:rsidRDefault="00516423" w:rsidP="00697639">
      <w:pPr>
        <w:pStyle w:val="Heading2"/>
        <w:rPr>
          <w:rFonts w:ascii="Segoe UI" w:hAnsi="Segoe UI" w:cs="Segoe UI"/>
          <w:b w:val="0"/>
          <w:bCs/>
          <w:szCs w:val="22"/>
        </w:rPr>
      </w:pPr>
      <w:r w:rsidRPr="00697639">
        <w:rPr>
          <w:rFonts w:ascii="Segoe UI" w:hAnsi="Segoe UI" w:cs="Segoe UI"/>
          <w:b w:val="0"/>
          <w:bCs/>
          <w:szCs w:val="22"/>
        </w:rPr>
        <w:t xml:space="preserve">Each executed copy of this </w:t>
      </w:r>
      <w:r w:rsidR="00C06D08" w:rsidRPr="00697639">
        <w:rPr>
          <w:rFonts w:ascii="Segoe UI" w:hAnsi="Segoe UI" w:cs="Segoe UI"/>
          <w:b w:val="0"/>
          <w:bCs/>
          <w:szCs w:val="22"/>
        </w:rPr>
        <w:t>IT Services</w:t>
      </w:r>
      <w:r w:rsidR="005D6A15" w:rsidRPr="00697639">
        <w:rPr>
          <w:rFonts w:ascii="Segoe UI" w:hAnsi="Segoe UI" w:cs="Segoe UI"/>
          <w:b w:val="0"/>
          <w:bCs/>
          <w:szCs w:val="22"/>
        </w:rPr>
        <w:t xml:space="preserve"> </w:t>
      </w:r>
      <w:r w:rsidR="00054CC5" w:rsidRPr="00697639">
        <w:rPr>
          <w:rFonts w:ascii="Segoe UI" w:hAnsi="Segoe UI" w:cs="Segoe UI"/>
          <w:b w:val="0"/>
          <w:bCs/>
          <w:szCs w:val="22"/>
        </w:rPr>
        <w:t>Contract</w:t>
      </w:r>
      <w:r w:rsidR="0048498E" w:rsidRPr="00697639">
        <w:rPr>
          <w:rFonts w:ascii="Segoe UI" w:hAnsi="Segoe UI" w:cs="Segoe UI"/>
          <w:b w:val="0"/>
          <w:bCs/>
          <w:szCs w:val="22"/>
        </w:rPr>
        <w:t xml:space="preserve"> </w:t>
      </w:r>
      <w:r w:rsidRPr="00697639">
        <w:rPr>
          <w:rFonts w:ascii="Segoe UI" w:hAnsi="Segoe UI" w:cs="Segoe UI"/>
          <w:b w:val="0"/>
          <w:bCs/>
          <w:szCs w:val="22"/>
        </w:rPr>
        <w:t>is only valid when duly signed by authorised signatories.</w:t>
      </w:r>
    </w:p>
    <w:p w14:paraId="1D356106" w14:textId="77777777" w:rsidR="00516423" w:rsidRPr="00697639" w:rsidRDefault="00516423" w:rsidP="00697639">
      <w:pPr>
        <w:pStyle w:val="Heading2"/>
        <w:rPr>
          <w:rFonts w:ascii="Segoe UI" w:hAnsi="Segoe UI" w:cs="Segoe UI"/>
          <w:b w:val="0"/>
          <w:bCs/>
          <w:szCs w:val="22"/>
        </w:rPr>
      </w:pPr>
      <w:r w:rsidRPr="00697639">
        <w:rPr>
          <w:rFonts w:ascii="Segoe UI" w:hAnsi="Segoe UI" w:cs="Segoe UI"/>
          <w:b w:val="0"/>
          <w:bCs/>
          <w:szCs w:val="22"/>
        </w:rPr>
        <w:t xml:space="preserve">This </w:t>
      </w:r>
      <w:r w:rsidR="00C06D08" w:rsidRPr="00697639">
        <w:rPr>
          <w:rFonts w:ascii="Segoe UI" w:hAnsi="Segoe UI" w:cs="Segoe UI"/>
          <w:b w:val="0"/>
          <w:bCs/>
        </w:rPr>
        <w:t>IT Services</w:t>
      </w:r>
      <w:r w:rsidR="005D6A15" w:rsidRPr="00697639">
        <w:rPr>
          <w:rFonts w:ascii="Segoe UI" w:hAnsi="Segoe UI" w:cs="Segoe UI"/>
          <w:b w:val="0"/>
          <w:bCs/>
        </w:rPr>
        <w:t xml:space="preserve"> </w:t>
      </w:r>
      <w:r w:rsidR="00054CC5" w:rsidRPr="00697639">
        <w:rPr>
          <w:rFonts w:ascii="Segoe UI" w:hAnsi="Segoe UI" w:cs="Segoe UI"/>
          <w:b w:val="0"/>
          <w:bCs/>
          <w:szCs w:val="22"/>
        </w:rPr>
        <w:t>Contract</w:t>
      </w:r>
      <w:r w:rsidR="0048498E" w:rsidRPr="00697639">
        <w:rPr>
          <w:rFonts w:ascii="Segoe UI" w:hAnsi="Segoe UI" w:cs="Segoe UI"/>
          <w:b w:val="0"/>
          <w:bCs/>
          <w:szCs w:val="22"/>
        </w:rPr>
        <w:t xml:space="preserve"> </w:t>
      </w:r>
      <w:r w:rsidRPr="00697639">
        <w:rPr>
          <w:rFonts w:ascii="Segoe UI" w:hAnsi="Segoe UI" w:cs="Segoe UI"/>
          <w:b w:val="0"/>
          <w:bCs/>
          <w:szCs w:val="22"/>
        </w:rPr>
        <w:t xml:space="preserve">may be executed in counterparts, each of which shall be deemed to be an original, but all of which together shall constitute one and the same agreement. </w:t>
      </w:r>
    </w:p>
    <w:p w14:paraId="23D7D948" w14:textId="77777777" w:rsidR="0013238C" w:rsidRDefault="00516423" w:rsidP="00697639">
      <w:pPr>
        <w:pStyle w:val="Heading2"/>
        <w:rPr>
          <w:rFonts w:ascii="Segoe UI" w:hAnsi="Segoe UI" w:cs="Segoe UI"/>
          <w:b w:val="0"/>
          <w:bCs/>
          <w:szCs w:val="22"/>
        </w:rPr>
      </w:pPr>
      <w:r w:rsidRPr="00697639">
        <w:rPr>
          <w:rFonts w:ascii="Segoe UI" w:hAnsi="Segoe UI" w:cs="Segoe UI"/>
          <w:b w:val="0"/>
          <w:bCs/>
          <w:szCs w:val="22"/>
        </w:rPr>
        <w:t xml:space="preserve">The </w:t>
      </w:r>
      <w:r w:rsidR="00E37C45" w:rsidRPr="00697639">
        <w:rPr>
          <w:rFonts w:ascii="Segoe UI" w:hAnsi="Segoe UI" w:cs="Segoe UI"/>
          <w:b w:val="0"/>
          <w:bCs/>
          <w:szCs w:val="22"/>
        </w:rPr>
        <w:t>p</w:t>
      </w:r>
      <w:r w:rsidRPr="00697639">
        <w:rPr>
          <w:rFonts w:ascii="Segoe UI" w:hAnsi="Segoe UI" w:cs="Segoe UI"/>
          <w:b w:val="0"/>
          <w:bCs/>
          <w:szCs w:val="22"/>
        </w:rPr>
        <w:t xml:space="preserve">arties agree that execution of this </w:t>
      </w:r>
      <w:r w:rsidR="00C06D08" w:rsidRPr="00697639">
        <w:rPr>
          <w:rFonts w:ascii="Segoe UI" w:hAnsi="Segoe UI" w:cs="Segoe UI"/>
          <w:b w:val="0"/>
          <w:bCs/>
        </w:rPr>
        <w:t>IT Services</w:t>
      </w:r>
      <w:r w:rsidR="005D6A15" w:rsidRPr="00697639">
        <w:rPr>
          <w:rFonts w:ascii="Segoe UI" w:hAnsi="Segoe UI" w:cs="Segoe UI"/>
          <w:b w:val="0"/>
          <w:bCs/>
        </w:rPr>
        <w:t xml:space="preserve"> </w:t>
      </w:r>
      <w:r w:rsidR="00054CC5" w:rsidRPr="00697639">
        <w:rPr>
          <w:rFonts w:ascii="Segoe UI" w:hAnsi="Segoe UI" w:cs="Segoe UI"/>
          <w:b w:val="0"/>
          <w:bCs/>
          <w:szCs w:val="22"/>
        </w:rPr>
        <w:t>Contract</w:t>
      </w:r>
      <w:r w:rsidR="0048498E" w:rsidRPr="00697639">
        <w:rPr>
          <w:rFonts w:ascii="Segoe UI" w:hAnsi="Segoe UI" w:cs="Segoe UI"/>
          <w:b w:val="0"/>
          <w:bCs/>
          <w:szCs w:val="22"/>
        </w:rPr>
        <w:t xml:space="preserve"> </w:t>
      </w:r>
      <w:r w:rsidRPr="00697639">
        <w:rPr>
          <w:rFonts w:ascii="Segoe UI" w:hAnsi="Segoe UI" w:cs="Segoe UI"/>
          <w:b w:val="0"/>
          <w:bCs/>
          <w:szCs w:val="22"/>
        </w:rPr>
        <w:t xml:space="preserve">by generally </w:t>
      </w:r>
      <w:r w:rsidR="007907DC" w:rsidRPr="00697639">
        <w:rPr>
          <w:rFonts w:ascii="Segoe UI" w:hAnsi="Segoe UI" w:cs="Segoe UI"/>
          <w:b w:val="0"/>
          <w:bCs/>
          <w:szCs w:val="22"/>
        </w:rPr>
        <w:t>accepted</w:t>
      </w:r>
      <w:r w:rsidRPr="00697639">
        <w:rPr>
          <w:rFonts w:ascii="Segoe UI" w:hAnsi="Segoe UI" w:cs="Segoe UI"/>
          <w:b w:val="0"/>
          <w:bCs/>
          <w:szCs w:val="22"/>
        </w:rPr>
        <w:t xml:space="preserve"> electronic signature shall have the same legal force and effect as the exchange of original signatures, and each party hereby waives any right or claim against the validity of the Agreement </w:t>
      </w:r>
      <w:proofErr w:type="gramStart"/>
      <w:r w:rsidRPr="00697639">
        <w:rPr>
          <w:rFonts w:ascii="Segoe UI" w:hAnsi="Segoe UI" w:cs="Segoe UI"/>
          <w:b w:val="0"/>
          <w:bCs/>
          <w:szCs w:val="22"/>
        </w:rPr>
        <w:t>on the basis of</w:t>
      </w:r>
      <w:proofErr w:type="gramEnd"/>
      <w:r w:rsidRPr="00697639">
        <w:rPr>
          <w:rFonts w:ascii="Segoe UI" w:hAnsi="Segoe UI" w:cs="Segoe UI"/>
          <w:b w:val="0"/>
          <w:bCs/>
          <w:szCs w:val="22"/>
        </w:rPr>
        <w:t xml:space="preserve"> such electronic execution. The same shall apply to any change or amendment to the Agreement.</w:t>
      </w:r>
    </w:p>
    <w:p w14:paraId="6E3EA666" w14:textId="77777777" w:rsidR="004D1514" w:rsidRDefault="004D1514" w:rsidP="004D1514">
      <w:pPr>
        <w:pStyle w:val="Paragraph"/>
      </w:pPr>
    </w:p>
    <w:p w14:paraId="4C234813" w14:textId="77777777" w:rsidR="004D1514" w:rsidRDefault="004D1514" w:rsidP="004D1514">
      <w:pPr>
        <w:pStyle w:val="Paragraph"/>
      </w:pPr>
    </w:p>
    <w:p w14:paraId="50FEF2DE" w14:textId="77777777" w:rsidR="004D1514" w:rsidRPr="004D1514" w:rsidRDefault="004D1514" w:rsidP="004D1514">
      <w:pPr>
        <w:pStyle w:val="Paragraph"/>
      </w:pPr>
    </w:p>
    <w:p w14:paraId="2AB7582E" w14:textId="77777777" w:rsidR="005B0663" w:rsidRPr="00697639" w:rsidRDefault="005B0663" w:rsidP="00B05D48">
      <w:pPr>
        <w:numPr>
          <w:ilvl w:val="0"/>
          <w:numId w:val="6"/>
        </w:numPr>
        <w:spacing w:before="360"/>
        <w:rPr>
          <w:rFonts w:ascii="Segoe UI" w:eastAsia="MS Mincho" w:hAnsi="Segoe UI" w:cs="Segoe UI"/>
          <w:bCs/>
          <w:szCs w:val="22"/>
          <w:lang w:val="en-US" w:eastAsia="ja-JP"/>
        </w:rPr>
      </w:pPr>
      <w:r w:rsidRPr="00697639">
        <w:rPr>
          <w:rFonts w:ascii="Segoe UI" w:eastAsia="MS Mincho" w:hAnsi="Segoe UI" w:cs="Segoe UI"/>
          <w:b/>
          <w:szCs w:val="22"/>
          <w:lang w:eastAsia="ja-JP"/>
        </w:rPr>
        <w:lastRenderedPageBreak/>
        <w:t>Annexes</w:t>
      </w:r>
    </w:p>
    <w:p w14:paraId="56BE98F4" w14:textId="77777777" w:rsidR="00011DF8" w:rsidRPr="00697639" w:rsidRDefault="00011DF8" w:rsidP="00B05D48">
      <w:pPr>
        <w:ind w:hanging="378"/>
        <w:rPr>
          <w:rFonts w:ascii="Segoe UI" w:eastAsia="MS Mincho" w:hAnsi="Segoe UI" w:cs="Segoe UI"/>
          <w:bCs/>
          <w:szCs w:val="22"/>
          <w:lang w:val="en-US" w:eastAsia="ja-JP"/>
        </w:rPr>
      </w:pPr>
      <w:r w:rsidRPr="00697639">
        <w:rPr>
          <w:rFonts w:ascii="Segoe UI" w:eastAsia="MS Mincho" w:hAnsi="Segoe UI" w:cs="Segoe UI"/>
          <w:bCs/>
          <w:szCs w:val="22"/>
          <w:lang w:val="en-US" w:eastAsia="ja-JP"/>
        </w:rPr>
        <w:t>Annex 1 - Terms and Conditions of the BIS</w:t>
      </w:r>
    </w:p>
    <w:p w14:paraId="68FEA3FA" w14:textId="77777777" w:rsidR="001867CA" w:rsidRPr="00697639" w:rsidRDefault="00CE3C15" w:rsidP="004B7999">
      <w:pPr>
        <w:widowControl w:val="0"/>
        <w:tabs>
          <w:tab w:val="left" w:pos="270"/>
          <w:tab w:val="left" w:pos="630"/>
          <w:tab w:val="left" w:pos="1260"/>
          <w:tab w:val="left" w:pos="5103"/>
        </w:tabs>
        <w:ind w:left="1260" w:hanging="720"/>
        <w:rPr>
          <w:rFonts w:ascii="Segoe UI" w:eastAsia="MS Mincho" w:hAnsi="Segoe UI" w:cs="Segoe UI"/>
          <w:bCs/>
          <w:color w:val="0070C0"/>
          <w:szCs w:val="22"/>
          <w:lang w:val="en-US" w:eastAsia="ja-JP"/>
        </w:rPr>
      </w:pPr>
      <w:r w:rsidRPr="00697639">
        <w:rPr>
          <w:rFonts w:ascii="Segoe UI" w:eastAsia="MS Mincho" w:hAnsi="Segoe UI" w:cs="Segoe UI"/>
          <w:bCs/>
          <w:color w:val="0070C0"/>
          <w:szCs w:val="22"/>
          <w:lang w:val="en-US" w:eastAsia="ja-JP"/>
        </w:rPr>
        <w:t>[Schedule 1</w:t>
      </w:r>
      <w:r w:rsidR="001867CA" w:rsidRPr="00697639">
        <w:rPr>
          <w:rFonts w:ascii="Segoe UI" w:eastAsia="MS Mincho" w:hAnsi="Segoe UI" w:cs="Segoe UI"/>
          <w:bCs/>
          <w:color w:val="0070C0"/>
          <w:szCs w:val="22"/>
          <w:lang w:val="en-US" w:eastAsia="ja-JP"/>
        </w:rPr>
        <w:t>: Service Schedule]</w:t>
      </w:r>
    </w:p>
    <w:p w14:paraId="0BE597C6" w14:textId="77777777" w:rsidR="005B0663" w:rsidRPr="00697639" w:rsidRDefault="00CE3C15" w:rsidP="004B7999">
      <w:pPr>
        <w:widowControl w:val="0"/>
        <w:tabs>
          <w:tab w:val="left" w:pos="270"/>
          <w:tab w:val="left" w:pos="630"/>
          <w:tab w:val="left" w:pos="1260"/>
          <w:tab w:val="left" w:pos="5103"/>
        </w:tabs>
        <w:ind w:left="1260" w:hanging="720"/>
        <w:rPr>
          <w:rFonts w:ascii="Segoe UI" w:eastAsia="MS Mincho" w:hAnsi="Segoe UI" w:cs="Segoe UI"/>
          <w:bCs/>
          <w:color w:val="0070C0"/>
          <w:szCs w:val="22"/>
          <w:lang w:val="en-US" w:eastAsia="ja-JP"/>
        </w:rPr>
      </w:pPr>
      <w:r w:rsidRPr="00697639">
        <w:rPr>
          <w:rFonts w:ascii="Segoe UI" w:eastAsia="MS Mincho" w:hAnsi="Segoe UI" w:cs="Segoe UI"/>
          <w:bCs/>
          <w:color w:val="0070C0"/>
          <w:szCs w:val="22"/>
          <w:lang w:val="en-US" w:eastAsia="ja-JP"/>
        </w:rPr>
        <w:t>[Schedule 2</w:t>
      </w:r>
      <w:r w:rsidR="005B0663" w:rsidRPr="00697639">
        <w:rPr>
          <w:rFonts w:ascii="Segoe UI" w:eastAsia="MS Mincho" w:hAnsi="Segoe UI" w:cs="Segoe UI"/>
          <w:bCs/>
          <w:color w:val="0070C0"/>
          <w:szCs w:val="22"/>
          <w:lang w:val="en-US" w:eastAsia="ja-JP"/>
        </w:rPr>
        <w:t>: if applicable, to be defined]</w:t>
      </w:r>
    </w:p>
    <w:p w14:paraId="01FC3444" w14:textId="77777777" w:rsidR="0013238C" w:rsidRPr="003D0E76" w:rsidRDefault="0013238C" w:rsidP="0013238C">
      <w:pPr>
        <w:widowControl w:val="0"/>
        <w:ind w:left="360"/>
        <w:jc w:val="center"/>
        <w:outlineLvl w:val="4"/>
        <w:rPr>
          <w:rFonts w:ascii="Segoe UI" w:hAnsi="Segoe UI" w:cs="Segoe UI"/>
          <w:i/>
          <w:iCs/>
          <w:szCs w:val="22"/>
          <w:lang w:eastAsia="en-GB"/>
        </w:rPr>
      </w:pPr>
      <w:r w:rsidRPr="003D0E76">
        <w:rPr>
          <w:rFonts w:ascii="Segoe UI" w:hAnsi="Segoe UI" w:cs="Segoe UI"/>
          <w:i/>
          <w:iCs/>
          <w:szCs w:val="22"/>
        </w:rPr>
        <w:t>The remainder of the page is intentionally left blank. The signature page follows.</w:t>
      </w:r>
    </w:p>
    <w:p w14:paraId="436DC40F" w14:textId="77777777" w:rsidR="0013238C" w:rsidRPr="003D0E76" w:rsidRDefault="0013238C">
      <w:pPr>
        <w:rPr>
          <w:rFonts w:ascii="Segoe UI" w:eastAsia="MS Mincho" w:hAnsi="Segoe UI" w:cs="Segoe UI"/>
          <w:bCs/>
          <w:szCs w:val="26"/>
          <w:lang w:val="en-US" w:eastAsia="ja-JP"/>
        </w:rPr>
      </w:pPr>
      <w:r w:rsidRPr="003D0E76">
        <w:rPr>
          <w:rFonts w:ascii="Segoe UI" w:eastAsia="MS Mincho" w:hAnsi="Segoe UI" w:cs="Segoe UI"/>
          <w:bCs/>
          <w:szCs w:val="26"/>
          <w:lang w:val="en-US" w:eastAsia="ja-JP"/>
        </w:rPr>
        <w:br w:type="page"/>
      </w:r>
    </w:p>
    <w:tbl>
      <w:tblPr>
        <w:tblpPr w:leftFromText="180" w:rightFromText="180" w:vertAnchor="text" w:tblpY="1"/>
        <w:tblOverlap w:val="never"/>
        <w:tblW w:w="9585" w:type="dxa"/>
        <w:tblLayout w:type="fixed"/>
        <w:tblCellMar>
          <w:left w:w="57" w:type="dxa"/>
          <w:right w:w="57" w:type="dxa"/>
        </w:tblCellMar>
        <w:tblLook w:val="01E0" w:firstRow="1" w:lastRow="1" w:firstColumn="1" w:lastColumn="1" w:noHBand="0" w:noVBand="0"/>
      </w:tblPr>
      <w:tblGrid>
        <w:gridCol w:w="4793"/>
        <w:gridCol w:w="594"/>
        <w:gridCol w:w="4198"/>
      </w:tblGrid>
      <w:tr w:rsidR="00F11BE8" w:rsidRPr="003D0E76" w14:paraId="0CCFDDFD" w14:textId="77777777" w:rsidTr="002C762F">
        <w:trPr>
          <w:trHeight w:val="573"/>
        </w:trPr>
        <w:tc>
          <w:tcPr>
            <w:tcW w:w="2500" w:type="pct"/>
            <w:hideMark/>
          </w:tcPr>
          <w:p w14:paraId="6507457F" w14:textId="77777777" w:rsidR="00F11BE8" w:rsidRPr="00C75F38" w:rsidRDefault="00F11BE8" w:rsidP="009C0129">
            <w:pPr>
              <w:pStyle w:val="PSBody2"/>
              <w:framePr w:hSpace="0" w:wrap="auto" w:vAnchor="margin" w:xAlign="left" w:yAlign="inline"/>
              <w:suppressOverlap w:val="0"/>
              <w:rPr>
                <w:b/>
                <w:bCs w:val="0"/>
              </w:rPr>
            </w:pPr>
            <w:r w:rsidRPr="00C75F38">
              <w:rPr>
                <w:b/>
                <w:bCs w:val="0"/>
              </w:rPr>
              <w:lastRenderedPageBreak/>
              <w:t>Signed for and on behalf of</w:t>
            </w:r>
          </w:p>
          <w:p w14:paraId="63020601" w14:textId="77777777" w:rsidR="00F11BE8" w:rsidRPr="00C75F38" w:rsidRDefault="00F11BE8" w:rsidP="009C0129">
            <w:pPr>
              <w:pStyle w:val="PSBody2"/>
              <w:framePr w:hSpace="0" w:wrap="auto" w:vAnchor="margin" w:xAlign="left" w:yAlign="inline"/>
              <w:suppressOverlap w:val="0"/>
              <w:rPr>
                <w:b/>
                <w:bCs w:val="0"/>
              </w:rPr>
            </w:pPr>
            <w:r w:rsidRPr="00C75F38">
              <w:rPr>
                <w:b/>
                <w:bCs w:val="0"/>
              </w:rPr>
              <w:t>BANK FOR INTERNATIONAL SETTLEMENTS</w:t>
            </w:r>
          </w:p>
        </w:tc>
        <w:tc>
          <w:tcPr>
            <w:tcW w:w="2500" w:type="pct"/>
            <w:gridSpan w:val="2"/>
            <w:hideMark/>
          </w:tcPr>
          <w:p w14:paraId="5FAD51A4" w14:textId="77777777" w:rsidR="00F11BE8" w:rsidRPr="00C75F38" w:rsidRDefault="00F11BE8" w:rsidP="009C0129">
            <w:pPr>
              <w:pStyle w:val="PSBody2"/>
              <w:framePr w:hSpace="0" w:wrap="auto" w:vAnchor="margin" w:xAlign="left" w:yAlign="inline"/>
              <w:suppressOverlap w:val="0"/>
              <w:rPr>
                <w:b/>
                <w:bCs w:val="0"/>
              </w:rPr>
            </w:pPr>
            <w:r w:rsidRPr="00C75F38">
              <w:rPr>
                <w:b/>
                <w:bCs w:val="0"/>
              </w:rPr>
              <w:t>Signed for and on behalf of</w:t>
            </w:r>
          </w:p>
          <w:p w14:paraId="1721F565" w14:textId="77777777" w:rsidR="00F11BE8" w:rsidRPr="00C75F38" w:rsidRDefault="00F11BE8" w:rsidP="009C0129">
            <w:pPr>
              <w:pStyle w:val="PSBody2"/>
              <w:framePr w:hSpace="0" w:wrap="auto" w:vAnchor="margin" w:xAlign="left" w:yAlign="inline"/>
              <w:suppressOverlap w:val="0"/>
              <w:rPr>
                <w:b/>
                <w:bCs w:val="0"/>
              </w:rPr>
            </w:pPr>
            <w:r w:rsidRPr="00C75F38">
              <w:rPr>
                <w:b/>
                <w:bCs w:val="0"/>
                <w:color w:val="FFC000"/>
              </w:rPr>
              <w:t>[</w:t>
            </w:r>
            <w:r w:rsidR="00D94F9F" w:rsidRPr="00C75F38">
              <w:rPr>
                <w:b/>
                <w:bCs w:val="0"/>
                <w:color w:val="FFC000"/>
              </w:rPr>
              <w:t>Supplier</w:t>
            </w:r>
            <w:r w:rsidRPr="00C75F38">
              <w:rPr>
                <w:b/>
                <w:bCs w:val="0"/>
                <w:color w:val="FFC000"/>
              </w:rPr>
              <w:t>]</w:t>
            </w:r>
          </w:p>
        </w:tc>
      </w:tr>
      <w:tr w:rsidR="00F11BE8" w:rsidRPr="003D0E76" w14:paraId="7EE789E3" w14:textId="77777777" w:rsidTr="002C762F">
        <w:trPr>
          <w:trHeight w:val="573"/>
        </w:trPr>
        <w:tc>
          <w:tcPr>
            <w:tcW w:w="2500" w:type="pct"/>
          </w:tcPr>
          <w:p w14:paraId="1D83F287" w14:textId="77777777" w:rsidR="00F11BE8" w:rsidRPr="003D0E76" w:rsidRDefault="00F11BE8" w:rsidP="009C0129">
            <w:pPr>
              <w:pStyle w:val="PSBody2"/>
              <w:framePr w:hSpace="0" w:wrap="auto" w:vAnchor="margin" w:xAlign="left" w:yAlign="inline"/>
              <w:suppressOverlap w:val="0"/>
            </w:pPr>
          </w:p>
        </w:tc>
        <w:tc>
          <w:tcPr>
            <w:tcW w:w="2500" w:type="pct"/>
            <w:gridSpan w:val="2"/>
          </w:tcPr>
          <w:p w14:paraId="69FBE0AF" w14:textId="77777777" w:rsidR="00F11BE8" w:rsidRPr="003D0E76" w:rsidRDefault="00F11BE8" w:rsidP="009C0129">
            <w:pPr>
              <w:pStyle w:val="PSBody2"/>
              <w:framePr w:hSpace="0" w:wrap="auto" w:vAnchor="margin" w:xAlign="left" w:yAlign="inline"/>
              <w:suppressOverlap w:val="0"/>
            </w:pPr>
          </w:p>
        </w:tc>
      </w:tr>
      <w:tr w:rsidR="00F11BE8" w:rsidRPr="003D0E76" w14:paraId="0E0264B8" w14:textId="77777777" w:rsidTr="00235C59">
        <w:trPr>
          <w:trHeight w:val="347"/>
        </w:trPr>
        <w:tc>
          <w:tcPr>
            <w:tcW w:w="2500" w:type="pct"/>
            <w:hideMark/>
          </w:tcPr>
          <w:p w14:paraId="13A1D463" w14:textId="77777777" w:rsidR="00F11BE8" w:rsidRPr="003D0E76" w:rsidRDefault="00F11BE8" w:rsidP="009C0129">
            <w:pPr>
              <w:pStyle w:val="PSBody2"/>
              <w:framePr w:hSpace="0" w:wrap="auto" w:vAnchor="margin" w:xAlign="left" w:yAlign="inline"/>
              <w:suppressOverlap w:val="0"/>
            </w:pPr>
            <w:r w:rsidRPr="003D0E76">
              <w:t>Name:</w:t>
            </w:r>
          </w:p>
          <w:p w14:paraId="425D8473" w14:textId="77777777" w:rsidR="00F11BE8" w:rsidRPr="003D0E76" w:rsidRDefault="00F11BE8" w:rsidP="009C0129">
            <w:pPr>
              <w:pStyle w:val="PSBody2"/>
              <w:framePr w:hSpace="0" w:wrap="auto" w:vAnchor="margin" w:xAlign="left" w:yAlign="inline"/>
              <w:suppressOverlap w:val="0"/>
            </w:pPr>
            <w:r w:rsidRPr="003D0E76">
              <w:t>Title:</w:t>
            </w:r>
          </w:p>
        </w:tc>
        <w:tc>
          <w:tcPr>
            <w:tcW w:w="2500" w:type="pct"/>
            <w:gridSpan w:val="2"/>
          </w:tcPr>
          <w:p w14:paraId="18AF093F" w14:textId="77777777" w:rsidR="00F11BE8" w:rsidRPr="003D0E76" w:rsidRDefault="00F11BE8" w:rsidP="009C0129">
            <w:pPr>
              <w:pStyle w:val="PSBody2"/>
              <w:framePr w:hSpace="0" w:wrap="auto" w:vAnchor="margin" w:xAlign="left" w:yAlign="inline"/>
              <w:suppressOverlap w:val="0"/>
            </w:pPr>
          </w:p>
        </w:tc>
      </w:tr>
      <w:tr w:rsidR="00F11BE8" w:rsidRPr="003D0E76" w14:paraId="7FDC95BE" w14:textId="77777777" w:rsidTr="00235C59">
        <w:trPr>
          <w:trHeight w:val="847"/>
        </w:trPr>
        <w:tc>
          <w:tcPr>
            <w:tcW w:w="2500" w:type="pct"/>
          </w:tcPr>
          <w:p w14:paraId="0CDEAE7B" w14:textId="77777777" w:rsidR="00F11BE8" w:rsidRPr="003D0E76" w:rsidRDefault="00F11BE8" w:rsidP="009C0129">
            <w:pPr>
              <w:pStyle w:val="PSBody2"/>
              <w:framePr w:hSpace="0" w:wrap="auto" w:vAnchor="margin" w:xAlign="left" w:yAlign="inline"/>
              <w:suppressOverlap w:val="0"/>
            </w:pPr>
            <w:r w:rsidRPr="003D0E76">
              <w:t xml:space="preserve">Signature: </w:t>
            </w:r>
          </w:p>
          <w:p w14:paraId="55D84AAC" w14:textId="77777777" w:rsidR="00F11BE8" w:rsidRPr="003D0E76" w:rsidRDefault="00F11BE8" w:rsidP="009C0129">
            <w:pPr>
              <w:pStyle w:val="PSBody2"/>
              <w:framePr w:hSpace="0" w:wrap="auto" w:vAnchor="margin" w:xAlign="left" w:yAlign="inline"/>
              <w:suppressOverlap w:val="0"/>
            </w:pPr>
          </w:p>
        </w:tc>
        <w:tc>
          <w:tcPr>
            <w:tcW w:w="2500" w:type="pct"/>
            <w:gridSpan w:val="2"/>
          </w:tcPr>
          <w:p w14:paraId="65B585D8" w14:textId="77777777" w:rsidR="00F11BE8" w:rsidRPr="003D0E76" w:rsidRDefault="00F11BE8" w:rsidP="009C0129">
            <w:pPr>
              <w:pStyle w:val="PSBody2"/>
              <w:framePr w:hSpace="0" w:wrap="auto" w:vAnchor="margin" w:xAlign="left" w:yAlign="inline"/>
              <w:suppressOverlap w:val="0"/>
            </w:pPr>
          </w:p>
        </w:tc>
      </w:tr>
      <w:tr w:rsidR="00F11BE8" w:rsidRPr="003D0E76" w14:paraId="245AA3CE" w14:textId="77777777" w:rsidTr="00235C59">
        <w:trPr>
          <w:trHeight w:val="347"/>
        </w:trPr>
        <w:tc>
          <w:tcPr>
            <w:tcW w:w="2500" w:type="pct"/>
            <w:hideMark/>
          </w:tcPr>
          <w:p w14:paraId="4C6997E7" w14:textId="77777777" w:rsidR="00F11BE8" w:rsidRPr="003D0E76" w:rsidRDefault="00F11BE8" w:rsidP="009C0129">
            <w:pPr>
              <w:pStyle w:val="PSBody2"/>
              <w:framePr w:hSpace="0" w:wrap="auto" w:vAnchor="margin" w:xAlign="left" w:yAlign="inline"/>
              <w:suppressOverlap w:val="0"/>
            </w:pPr>
            <w:r w:rsidRPr="003D0E76">
              <w:t>Place and date:</w:t>
            </w:r>
          </w:p>
        </w:tc>
        <w:tc>
          <w:tcPr>
            <w:tcW w:w="2500" w:type="pct"/>
            <w:gridSpan w:val="2"/>
          </w:tcPr>
          <w:p w14:paraId="09F558C1" w14:textId="77777777" w:rsidR="00F11BE8" w:rsidRPr="003D0E76" w:rsidRDefault="00F11BE8" w:rsidP="009C0129">
            <w:pPr>
              <w:pStyle w:val="PSBody2"/>
              <w:framePr w:hSpace="0" w:wrap="auto" w:vAnchor="margin" w:xAlign="left" w:yAlign="inline"/>
              <w:suppressOverlap w:val="0"/>
            </w:pPr>
          </w:p>
        </w:tc>
      </w:tr>
      <w:tr w:rsidR="00F11BE8" w:rsidRPr="003D0E76" w14:paraId="065E799D" w14:textId="77777777" w:rsidTr="002C762F">
        <w:trPr>
          <w:gridAfter w:val="1"/>
          <w:wAfter w:w="2190" w:type="pct"/>
          <w:trHeight w:val="363"/>
        </w:trPr>
        <w:tc>
          <w:tcPr>
            <w:tcW w:w="2810" w:type="pct"/>
            <w:gridSpan w:val="2"/>
          </w:tcPr>
          <w:p w14:paraId="444AD872" w14:textId="77777777" w:rsidR="00F11BE8" w:rsidRPr="003D0E76" w:rsidRDefault="00F11BE8" w:rsidP="009C0129">
            <w:pPr>
              <w:pStyle w:val="PSBody2"/>
              <w:framePr w:hSpace="0" w:wrap="auto" w:vAnchor="margin" w:xAlign="left" w:yAlign="inline"/>
              <w:suppressOverlap w:val="0"/>
            </w:pPr>
          </w:p>
        </w:tc>
      </w:tr>
      <w:tr w:rsidR="00F11BE8" w:rsidRPr="003D0E76" w14:paraId="054BC9B4" w14:textId="77777777" w:rsidTr="002C762F">
        <w:trPr>
          <w:trHeight w:val="358"/>
        </w:trPr>
        <w:tc>
          <w:tcPr>
            <w:tcW w:w="2500" w:type="pct"/>
          </w:tcPr>
          <w:p w14:paraId="716C3A99" w14:textId="77777777" w:rsidR="00F11BE8" w:rsidRPr="003D0E76" w:rsidRDefault="00F11BE8" w:rsidP="009C0129">
            <w:pPr>
              <w:pStyle w:val="PSBody2"/>
              <w:framePr w:hSpace="0" w:wrap="auto" w:vAnchor="margin" w:xAlign="left" w:yAlign="inline"/>
              <w:suppressOverlap w:val="0"/>
            </w:pPr>
          </w:p>
        </w:tc>
        <w:tc>
          <w:tcPr>
            <w:tcW w:w="2500" w:type="pct"/>
            <w:gridSpan w:val="2"/>
          </w:tcPr>
          <w:p w14:paraId="6010F31F" w14:textId="77777777" w:rsidR="00F11BE8" w:rsidRPr="003D0E76" w:rsidRDefault="00F11BE8" w:rsidP="009C0129">
            <w:pPr>
              <w:pStyle w:val="PSBody2"/>
              <w:framePr w:hSpace="0" w:wrap="auto" w:vAnchor="margin" w:xAlign="left" w:yAlign="inline"/>
              <w:suppressOverlap w:val="0"/>
            </w:pPr>
          </w:p>
        </w:tc>
      </w:tr>
      <w:tr w:rsidR="00F11BE8" w:rsidRPr="003D0E76" w14:paraId="412973D7" w14:textId="77777777" w:rsidTr="00235C59">
        <w:trPr>
          <w:trHeight w:val="358"/>
        </w:trPr>
        <w:tc>
          <w:tcPr>
            <w:tcW w:w="2500" w:type="pct"/>
            <w:hideMark/>
          </w:tcPr>
          <w:p w14:paraId="47859EE9" w14:textId="77777777" w:rsidR="00F11BE8" w:rsidRPr="003D0E76" w:rsidRDefault="00F11BE8" w:rsidP="009C0129">
            <w:pPr>
              <w:pStyle w:val="PSBody2"/>
              <w:framePr w:hSpace="0" w:wrap="auto" w:vAnchor="margin" w:xAlign="left" w:yAlign="inline"/>
              <w:suppressOverlap w:val="0"/>
            </w:pPr>
            <w:r w:rsidRPr="003D0E76">
              <w:t>Name:</w:t>
            </w:r>
          </w:p>
        </w:tc>
        <w:tc>
          <w:tcPr>
            <w:tcW w:w="2500" w:type="pct"/>
            <w:gridSpan w:val="2"/>
          </w:tcPr>
          <w:p w14:paraId="6C2E240A" w14:textId="77777777" w:rsidR="00F11BE8" w:rsidRPr="003D0E76" w:rsidRDefault="00F11BE8" w:rsidP="009C0129">
            <w:pPr>
              <w:pStyle w:val="PSBody2"/>
              <w:framePr w:hSpace="0" w:wrap="auto" w:vAnchor="margin" w:xAlign="left" w:yAlign="inline"/>
              <w:suppressOverlap w:val="0"/>
            </w:pPr>
          </w:p>
        </w:tc>
      </w:tr>
      <w:tr w:rsidR="00F11BE8" w:rsidRPr="003D0E76" w14:paraId="78948858" w14:textId="77777777" w:rsidTr="00235C59">
        <w:trPr>
          <w:trHeight w:val="358"/>
        </w:trPr>
        <w:tc>
          <w:tcPr>
            <w:tcW w:w="2500" w:type="pct"/>
            <w:hideMark/>
          </w:tcPr>
          <w:p w14:paraId="6E4DE1A2" w14:textId="77777777" w:rsidR="00F11BE8" w:rsidRPr="003D0E76" w:rsidRDefault="00F11BE8" w:rsidP="009C0129">
            <w:pPr>
              <w:pStyle w:val="PSBody2"/>
              <w:framePr w:hSpace="0" w:wrap="auto" w:vAnchor="margin" w:xAlign="left" w:yAlign="inline"/>
              <w:suppressOverlap w:val="0"/>
            </w:pPr>
            <w:r w:rsidRPr="003D0E76">
              <w:t>Title:</w:t>
            </w:r>
          </w:p>
        </w:tc>
        <w:tc>
          <w:tcPr>
            <w:tcW w:w="2500" w:type="pct"/>
            <w:gridSpan w:val="2"/>
          </w:tcPr>
          <w:p w14:paraId="3CD5FE96" w14:textId="77777777" w:rsidR="00F11BE8" w:rsidRPr="003D0E76" w:rsidRDefault="00F11BE8" w:rsidP="009C0129">
            <w:pPr>
              <w:pStyle w:val="PSBody2"/>
              <w:framePr w:hSpace="0" w:wrap="auto" w:vAnchor="margin" w:xAlign="left" w:yAlign="inline"/>
              <w:suppressOverlap w:val="0"/>
            </w:pPr>
          </w:p>
        </w:tc>
      </w:tr>
      <w:tr w:rsidR="00F11BE8" w:rsidRPr="003D0E76" w14:paraId="62303669" w14:textId="77777777" w:rsidTr="00235C59">
        <w:trPr>
          <w:trHeight w:val="358"/>
        </w:trPr>
        <w:tc>
          <w:tcPr>
            <w:tcW w:w="2500" w:type="pct"/>
            <w:hideMark/>
          </w:tcPr>
          <w:p w14:paraId="753F9F96" w14:textId="77777777" w:rsidR="00F11BE8" w:rsidRPr="003D0E76" w:rsidRDefault="00F11BE8" w:rsidP="009C0129">
            <w:pPr>
              <w:pStyle w:val="PSBody2"/>
              <w:framePr w:hSpace="0" w:wrap="auto" w:vAnchor="margin" w:xAlign="left" w:yAlign="inline"/>
              <w:suppressOverlap w:val="0"/>
            </w:pPr>
            <w:r w:rsidRPr="003D0E76">
              <w:t>Signature:</w:t>
            </w:r>
          </w:p>
        </w:tc>
        <w:tc>
          <w:tcPr>
            <w:tcW w:w="2500" w:type="pct"/>
            <w:gridSpan w:val="2"/>
          </w:tcPr>
          <w:p w14:paraId="24DA3501" w14:textId="77777777" w:rsidR="00F11BE8" w:rsidRPr="003D0E76" w:rsidRDefault="00F11BE8" w:rsidP="009C0129">
            <w:pPr>
              <w:pStyle w:val="PSBody2"/>
              <w:framePr w:hSpace="0" w:wrap="auto" w:vAnchor="margin" w:xAlign="left" w:yAlign="inline"/>
              <w:suppressOverlap w:val="0"/>
            </w:pPr>
          </w:p>
        </w:tc>
      </w:tr>
      <w:tr w:rsidR="00F11BE8" w:rsidRPr="003D0E76" w14:paraId="46FE047E" w14:textId="77777777" w:rsidTr="002C762F">
        <w:trPr>
          <w:trHeight w:val="358"/>
        </w:trPr>
        <w:tc>
          <w:tcPr>
            <w:tcW w:w="2500" w:type="pct"/>
          </w:tcPr>
          <w:p w14:paraId="6EA44C2F" w14:textId="77777777" w:rsidR="00F11BE8" w:rsidRPr="003D0E76" w:rsidRDefault="00F11BE8" w:rsidP="009C0129">
            <w:pPr>
              <w:pStyle w:val="PSBody2"/>
              <w:framePr w:hSpace="0" w:wrap="auto" w:vAnchor="margin" w:xAlign="left" w:yAlign="inline"/>
              <w:suppressOverlap w:val="0"/>
            </w:pPr>
          </w:p>
        </w:tc>
        <w:tc>
          <w:tcPr>
            <w:tcW w:w="2500" w:type="pct"/>
            <w:gridSpan w:val="2"/>
          </w:tcPr>
          <w:p w14:paraId="300B9273" w14:textId="77777777" w:rsidR="00F11BE8" w:rsidRPr="003D0E76" w:rsidRDefault="00F11BE8" w:rsidP="009C0129">
            <w:pPr>
              <w:pStyle w:val="PSBody2"/>
              <w:framePr w:hSpace="0" w:wrap="auto" w:vAnchor="margin" w:xAlign="left" w:yAlign="inline"/>
              <w:suppressOverlap w:val="0"/>
            </w:pPr>
          </w:p>
        </w:tc>
      </w:tr>
      <w:tr w:rsidR="00F11BE8" w:rsidRPr="003D0E76" w14:paraId="0F27E04A" w14:textId="77777777" w:rsidTr="00235C59">
        <w:trPr>
          <w:trHeight w:val="80"/>
        </w:trPr>
        <w:tc>
          <w:tcPr>
            <w:tcW w:w="2500" w:type="pct"/>
            <w:hideMark/>
          </w:tcPr>
          <w:p w14:paraId="19FF30E4" w14:textId="77777777" w:rsidR="00F11BE8" w:rsidRPr="003D0E76" w:rsidRDefault="00F11BE8" w:rsidP="009C0129">
            <w:pPr>
              <w:pStyle w:val="PSBody2"/>
              <w:framePr w:hSpace="0" w:wrap="auto" w:vAnchor="margin" w:xAlign="left" w:yAlign="inline"/>
              <w:suppressOverlap w:val="0"/>
            </w:pPr>
            <w:r w:rsidRPr="003D0E76">
              <w:t>Place and date:</w:t>
            </w:r>
          </w:p>
        </w:tc>
        <w:tc>
          <w:tcPr>
            <w:tcW w:w="2500" w:type="pct"/>
            <w:gridSpan w:val="2"/>
          </w:tcPr>
          <w:p w14:paraId="6E034982" w14:textId="77777777" w:rsidR="00F11BE8" w:rsidRPr="003D0E76" w:rsidRDefault="00F11BE8" w:rsidP="009C0129">
            <w:pPr>
              <w:pStyle w:val="PSBody2"/>
              <w:framePr w:hSpace="0" w:wrap="auto" w:vAnchor="margin" w:xAlign="left" w:yAlign="inline"/>
              <w:suppressOverlap w:val="0"/>
            </w:pPr>
          </w:p>
        </w:tc>
      </w:tr>
      <w:tr w:rsidR="00F11BE8" w:rsidRPr="003D0E76" w14:paraId="3A9F9A8B" w14:textId="77777777" w:rsidTr="002C762F">
        <w:trPr>
          <w:trHeight w:val="358"/>
        </w:trPr>
        <w:tc>
          <w:tcPr>
            <w:tcW w:w="2500" w:type="pct"/>
          </w:tcPr>
          <w:p w14:paraId="07D42544" w14:textId="77777777" w:rsidR="00F11BE8" w:rsidRPr="003D0E76" w:rsidRDefault="00F11BE8" w:rsidP="009C0129">
            <w:pPr>
              <w:pStyle w:val="PSBody2"/>
              <w:framePr w:hSpace="0" w:wrap="auto" w:vAnchor="margin" w:xAlign="left" w:yAlign="inline"/>
              <w:suppressOverlap w:val="0"/>
            </w:pPr>
          </w:p>
        </w:tc>
        <w:tc>
          <w:tcPr>
            <w:tcW w:w="2500" w:type="pct"/>
            <w:gridSpan w:val="2"/>
          </w:tcPr>
          <w:p w14:paraId="70A665E3" w14:textId="77777777" w:rsidR="00F11BE8" w:rsidRPr="003D0E76" w:rsidRDefault="00F11BE8" w:rsidP="009C0129">
            <w:pPr>
              <w:pStyle w:val="PSBody2"/>
              <w:framePr w:hSpace="0" w:wrap="auto" w:vAnchor="margin" w:xAlign="left" w:yAlign="inline"/>
              <w:suppressOverlap w:val="0"/>
            </w:pPr>
          </w:p>
        </w:tc>
      </w:tr>
    </w:tbl>
    <w:p w14:paraId="17F8A1B0" w14:textId="77777777" w:rsidR="0057496D" w:rsidRPr="003D0E76" w:rsidRDefault="0057496D" w:rsidP="004134D9">
      <w:pPr>
        <w:rPr>
          <w:rFonts w:ascii="Segoe UI" w:hAnsi="Segoe UI" w:cs="Segoe UI"/>
          <w:bCs/>
          <w:szCs w:val="22"/>
        </w:rPr>
      </w:pPr>
    </w:p>
    <w:p w14:paraId="385F9296" w14:textId="77777777" w:rsidR="0057496D" w:rsidRDefault="0057496D" w:rsidP="00011DF8">
      <w:pPr>
        <w:ind w:left="0" w:firstLine="0"/>
        <w:rPr>
          <w:rFonts w:ascii="Segoe UI" w:hAnsi="Segoe UI" w:cs="Segoe UI"/>
          <w:bCs/>
          <w:szCs w:val="22"/>
        </w:rPr>
      </w:pPr>
    </w:p>
    <w:p w14:paraId="4587606E" w14:textId="77777777" w:rsidR="00011DF8" w:rsidRDefault="00011DF8" w:rsidP="00011DF8">
      <w:pPr>
        <w:ind w:left="0" w:firstLine="0"/>
        <w:rPr>
          <w:rFonts w:ascii="Segoe UI" w:hAnsi="Segoe UI" w:cs="Segoe UI"/>
          <w:bCs/>
          <w:szCs w:val="22"/>
        </w:rPr>
      </w:pPr>
    </w:p>
    <w:p w14:paraId="758B30ED" w14:textId="77777777" w:rsidR="00011DF8" w:rsidRDefault="00011DF8" w:rsidP="00011DF8">
      <w:pPr>
        <w:ind w:left="0" w:firstLine="0"/>
        <w:rPr>
          <w:rFonts w:ascii="Segoe UI" w:hAnsi="Segoe UI" w:cs="Segoe UI"/>
          <w:bCs/>
          <w:szCs w:val="22"/>
        </w:rPr>
      </w:pPr>
    </w:p>
    <w:p w14:paraId="77E0F38C" w14:textId="77777777" w:rsidR="00011DF8" w:rsidRDefault="00011DF8" w:rsidP="00011DF8">
      <w:pPr>
        <w:ind w:left="0" w:firstLine="0"/>
        <w:rPr>
          <w:rFonts w:ascii="Segoe UI" w:hAnsi="Segoe UI" w:cs="Segoe UI"/>
          <w:bCs/>
          <w:szCs w:val="22"/>
        </w:rPr>
      </w:pPr>
    </w:p>
    <w:p w14:paraId="0BEC4104" w14:textId="77777777" w:rsidR="00011DF8" w:rsidRDefault="00011DF8" w:rsidP="00011DF8">
      <w:pPr>
        <w:ind w:left="0" w:firstLine="0"/>
        <w:rPr>
          <w:rFonts w:ascii="Segoe UI" w:hAnsi="Segoe UI" w:cs="Segoe UI"/>
          <w:bCs/>
          <w:szCs w:val="22"/>
        </w:rPr>
      </w:pPr>
    </w:p>
    <w:p w14:paraId="0186F360" w14:textId="77777777" w:rsidR="00011DF8" w:rsidRDefault="00011DF8" w:rsidP="00011DF8">
      <w:pPr>
        <w:ind w:left="0" w:firstLine="0"/>
        <w:rPr>
          <w:rFonts w:ascii="Segoe UI" w:hAnsi="Segoe UI" w:cs="Segoe UI"/>
          <w:bCs/>
          <w:szCs w:val="22"/>
        </w:rPr>
      </w:pPr>
    </w:p>
    <w:p w14:paraId="313350D7" w14:textId="77777777" w:rsidR="00011DF8" w:rsidRDefault="00011DF8" w:rsidP="00011DF8">
      <w:pPr>
        <w:ind w:left="0" w:firstLine="0"/>
        <w:rPr>
          <w:rFonts w:ascii="Segoe UI" w:hAnsi="Segoe UI" w:cs="Segoe UI"/>
          <w:bCs/>
          <w:szCs w:val="22"/>
        </w:rPr>
      </w:pPr>
    </w:p>
    <w:p w14:paraId="18B10CF8" w14:textId="77777777" w:rsidR="00011DF8" w:rsidRDefault="00011DF8" w:rsidP="00011DF8">
      <w:pPr>
        <w:ind w:left="0" w:firstLine="0"/>
        <w:rPr>
          <w:rFonts w:ascii="Segoe UI" w:hAnsi="Segoe UI" w:cs="Segoe UI"/>
          <w:bCs/>
          <w:szCs w:val="22"/>
        </w:rPr>
      </w:pPr>
    </w:p>
    <w:p w14:paraId="5B4B424C" w14:textId="77777777" w:rsidR="00011DF8" w:rsidRDefault="00011DF8" w:rsidP="00011DF8">
      <w:pPr>
        <w:ind w:left="0" w:firstLine="0"/>
        <w:rPr>
          <w:rFonts w:ascii="Segoe UI" w:hAnsi="Segoe UI" w:cs="Segoe UI"/>
          <w:bCs/>
          <w:szCs w:val="22"/>
        </w:rPr>
      </w:pPr>
    </w:p>
    <w:p w14:paraId="713B48A4" w14:textId="77777777" w:rsidR="00011DF8" w:rsidRDefault="00011DF8" w:rsidP="00011DF8">
      <w:pPr>
        <w:ind w:left="0" w:firstLine="0"/>
        <w:rPr>
          <w:rFonts w:ascii="Segoe UI" w:hAnsi="Segoe UI" w:cs="Segoe UI"/>
          <w:bCs/>
          <w:szCs w:val="22"/>
        </w:rPr>
      </w:pPr>
    </w:p>
    <w:p w14:paraId="0A5EBACF" w14:textId="77777777" w:rsidR="00011DF8" w:rsidRDefault="00011DF8" w:rsidP="00011DF8">
      <w:pPr>
        <w:ind w:left="0" w:firstLine="0"/>
        <w:rPr>
          <w:rFonts w:ascii="Segoe UI" w:hAnsi="Segoe UI" w:cs="Segoe UI"/>
          <w:bCs/>
          <w:szCs w:val="22"/>
        </w:rPr>
      </w:pPr>
    </w:p>
    <w:p w14:paraId="6F315B28" w14:textId="77777777" w:rsidR="00011DF8" w:rsidRDefault="00011DF8" w:rsidP="00011DF8">
      <w:pPr>
        <w:ind w:left="0" w:firstLine="0"/>
        <w:rPr>
          <w:rFonts w:ascii="Segoe UI" w:hAnsi="Segoe UI" w:cs="Segoe UI"/>
          <w:bCs/>
          <w:szCs w:val="22"/>
        </w:rPr>
      </w:pPr>
    </w:p>
    <w:p w14:paraId="53830411" w14:textId="77777777" w:rsidR="00011DF8" w:rsidRPr="003D0E76" w:rsidRDefault="00011DF8" w:rsidP="00B05D48">
      <w:pPr>
        <w:ind w:left="0" w:firstLine="0"/>
        <w:rPr>
          <w:rFonts w:ascii="Segoe UI" w:hAnsi="Segoe UI" w:cs="Segoe UI"/>
          <w:bCs/>
          <w:szCs w:val="22"/>
        </w:rPr>
      </w:pPr>
    </w:p>
    <w:p w14:paraId="643FE7CD" w14:textId="77777777" w:rsidR="005B0663" w:rsidRPr="003D0E76" w:rsidRDefault="005B0663" w:rsidP="00011DF8">
      <w:pPr>
        <w:rPr>
          <w:rFonts w:ascii="Segoe UI" w:hAnsi="Segoe UI" w:cs="Segoe UI"/>
          <w:b/>
          <w:szCs w:val="22"/>
        </w:rPr>
      </w:pPr>
    </w:p>
    <w:sectPr w:rsidR="005B0663" w:rsidRPr="003D0E76">
      <w:footerReference w:type="default" r:id="rId17"/>
      <w:pgSz w:w="11907" w:h="16840" w:code="9"/>
      <w:pgMar w:top="1418" w:right="1418" w:bottom="1418" w:left="1418" w:header="720" w:footer="56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Kim, Warren" w:date="2026-02-18T11:07:00Z" w:initials="WK">
    <w:p w14:paraId="1D1ADB12" w14:textId="77777777" w:rsidR="00644692" w:rsidRDefault="00644692" w:rsidP="00644692">
      <w:pPr>
        <w:pStyle w:val="CommentText"/>
        <w:ind w:left="0" w:firstLine="0"/>
        <w:jc w:val="left"/>
      </w:pPr>
      <w:r>
        <w:rPr>
          <w:rStyle w:val="CommentReference"/>
        </w:rPr>
        <w:annotationRef/>
      </w:r>
      <w:r>
        <w:t>Numbering?</w:t>
      </w:r>
    </w:p>
  </w:comment>
  <w:comment w:id="4" w:author="Yang, Han-Chih" w:date="2026-02-12T12:17:00Z" w:initials="HY">
    <w:p w14:paraId="20C3B544" w14:textId="62E3528D" w:rsidR="004F7D0C" w:rsidRDefault="004F7D0C" w:rsidP="004F7D0C">
      <w:pPr>
        <w:pStyle w:val="CommentText"/>
        <w:ind w:left="0" w:firstLine="0"/>
        <w:jc w:val="left"/>
      </w:pPr>
      <w:r>
        <w:rPr>
          <w:rStyle w:val="CommentReference"/>
        </w:rPr>
        <w:annotationRef/>
      </w:r>
      <w:r>
        <w:fldChar w:fldCharType="begin"/>
      </w:r>
      <w:r>
        <w:instrText>HYPERLINK "mailto:Warren.Kim@bis.org"</w:instrText>
      </w:r>
      <w:bookmarkStart w:id="5" w:name="_@_7F30A143FE79409E9B5667E69E0C2D73Z"/>
      <w:r>
        <w:fldChar w:fldCharType="separate"/>
      </w:r>
      <w:bookmarkEnd w:id="5"/>
      <w:r w:rsidRPr="004F7D0C">
        <w:rPr>
          <w:rStyle w:val="Mention"/>
          <w:noProof/>
        </w:rPr>
        <w:t>@Kim, Warren</w:t>
      </w:r>
      <w:r>
        <w:fldChar w:fldCharType="end"/>
      </w:r>
      <w:r>
        <w:t xml:space="preserve"> please could you help to have a look on the text? Thank you</w:t>
      </w:r>
    </w:p>
  </w:comment>
  <w:comment w:id="6" w:author="Kim, Warren" w:date="2026-02-18T11:20:00Z" w:initials="WK">
    <w:p w14:paraId="3B703DD6" w14:textId="77777777" w:rsidR="00D915A3" w:rsidRDefault="00D915A3" w:rsidP="00D915A3">
      <w:pPr>
        <w:pStyle w:val="CommentText"/>
        <w:ind w:left="0" w:firstLine="0"/>
        <w:jc w:val="left"/>
      </w:pPr>
      <w:r>
        <w:rPr>
          <w:rStyle w:val="CommentReference"/>
        </w:rPr>
        <w:annotationRef/>
      </w:r>
      <w:r>
        <w:t>Numbering?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1ADB12" w15:done="1"/>
  <w15:commentEx w15:paraId="20C3B544" w15:done="1"/>
  <w15:commentEx w15:paraId="3B703DD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D56F3F" w16cex:dateUtc="2026-02-18T10:07:00Z"/>
  <w16cex:commentExtensible w16cex:durableId="4CFD353B" w16cex:dateUtc="2026-02-12T11:17:00Z"/>
  <w16cex:commentExtensible w16cex:durableId="695938C5" w16cex:dateUtc="2026-02-18T1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1ADB12" w16cid:durableId="00D56F3F"/>
  <w16cid:commentId w16cid:paraId="20C3B544" w16cid:durableId="4CFD353B"/>
  <w16cid:commentId w16cid:paraId="3B703DD6" w16cid:durableId="695938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B7BD8" w14:textId="77777777" w:rsidR="009032B3" w:rsidRDefault="009032B3">
      <w:r>
        <w:separator/>
      </w:r>
    </w:p>
  </w:endnote>
  <w:endnote w:type="continuationSeparator" w:id="0">
    <w:p w14:paraId="36715858" w14:textId="77777777" w:rsidR="009032B3" w:rsidRDefault="009032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2220213"/>
      <w:docPartObj>
        <w:docPartGallery w:val="Page Numbers (Bottom of Page)"/>
        <w:docPartUnique/>
      </w:docPartObj>
    </w:sdtPr>
    <w:sdtEndPr>
      <w:rPr>
        <w:noProof/>
      </w:rPr>
    </w:sdtEndPr>
    <w:sdtContent>
      <w:p w14:paraId="41E711B3" w14:textId="77777777" w:rsidR="00B05D48" w:rsidRDefault="00B05D48" w:rsidP="00B05D48">
        <w:pPr>
          <w:pStyle w:val="Footer"/>
          <w:jc w:val="center"/>
          <w:rPr>
            <w:noProof/>
          </w:rPr>
        </w:pPr>
        <w:r>
          <w:fldChar w:fldCharType="begin"/>
        </w:r>
        <w:r>
          <w:instrText xml:space="preserve"> PAGE   \* MERGEFORMAT </w:instrText>
        </w:r>
        <w:r>
          <w:fldChar w:fldCharType="separate"/>
        </w:r>
        <w:r>
          <w:rPr>
            <w:noProof/>
          </w:rPr>
          <w:t>2</w:t>
        </w:r>
        <w:r>
          <w:rPr>
            <w:noProof/>
          </w:rPr>
          <w:fldChar w:fldCharType="end"/>
        </w:r>
        <w:r>
          <w:rPr>
            <w:noProof/>
          </w:rPr>
          <w:t>/7</w:t>
        </w:r>
      </w:p>
    </w:sdtContent>
  </w:sdt>
  <w:p w14:paraId="589EE64E" w14:textId="77777777" w:rsidR="00011DF8" w:rsidRPr="00B05D48" w:rsidRDefault="00011DF8" w:rsidP="00B05D48">
    <w:pPr>
      <w:pStyle w:val="Footer"/>
      <w:tabs>
        <w:tab w:val="clear" w:pos="4536"/>
        <w:tab w:val="clear" w:pos="9072"/>
        <w:tab w:val="left" w:pos="3504"/>
      </w:tabs>
      <w:ind w:left="0" w:firstLine="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4EA62" w14:textId="77777777" w:rsidR="009032B3" w:rsidRDefault="009032B3">
      <w:pPr>
        <w:pStyle w:val="FootnoteSeparator"/>
      </w:pPr>
      <w:r>
        <w:separator/>
      </w:r>
    </w:p>
  </w:footnote>
  <w:footnote w:type="continuationSeparator" w:id="0">
    <w:p w14:paraId="702B04B1" w14:textId="77777777" w:rsidR="009032B3" w:rsidRDefault="009032B3">
      <w:pPr>
        <w:pStyle w:val="FootnoteSeparator"/>
      </w:pPr>
      <w:r>
        <w:continuationSeparator/>
      </w:r>
    </w:p>
  </w:footnote>
  <w:footnote w:type="continuationNotice" w:id="1">
    <w:p w14:paraId="2370B756" w14:textId="77777777" w:rsidR="009032B3" w:rsidRDefault="009032B3">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A3E"/>
    <w:multiLevelType w:val="hybridMultilevel"/>
    <w:tmpl w:val="3318ADA6"/>
    <w:lvl w:ilvl="0" w:tplc="9392ED2E">
      <w:start w:val="1"/>
      <w:numFmt w:val="bullet"/>
      <w:lvlText w:val=""/>
      <w:lvlJc w:val="left"/>
      <w:pPr>
        <w:ind w:left="1287" w:hanging="360"/>
      </w:pPr>
      <w:rPr>
        <w:rFonts w:ascii="Symbol" w:hAnsi="Symbol" w:hint="default"/>
      </w:rPr>
    </w:lvl>
    <w:lvl w:ilvl="1" w:tplc="955671C6" w:tentative="1">
      <w:start w:val="1"/>
      <w:numFmt w:val="bullet"/>
      <w:lvlText w:val="o"/>
      <w:lvlJc w:val="left"/>
      <w:pPr>
        <w:ind w:left="2007" w:hanging="360"/>
      </w:pPr>
      <w:rPr>
        <w:rFonts w:ascii="Courier New" w:hAnsi="Courier New" w:hint="default"/>
      </w:rPr>
    </w:lvl>
    <w:lvl w:ilvl="2" w:tplc="29D8BB02" w:tentative="1">
      <w:start w:val="1"/>
      <w:numFmt w:val="bullet"/>
      <w:lvlText w:val=""/>
      <w:lvlJc w:val="left"/>
      <w:pPr>
        <w:ind w:left="2727" w:hanging="360"/>
      </w:pPr>
      <w:rPr>
        <w:rFonts w:ascii="Wingdings" w:hAnsi="Wingdings" w:hint="default"/>
      </w:rPr>
    </w:lvl>
    <w:lvl w:ilvl="3" w:tplc="BC78DD5A" w:tentative="1">
      <w:start w:val="1"/>
      <w:numFmt w:val="bullet"/>
      <w:lvlText w:val=""/>
      <w:lvlJc w:val="left"/>
      <w:pPr>
        <w:ind w:left="3447" w:hanging="360"/>
      </w:pPr>
      <w:rPr>
        <w:rFonts w:ascii="Symbol" w:hAnsi="Symbol" w:hint="default"/>
      </w:rPr>
    </w:lvl>
    <w:lvl w:ilvl="4" w:tplc="56124CA6" w:tentative="1">
      <w:start w:val="1"/>
      <w:numFmt w:val="bullet"/>
      <w:lvlText w:val="o"/>
      <w:lvlJc w:val="left"/>
      <w:pPr>
        <w:ind w:left="4167" w:hanging="360"/>
      </w:pPr>
      <w:rPr>
        <w:rFonts w:ascii="Courier New" w:hAnsi="Courier New" w:hint="default"/>
      </w:rPr>
    </w:lvl>
    <w:lvl w:ilvl="5" w:tplc="D9564FC2" w:tentative="1">
      <w:start w:val="1"/>
      <w:numFmt w:val="bullet"/>
      <w:lvlText w:val=""/>
      <w:lvlJc w:val="left"/>
      <w:pPr>
        <w:ind w:left="4887" w:hanging="360"/>
      </w:pPr>
      <w:rPr>
        <w:rFonts w:ascii="Wingdings" w:hAnsi="Wingdings" w:hint="default"/>
      </w:rPr>
    </w:lvl>
    <w:lvl w:ilvl="6" w:tplc="4186294C" w:tentative="1">
      <w:start w:val="1"/>
      <w:numFmt w:val="bullet"/>
      <w:lvlText w:val=""/>
      <w:lvlJc w:val="left"/>
      <w:pPr>
        <w:ind w:left="5607" w:hanging="360"/>
      </w:pPr>
      <w:rPr>
        <w:rFonts w:ascii="Symbol" w:hAnsi="Symbol" w:hint="default"/>
      </w:rPr>
    </w:lvl>
    <w:lvl w:ilvl="7" w:tplc="CF7C48E0" w:tentative="1">
      <w:start w:val="1"/>
      <w:numFmt w:val="bullet"/>
      <w:lvlText w:val="o"/>
      <w:lvlJc w:val="left"/>
      <w:pPr>
        <w:ind w:left="6327" w:hanging="360"/>
      </w:pPr>
      <w:rPr>
        <w:rFonts w:ascii="Courier New" w:hAnsi="Courier New" w:hint="default"/>
      </w:rPr>
    </w:lvl>
    <w:lvl w:ilvl="8" w:tplc="0B925FD6" w:tentative="1">
      <w:start w:val="1"/>
      <w:numFmt w:val="bullet"/>
      <w:lvlText w:val=""/>
      <w:lvlJc w:val="left"/>
      <w:pPr>
        <w:ind w:left="7047" w:hanging="360"/>
      </w:pPr>
      <w:rPr>
        <w:rFonts w:ascii="Wingdings" w:hAnsi="Wingdings" w:hint="default"/>
      </w:rPr>
    </w:lvl>
  </w:abstractNum>
  <w:abstractNum w:abstractNumId="1" w15:restartNumberingAfterBreak="0">
    <w:nsid w:val="03C04F7D"/>
    <w:multiLevelType w:val="multilevel"/>
    <w:tmpl w:val="FFFFFFFF"/>
    <w:lvl w:ilvl="0">
      <w:start w:val="1"/>
      <w:numFmt w:val="decimal"/>
      <w:lvlText w:val="%1."/>
      <w:lvlJc w:val="left"/>
      <w:pPr>
        <w:ind w:left="525" w:hanging="360"/>
      </w:pPr>
    </w:lvl>
    <w:lvl w:ilvl="1">
      <w:start w:val="1"/>
      <w:numFmt w:val="decimal"/>
      <w:lvlText w:val="%1.%2."/>
      <w:lvlJc w:val="left"/>
      <w:pPr>
        <w:ind w:left="1245" w:hanging="360"/>
      </w:pPr>
    </w:lvl>
    <w:lvl w:ilvl="2">
      <w:start w:val="1"/>
      <w:numFmt w:val="decimal"/>
      <w:lvlText w:val="%1.%2.%3."/>
      <w:lvlJc w:val="left"/>
      <w:pPr>
        <w:ind w:left="1965" w:hanging="180"/>
      </w:pPr>
    </w:lvl>
    <w:lvl w:ilvl="3">
      <w:start w:val="1"/>
      <w:numFmt w:val="decimal"/>
      <w:lvlText w:val="%1.%2.%3.%4."/>
      <w:lvlJc w:val="left"/>
      <w:pPr>
        <w:ind w:left="2685" w:hanging="360"/>
      </w:pPr>
    </w:lvl>
    <w:lvl w:ilvl="4">
      <w:start w:val="1"/>
      <w:numFmt w:val="decimal"/>
      <w:lvlText w:val="%1.%2.%3.%4.%5."/>
      <w:lvlJc w:val="left"/>
      <w:pPr>
        <w:ind w:left="3405" w:hanging="360"/>
      </w:pPr>
    </w:lvl>
    <w:lvl w:ilvl="5">
      <w:start w:val="1"/>
      <w:numFmt w:val="decimal"/>
      <w:lvlText w:val="%1.%2.%3.%4.%5.%6."/>
      <w:lvlJc w:val="left"/>
      <w:pPr>
        <w:ind w:left="4125" w:hanging="180"/>
      </w:pPr>
    </w:lvl>
    <w:lvl w:ilvl="6">
      <w:start w:val="1"/>
      <w:numFmt w:val="decimal"/>
      <w:lvlText w:val="%1.%2.%3.%4.%5.%6.%7."/>
      <w:lvlJc w:val="left"/>
      <w:pPr>
        <w:ind w:left="4845" w:hanging="360"/>
      </w:pPr>
    </w:lvl>
    <w:lvl w:ilvl="7">
      <w:start w:val="1"/>
      <w:numFmt w:val="decimal"/>
      <w:lvlText w:val="%1.%2.%3.%4.%5.%6.%7.%8."/>
      <w:lvlJc w:val="left"/>
      <w:pPr>
        <w:ind w:left="5565" w:hanging="360"/>
      </w:pPr>
    </w:lvl>
    <w:lvl w:ilvl="8">
      <w:start w:val="1"/>
      <w:numFmt w:val="decimal"/>
      <w:lvlText w:val="%1.%2.%3.%4.%5.%6.%7.%8.%9."/>
      <w:lvlJc w:val="left"/>
      <w:pPr>
        <w:ind w:left="6285" w:hanging="180"/>
      </w:pPr>
    </w:lvl>
  </w:abstractNum>
  <w:abstractNum w:abstractNumId="2" w15:restartNumberingAfterBreak="0">
    <w:nsid w:val="05025CE4"/>
    <w:multiLevelType w:val="multilevel"/>
    <w:tmpl w:val="2A16ED92"/>
    <w:styleLink w:val="Style1"/>
    <w:lvl w:ilvl="0">
      <w:start w:val="1"/>
      <w:numFmt w:val="decimal"/>
      <w:lvlText w:val="%1."/>
      <w:lvlJc w:val="left"/>
      <w:pPr>
        <w:ind w:left="720" w:hanging="360"/>
      </w:pPr>
    </w:lvl>
    <w:lvl w:ilvl="1">
      <w:start w:val="1"/>
      <w:numFmt w:val="decimal"/>
      <w:lvlText w:val="7.%2."/>
      <w:lvlJc w:val="left"/>
      <w:pPr>
        <w:ind w:left="1152" w:hanging="432"/>
      </w:pPr>
      <w:rPr>
        <w:rFonts w:ascii="Segoe UI" w:hAnsi="Segoe UI" w:hint="default"/>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081E0721"/>
    <w:multiLevelType w:val="multilevel"/>
    <w:tmpl w:val="31307644"/>
    <w:lvl w:ilvl="0">
      <w:start w:val="1"/>
      <w:numFmt w:val="decimal"/>
      <w:lvlText w:val="%1."/>
      <w:lvlJc w:val="left"/>
      <w:pPr>
        <w:tabs>
          <w:tab w:val="num" w:pos="851"/>
        </w:tabs>
        <w:ind w:left="360" w:hanging="360"/>
      </w:pPr>
      <w:rPr>
        <w:lang w:val="en-GB"/>
      </w:rPr>
    </w:lvl>
    <w:lvl w:ilvl="1">
      <w:start w:val="1"/>
      <w:numFmt w:val="decimal"/>
      <w:lvlText w:val="%2.1"/>
      <w:lvlJc w:val="left"/>
      <w:pPr>
        <w:ind w:left="720" w:hanging="360"/>
      </w:pPr>
    </w:lvl>
    <w:lvl w:ilvl="2">
      <w:start w:val="1"/>
      <w:numFmt w:val="decimal"/>
      <w:lvlText w:val="%1.%2.%3."/>
      <w:lvlJc w:val="left"/>
      <w:pPr>
        <w:tabs>
          <w:tab w:val="num" w:pos="1440"/>
        </w:tabs>
        <w:ind w:left="1440" w:hanging="720"/>
      </w:pPr>
    </w:lvl>
    <w:lvl w:ilvl="3">
      <w:start w:val="1"/>
      <w:numFmt w:val="decimal"/>
      <w:lvlText w:val="%1.%2.%3.%4."/>
      <w:lvlJc w:val="left"/>
      <w:pPr>
        <w:tabs>
          <w:tab w:val="num" w:pos="2088"/>
        </w:tabs>
        <w:ind w:left="2088" w:hanging="1008"/>
      </w:pPr>
    </w:lvl>
    <w:lvl w:ilvl="4">
      <w:start w:val="1"/>
      <w:numFmt w:val="decimal"/>
      <w:lvlText w:val="%1.%2.%3.%4.%5."/>
      <w:lvlJc w:val="left"/>
      <w:pPr>
        <w:tabs>
          <w:tab w:val="num" w:pos="2592"/>
        </w:tabs>
        <w:ind w:left="2592" w:hanging="1152"/>
      </w:pPr>
    </w:lvl>
    <w:lvl w:ilvl="5">
      <w:start w:val="1"/>
      <w:numFmt w:val="decimal"/>
      <w:lvlText w:val="%1.%2.%3.%4.%5.%6."/>
      <w:lvlJc w:val="left"/>
      <w:pPr>
        <w:tabs>
          <w:tab w:val="num" w:pos="3240"/>
        </w:tabs>
        <w:ind w:left="3240" w:hanging="1440"/>
      </w:pPr>
    </w:lvl>
    <w:lvl w:ilvl="6">
      <w:start w:val="1"/>
      <w:numFmt w:val="decimal"/>
      <w:lvlText w:val="%1.%2.%3.%4.%5.%6.%7."/>
      <w:lvlJc w:val="left"/>
      <w:pPr>
        <w:tabs>
          <w:tab w:val="num" w:pos="3816"/>
        </w:tabs>
        <w:ind w:left="3816" w:hanging="1656"/>
      </w:pPr>
    </w:lvl>
    <w:lvl w:ilvl="7">
      <w:start w:val="1"/>
      <w:numFmt w:val="decimal"/>
      <w:lvlText w:val="%1.%2.%3.%4.%5.%6.%7.%8."/>
      <w:lvlJc w:val="left"/>
      <w:pPr>
        <w:tabs>
          <w:tab w:val="num" w:pos="4320"/>
        </w:tabs>
        <w:ind w:left="4320" w:hanging="1800"/>
      </w:pPr>
    </w:lvl>
    <w:lvl w:ilvl="8">
      <w:start w:val="1"/>
      <w:numFmt w:val="decimal"/>
      <w:lvlText w:val="%1.%2.%3.%4.%5.%6.%7.%8.%9."/>
      <w:lvlJc w:val="left"/>
      <w:pPr>
        <w:tabs>
          <w:tab w:val="num" w:pos="4896"/>
        </w:tabs>
        <w:ind w:left="4896" w:hanging="2016"/>
      </w:pPr>
    </w:lvl>
  </w:abstractNum>
  <w:abstractNum w:abstractNumId="4" w15:restartNumberingAfterBreak="0">
    <w:nsid w:val="085A190C"/>
    <w:multiLevelType w:val="multilevel"/>
    <w:tmpl w:val="075A70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D6E65E6"/>
    <w:multiLevelType w:val="multilevel"/>
    <w:tmpl w:val="6CD46C9C"/>
    <w:lvl w:ilvl="0">
      <w:start w:val="1"/>
      <w:numFmt w:val="decimal"/>
      <w:pStyle w:val="PSNumHeading"/>
      <w:lvlText w:val="%1."/>
      <w:lvlJc w:val="left"/>
      <w:pPr>
        <w:tabs>
          <w:tab w:val="num" w:pos="851"/>
        </w:tabs>
        <w:ind w:left="360" w:hanging="360"/>
      </w:pPr>
    </w:lvl>
    <w:lvl w:ilvl="1">
      <w:start w:val="1"/>
      <w:numFmt w:val="decimal"/>
      <w:lvlText w:val="%1.%2."/>
      <w:lvlJc w:val="left"/>
      <w:pPr>
        <w:tabs>
          <w:tab w:val="num" w:pos="936"/>
        </w:tabs>
        <w:ind w:left="936" w:hanging="576"/>
      </w:pPr>
    </w:lvl>
    <w:lvl w:ilvl="2">
      <w:start w:val="1"/>
      <w:numFmt w:val="decimal"/>
      <w:lvlText w:val="%1.%2.%3."/>
      <w:lvlJc w:val="left"/>
      <w:pPr>
        <w:tabs>
          <w:tab w:val="num" w:pos="1440"/>
        </w:tabs>
        <w:ind w:left="1440" w:hanging="720"/>
      </w:pPr>
    </w:lvl>
    <w:lvl w:ilvl="3">
      <w:start w:val="1"/>
      <w:numFmt w:val="decimal"/>
      <w:lvlText w:val="%1.%2.%3.%4."/>
      <w:lvlJc w:val="left"/>
      <w:pPr>
        <w:tabs>
          <w:tab w:val="num" w:pos="2088"/>
        </w:tabs>
        <w:ind w:left="2088" w:hanging="1008"/>
      </w:pPr>
    </w:lvl>
    <w:lvl w:ilvl="4">
      <w:start w:val="1"/>
      <w:numFmt w:val="decimal"/>
      <w:lvlText w:val="%1.%2.%3.%4.%5."/>
      <w:lvlJc w:val="left"/>
      <w:pPr>
        <w:tabs>
          <w:tab w:val="num" w:pos="2592"/>
        </w:tabs>
        <w:ind w:left="2592" w:hanging="1152"/>
      </w:pPr>
    </w:lvl>
    <w:lvl w:ilvl="5">
      <w:start w:val="1"/>
      <w:numFmt w:val="decimal"/>
      <w:lvlText w:val="%1.%2.%3.%4.%5.%6."/>
      <w:lvlJc w:val="left"/>
      <w:pPr>
        <w:tabs>
          <w:tab w:val="num" w:pos="3240"/>
        </w:tabs>
        <w:ind w:left="3240" w:hanging="1440"/>
      </w:pPr>
    </w:lvl>
    <w:lvl w:ilvl="6">
      <w:start w:val="1"/>
      <w:numFmt w:val="decimal"/>
      <w:lvlText w:val="%1.%2.%3.%4.%5.%6.%7."/>
      <w:lvlJc w:val="left"/>
      <w:pPr>
        <w:tabs>
          <w:tab w:val="num" w:pos="3816"/>
        </w:tabs>
        <w:ind w:left="3816" w:hanging="1656"/>
      </w:pPr>
    </w:lvl>
    <w:lvl w:ilvl="7">
      <w:start w:val="1"/>
      <w:numFmt w:val="decimal"/>
      <w:lvlText w:val="%1.%2.%3.%4.%5.%6.%7.%8."/>
      <w:lvlJc w:val="left"/>
      <w:pPr>
        <w:tabs>
          <w:tab w:val="num" w:pos="4320"/>
        </w:tabs>
        <w:ind w:left="4320" w:hanging="1800"/>
      </w:pPr>
    </w:lvl>
    <w:lvl w:ilvl="8">
      <w:start w:val="1"/>
      <w:numFmt w:val="decimal"/>
      <w:lvlText w:val="%1.%2.%3.%4.%5.%6.%7.%8.%9."/>
      <w:lvlJc w:val="left"/>
      <w:pPr>
        <w:tabs>
          <w:tab w:val="num" w:pos="4896"/>
        </w:tabs>
        <w:ind w:left="4896" w:hanging="2016"/>
      </w:pPr>
    </w:lvl>
  </w:abstractNum>
  <w:abstractNum w:abstractNumId="6" w15:restartNumberingAfterBreak="0">
    <w:nsid w:val="0E2679B9"/>
    <w:multiLevelType w:val="hybridMultilevel"/>
    <w:tmpl w:val="27B82FC6"/>
    <w:lvl w:ilvl="0" w:tplc="00FE4F3E">
      <w:start w:val="1"/>
      <w:numFmt w:val="bullet"/>
      <w:lvlText w:val=""/>
      <w:lvlJc w:val="left"/>
      <w:pPr>
        <w:ind w:left="1287" w:hanging="360"/>
      </w:pPr>
      <w:rPr>
        <w:rFonts w:ascii="Symbol" w:hAnsi="Symbol" w:hint="default"/>
      </w:rPr>
    </w:lvl>
    <w:lvl w:ilvl="1" w:tplc="77F68D70" w:tentative="1">
      <w:start w:val="1"/>
      <w:numFmt w:val="bullet"/>
      <w:lvlText w:val="o"/>
      <w:lvlJc w:val="left"/>
      <w:pPr>
        <w:ind w:left="2007" w:hanging="360"/>
      </w:pPr>
      <w:rPr>
        <w:rFonts w:ascii="Courier New" w:hAnsi="Courier New" w:hint="default"/>
      </w:rPr>
    </w:lvl>
    <w:lvl w:ilvl="2" w:tplc="9E362E66" w:tentative="1">
      <w:start w:val="1"/>
      <w:numFmt w:val="bullet"/>
      <w:lvlText w:val=""/>
      <w:lvlJc w:val="left"/>
      <w:pPr>
        <w:ind w:left="2727" w:hanging="360"/>
      </w:pPr>
      <w:rPr>
        <w:rFonts w:ascii="Wingdings" w:hAnsi="Wingdings" w:hint="default"/>
      </w:rPr>
    </w:lvl>
    <w:lvl w:ilvl="3" w:tplc="69486936" w:tentative="1">
      <w:start w:val="1"/>
      <w:numFmt w:val="bullet"/>
      <w:lvlText w:val=""/>
      <w:lvlJc w:val="left"/>
      <w:pPr>
        <w:ind w:left="3447" w:hanging="360"/>
      </w:pPr>
      <w:rPr>
        <w:rFonts w:ascii="Symbol" w:hAnsi="Symbol" w:hint="default"/>
      </w:rPr>
    </w:lvl>
    <w:lvl w:ilvl="4" w:tplc="A228754E" w:tentative="1">
      <w:start w:val="1"/>
      <w:numFmt w:val="bullet"/>
      <w:lvlText w:val="o"/>
      <w:lvlJc w:val="left"/>
      <w:pPr>
        <w:ind w:left="4167" w:hanging="360"/>
      </w:pPr>
      <w:rPr>
        <w:rFonts w:ascii="Courier New" w:hAnsi="Courier New" w:hint="default"/>
      </w:rPr>
    </w:lvl>
    <w:lvl w:ilvl="5" w:tplc="C250E99E" w:tentative="1">
      <w:start w:val="1"/>
      <w:numFmt w:val="bullet"/>
      <w:lvlText w:val=""/>
      <w:lvlJc w:val="left"/>
      <w:pPr>
        <w:ind w:left="4887" w:hanging="360"/>
      </w:pPr>
      <w:rPr>
        <w:rFonts w:ascii="Wingdings" w:hAnsi="Wingdings" w:hint="default"/>
      </w:rPr>
    </w:lvl>
    <w:lvl w:ilvl="6" w:tplc="F0162788" w:tentative="1">
      <w:start w:val="1"/>
      <w:numFmt w:val="bullet"/>
      <w:lvlText w:val=""/>
      <w:lvlJc w:val="left"/>
      <w:pPr>
        <w:ind w:left="5607" w:hanging="360"/>
      </w:pPr>
      <w:rPr>
        <w:rFonts w:ascii="Symbol" w:hAnsi="Symbol" w:hint="default"/>
      </w:rPr>
    </w:lvl>
    <w:lvl w:ilvl="7" w:tplc="F26CDF10" w:tentative="1">
      <w:start w:val="1"/>
      <w:numFmt w:val="bullet"/>
      <w:lvlText w:val="o"/>
      <w:lvlJc w:val="left"/>
      <w:pPr>
        <w:ind w:left="6327" w:hanging="360"/>
      </w:pPr>
      <w:rPr>
        <w:rFonts w:ascii="Courier New" w:hAnsi="Courier New" w:hint="default"/>
      </w:rPr>
    </w:lvl>
    <w:lvl w:ilvl="8" w:tplc="2CDC6FCA" w:tentative="1">
      <w:start w:val="1"/>
      <w:numFmt w:val="bullet"/>
      <w:lvlText w:val=""/>
      <w:lvlJc w:val="left"/>
      <w:pPr>
        <w:ind w:left="7047" w:hanging="360"/>
      </w:pPr>
      <w:rPr>
        <w:rFonts w:ascii="Wingdings" w:hAnsi="Wingdings" w:hint="default"/>
      </w:rPr>
    </w:lvl>
  </w:abstractNum>
  <w:abstractNum w:abstractNumId="7" w15:restartNumberingAfterBreak="0">
    <w:nsid w:val="0EAD44D6"/>
    <w:multiLevelType w:val="multilevel"/>
    <w:tmpl w:val="B2F4D9D4"/>
    <w:lvl w:ilvl="0">
      <w:start w:val="1"/>
      <w:numFmt w:val="decimal"/>
      <w:lvlText w:val="%1."/>
      <w:lvlJc w:val="left"/>
      <w:pPr>
        <w:tabs>
          <w:tab w:val="num" w:pos="851"/>
        </w:tabs>
        <w:ind w:left="360" w:hanging="360"/>
      </w:pPr>
      <w:rPr>
        <w:lang w:val="en-GB"/>
      </w:rPr>
    </w:lvl>
    <w:lvl w:ilvl="1">
      <w:start w:val="1"/>
      <w:numFmt w:val="decimal"/>
      <w:lvlText w:val="3.%2."/>
      <w:lvlJc w:val="left"/>
      <w:pPr>
        <w:tabs>
          <w:tab w:val="num" w:pos="936"/>
        </w:tabs>
        <w:ind w:left="936" w:hanging="576"/>
      </w:pPr>
    </w:lvl>
    <w:lvl w:ilvl="2">
      <w:start w:val="1"/>
      <w:numFmt w:val="decimal"/>
      <w:lvlText w:val="%1.%2.%3."/>
      <w:lvlJc w:val="left"/>
      <w:pPr>
        <w:tabs>
          <w:tab w:val="num" w:pos="1440"/>
        </w:tabs>
        <w:ind w:left="1440" w:hanging="720"/>
      </w:pPr>
    </w:lvl>
    <w:lvl w:ilvl="3">
      <w:start w:val="1"/>
      <w:numFmt w:val="decimal"/>
      <w:lvlText w:val="%1.%2.%3.%4."/>
      <w:lvlJc w:val="left"/>
      <w:pPr>
        <w:tabs>
          <w:tab w:val="num" w:pos="2088"/>
        </w:tabs>
        <w:ind w:left="2088" w:hanging="1008"/>
      </w:pPr>
    </w:lvl>
    <w:lvl w:ilvl="4">
      <w:start w:val="1"/>
      <w:numFmt w:val="decimal"/>
      <w:lvlText w:val="%1.%2.%3.%4.%5."/>
      <w:lvlJc w:val="left"/>
      <w:pPr>
        <w:tabs>
          <w:tab w:val="num" w:pos="2592"/>
        </w:tabs>
        <w:ind w:left="2592" w:hanging="1152"/>
      </w:pPr>
    </w:lvl>
    <w:lvl w:ilvl="5">
      <w:start w:val="1"/>
      <w:numFmt w:val="decimal"/>
      <w:lvlText w:val="%1.%2.%3.%4.%5.%6."/>
      <w:lvlJc w:val="left"/>
      <w:pPr>
        <w:tabs>
          <w:tab w:val="num" w:pos="3240"/>
        </w:tabs>
        <w:ind w:left="3240" w:hanging="1440"/>
      </w:pPr>
    </w:lvl>
    <w:lvl w:ilvl="6">
      <w:start w:val="1"/>
      <w:numFmt w:val="decimal"/>
      <w:lvlText w:val="%1.%2.%3.%4.%5.%6.%7."/>
      <w:lvlJc w:val="left"/>
      <w:pPr>
        <w:tabs>
          <w:tab w:val="num" w:pos="3816"/>
        </w:tabs>
        <w:ind w:left="3816" w:hanging="1656"/>
      </w:pPr>
    </w:lvl>
    <w:lvl w:ilvl="7">
      <w:start w:val="1"/>
      <w:numFmt w:val="decimal"/>
      <w:lvlText w:val="%1.%2.%3.%4.%5.%6.%7.%8."/>
      <w:lvlJc w:val="left"/>
      <w:pPr>
        <w:tabs>
          <w:tab w:val="num" w:pos="4320"/>
        </w:tabs>
        <w:ind w:left="4320" w:hanging="1800"/>
      </w:pPr>
    </w:lvl>
    <w:lvl w:ilvl="8">
      <w:start w:val="1"/>
      <w:numFmt w:val="decimal"/>
      <w:lvlText w:val="%1.%2.%3.%4.%5.%6.%7.%8.%9."/>
      <w:lvlJc w:val="left"/>
      <w:pPr>
        <w:tabs>
          <w:tab w:val="num" w:pos="4896"/>
        </w:tabs>
        <w:ind w:left="4896" w:hanging="2016"/>
      </w:pPr>
    </w:lvl>
  </w:abstractNum>
  <w:abstractNum w:abstractNumId="8" w15:restartNumberingAfterBreak="0">
    <w:nsid w:val="14483814"/>
    <w:multiLevelType w:val="multilevel"/>
    <w:tmpl w:val="66622620"/>
    <w:lvl w:ilvl="0">
      <w:start w:val="1"/>
      <w:numFmt w:val="decimal"/>
      <w:lvlText w:val="%1."/>
      <w:lvlJc w:val="left"/>
      <w:pPr>
        <w:ind w:left="360" w:hanging="360"/>
      </w:pPr>
    </w:lvl>
    <w:lvl w:ilvl="1">
      <w:start w:val="1"/>
      <w:numFmt w:val="decimal"/>
      <w:lvlText w:val="8.%2."/>
      <w:lvlJc w:val="left"/>
      <w:pPr>
        <w:ind w:left="792" w:hanging="432"/>
      </w:pPr>
      <w:rPr>
        <w:color w:val="000000" w:themeColor="text1"/>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C505FB7"/>
    <w:multiLevelType w:val="multilevel"/>
    <w:tmpl w:val="BAA01C26"/>
    <w:lvl w:ilvl="0">
      <w:start w:val="1"/>
      <w:numFmt w:val="decimal"/>
      <w:lvlText w:val="%1."/>
      <w:lvlJc w:val="left"/>
      <w:pPr>
        <w:ind w:left="360" w:hanging="360"/>
      </w:pPr>
    </w:lvl>
    <w:lvl w:ilvl="1">
      <w:start w:val="1"/>
      <w:numFmt w:val="decimal"/>
      <w:lvlText w:val="10.%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197A99F"/>
    <w:multiLevelType w:val="hybridMultilevel"/>
    <w:tmpl w:val="9E466162"/>
    <w:lvl w:ilvl="0" w:tplc="7BEC9948">
      <w:start w:val="1"/>
      <w:numFmt w:val="decimal"/>
      <w:lvlText w:val="%1."/>
      <w:lvlJc w:val="left"/>
      <w:pPr>
        <w:ind w:left="717" w:hanging="360"/>
      </w:pPr>
    </w:lvl>
    <w:lvl w:ilvl="1" w:tplc="DC58A86A">
      <w:start w:val="1"/>
      <w:numFmt w:val="lowerLetter"/>
      <w:lvlText w:val="%2."/>
      <w:lvlJc w:val="left"/>
      <w:pPr>
        <w:ind w:left="1437" w:hanging="360"/>
      </w:pPr>
    </w:lvl>
    <w:lvl w:ilvl="2" w:tplc="576401A4">
      <w:start w:val="1"/>
      <w:numFmt w:val="lowerRoman"/>
      <w:lvlText w:val="%3."/>
      <w:lvlJc w:val="right"/>
      <w:pPr>
        <w:ind w:left="2157" w:hanging="180"/>
      </w:pPr>
    </w:lvl>
    <w:lvl w:ilvl="3" w:tplc="3A900000">
      <w:start w:val="1"/>
      <w:numFmt w:val="decimal"/>
      <w:lvlText w:val="%4."/>
      <w:lvlJc w:val="left"/>
      <w:pPr>
        <w:ind w:left="2877" w:hanging="360"/>
      </w:pPr>
    </w:lvl>
    <w:lvl w:ilvl="4" w:tplc="551C905A">
      <w:start w:val="1"/>
      <w:numFmt w:val="lowerLetter"/>
      <w:lvlText w:val="%5."/>
      <w:lvlJc w:val="left"/>
      <w:pPr>
        <w:ind w:left="3597" w:hanging="360"/>
      </w:pPr>
    </w:lvl>
    <w:lvl w:ilvl="5" w:tplc="4414253A">
      <w:start w:val="1"/>
      <w:numFmt w:val="lowerRoman"/>
      <w:lvlText w:val="%6."/>
      <w:lvlJc w:val="right"/>
      <w:pPr>
        <w:ind w:left="4317" w:hanging="180"/>
      </w:pPr>
    </w:lvl>
    <w:lvl w:ilvl="6" w:tplc="77C89F80">
      <w:start w:val="1"/>
      <w:numFmt w:val="decimal"/>
      <w:lvlText w:val="%7."/>
      <w:lvlJc w:val="left"/>
      <w:pPr>
        <w:ind w:left="5037" w:hanging="360"/>
      </w:pPr>
    </w:lvl>
    <w:lvl w:ilvl="7" w:tplc="9CBA0CF2">
      <w:start w:val="1"/>
      <w:numFmt w:val="lowerLetter"/>
      <w:lvlText w:val="%8."/>
      <w:lvlJc w:val="left"/>
      <w:pPr>
        <w:ind w:left="5757" w:hanging="360"/>
      </w:pPr>
    </w:lvl>
    <w:lvl w:ilvl="8" w:tplc="26643746">
      <w:start w:val="1"/>
      <w:numFmt w:val="lowerRoman"/>
      <w:lvlText w:val="%9."/>
      <w:lvlJc w:val="right"/>
      <w:pPr>
        <w:ind w:left="6477" w:hanging="180"/>
      </w:pPr>
    </w:lvl>
  </w:abstractNum>
  <w:abstractNum w:abstractNumId="11" w15:restartNumberingAfterBreak="0">
    <w:nsid w:val="296D0826"/>
    <w:multiLevelType w:val="multilevel"/>
    <w:tmpl w:val="2DBAB36E"/>
    <w:lvl w:ilvl="0">
      <w:start w:val="1"/>
      <w:numFmt w:val="decimal"/>
      <w:lvlText w:val="%1."/>
      <w:lvlJc w:val="left"/>
      <w:pPr>
        <w:ind w:left="720" w:hanging="360"/>
      </w:pPr>
      <w:rPr>
        <w:b/>
        <w:bCs w:val="0"/>
      </w:rPr>
    </w:lvl>
    <w:lvl w:ilvl="1">
      <w:start w:val="7"/>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12" w15:restartNumberingAfterBreak="0">
    <w:nsid w:val="331D0D52"/>
    <w:multiLevelType w:val="multilevel"/>
    <w:tmpl w:val="30AC8F5C"/>
    <w:lvl w:ilvl="0">
      <w:start w:val="1"/>
      <w:numFmt w:val="decimal"/>
      <w:pStyle w:val="PSUnnumHeading"/>
      <w:lvlText w:val="%1"/>
      <w:lvlJc w:val="left"/>
      <w:pPr>
        <w:tabs>
          <w:tab w:val="num" w:pos="0"/>
        </w:tabs>
        <w:ind w:left="0" w:firstLine="0"/>
      </w:pPr>
    </w:lvl>
    <w:lvl w:ilvl="1">
      <w:start w:val="1"/>
      <w:numFmt w:val="decimal"/>
      <w:lvlText w:val="%1"/>
      <w:lvlJc w:val="left"/>
      <w:pPr>
        <w:tabs>
          <w:tab w:val="num" w:pos="432"/>
        </w:tabs>
        <w:ind w:left="432" w:hanging="72"/>
      </w:pPr>
    </w:lvl>
    <w:lvl w:ilvl="2">
      <w:start w:val="1"/>
      <w:numFmt w:val="decimal"/>
      <w:lvlText w:val="%1"/>
      <w:lvlJc w:val="left"/>
      <w:pPr>
        <w:tabs>
          <w:tab w:val="num" w:pos="720"/>
        </w:tabs>
        <w:ind w:left="720" w:firstLine="0"/>
      </w:pPr>
    </w:lvl>
    <w:lvl w:ilvl="3">
      <w:start w:val="1"/>
      <w:numFmt w:val="decimal"/>
      <w:lvlText w:val="%1"/>
      <w:lvlJc w:val="left"/>
      <w:pPr>
        <w:tabs>
          <w:tab w:val="num" w:pos="1080"/>
        </w:tabs>
        <w:ind w:left="1080" w:firstLine="0"/>
      </w:pPr>
    </w:lvl>
    <w:lvl w:ilvl="4">
      <w:start w:val="1"/>
      <w:numFmt w:val="decimal"/>
      <w:lvlText w:val="%1"/>
      <w:lvlJc w:val="left"/>
      <w:pPr>
        <w:tabs>
          <w:tab w:val="num" w:pos="1440"/>
        </w:tabs>
        <w:ind w:left="1440" w:firstLine="0"/>
      </w:pPr>
    </w:lvl>
    <w:lvl w:ilvl="5">
      <w:start w:val="1"/>
      <w:numFmt w:val="decimal"/>
      <w:lvlText w:val="%1"/>
      <w:lvlJc w:val="left"/>
      <w:pPr>
        <w:tabs>
          <w:tab w:val="num" w:pos="1800"/>
        </w:tabs>
        <w:ind w:left="1800" w:firstLine="0"/>
      </w:pPr>
    </w:lvl>
    <w:lvl w:ilvl="6">
      <w:start w:val="1"/>
      <w:numFmt w:val="decimal"/>
      <w:lvlText w:val="%1"/>
      <w:lvlJc w:val="left"/>
      <w:pPr>
        <w:tabs>
          <w:tab w:val="num" w:pos="2160"/>
        </w:tabs>
        <w:ind w:left="2160" w:firstLine="0"/>
      </w:pPr>
    </w:lvl>
    <w:lvl w:ilvl="7">
      <w:start w:val="1"/>
      <w:numFmt w:val="decimal"/>
      <w:lvlText w:val="%1"/>
      <w:lvlJc w:val="left"/>
      <w:pPr>
        <w:tabs>
          <w:tab w:val="num" w:pos="2520"/>
        </w:tabs>
        <w:ind w:left="2520" w:firstLine="0"/>
      </w:pPr>
    </w:lvl>
    <w:lvl w:ilvl="8">
      <w:start w:val="1"/>
      <w:numFmt w:val="decimal"/>
      <w:lvlText w:val="%1"/>
      <w:lvlJc w:val="left"/>
      <w:pPr>
        <w:tabs>
          <w:tab w:val="num" w:pos="2880"/>
        </w:tabs>
        <w:ind w:left="2880" w:firstLine="0"/>
      </w:pPr>
    </w:lvl>
  </w:abstractNum>
  <w:abstractNum w:abstractNumId="13" w15:restartNumberingAfterBreak="0">
    <w:nsid w:val="33DD5FEE"/>
    <w:multiLevelType w:val="multilevel"/>
    <w:tmpl w:val="A95CBEE0"/>
    <w:lvl w:ilvl="0">
      <w:start w:val="1"/>
      <w:numFmt w:val="decimal"/>
      <w:lvlText w:val="%1."/>
      <w:lvlJc w:val="left"/>
      <w:pPr>
        <w:ind w:left="360" w:hanging="360"/>
      </w:pPr>
      <w:rPr>
        <w:b w:val="0"/>
        <w:bCs w:val="0"/>
      </w:rPr>
    </w:lvl>
    <w:lvl w:ilvl="1">
      <w:start w:val="1"/>
      <w:numFmt w:val="decimal"/>
      <w:lvlText w:val="6.%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4B408FF"/>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353A3A55"/>
    <w:multiLevelType w:val="multilevel"/>
    <w:tmpl w:val="638ED184"/>
    <w:lvl w:ilvl="0">
      <w:start w:val="1"/>
      <w:numFmt w:val="decimal"/>
      <w:lvlText w:val="%1."/>
      <w:lvlJc w:val="left"/>
      <w:pPr>
        <w:ind w:left="360" w:hanging="360"/>
      </w:pPr>
    </w:lvl>
    <w:lvl w:ilvl="1">
      <w:start w:val="1"/>
      <w:numFmt w:val="decimal"/>
      <w:lvlText w:val="7.%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9E718C1"/>
    <w:multiLevelType w:val="multilevel"/>
    <w:tmpl w:val="7A28D704"/>
    <w:lvl w:ilvl="0">
      <w:start w:val="1"/>
      <w:numFmt w:val="decimal"/>
      <w:lvlText w:val="%1."/>
      <w:lvlJc w:val="left"/>
      <w:pPr>
        <w:tabs>
          <w:tab w:val="num" w:pos="851"/>
        </w:tabs>
        <w:ind w:left="360" w:hanging="360"/>
      </w:pPr>
      <w:rPr>
        <w:lang w:val="en-GB"/>
      </w:rPr>
    </w:lvl>
    <w:lvl w:ilvl="1">
      <w:start w:val="1"/>
      <w:numFmt w:val="decimal"/>
      <w:lvlText w:val="5.%2."/>
      <w:lvlJc w:val="left"/>
      <w:pPr>
        <w:tabs>
          <w:tab w:val="num" w:pos="936"/>
        </w:tabs>
        <w:ind w:left="936" w:hanging="576"/>
      </w:pPr>
    </w:lvl>
    <w:lvl w:ilvl="2">
      <w:start w:val="1"/>
      <w:numFmt w:val="decimal"/>
      <w:lvlText w:val="%1.%2.%3."/>
      <w:lvlJc w:val="left"/>
      <w:pPr>
        <w:tabs>
          <w:tab w:val="num" w:pos="1440"/>
        </w:tabs>
        <w:ind w:left="1440" w:hanging="720"/>
      </w:pPr>
    </w:lvl>
    <w:lvl w:ilvl="3">
      <w:start w:val="1"/>
      <w:numFmt w:val="decimal"/>
      <w:lvlText w:val="%1.%2.%3.%4."/>
      <w:lvlJc w:val="left"/>
      <w:pPr>
        <w:tabs>
          <w:tab w:val="num" w:pos="2088"/>
        </w:tabs>
        <w:ind w:left="2088" w:hanging="1008"/>
      </w:pPr>
    </w:lvl>
    <w:lvl w:ilvl="4">
      <w:start w:val="1"/>
      <w:numFmt w:val="decimal"/>
      <w:lvlText w:val="%1.%2.%3.%4.%5."/>
      <w:lvlJc w:val="left"/>
      <w:pPr>
        <w:tabs>
          <w:tab w:val="num" w:pos="2592"/>
        </w:tabs>
        <w:ind w:left="2592" w:hanging="1152"/>
      </w:pPr>
    </w:lvl>
    <w:lvl w:ilvl="5">
      <w:start w:val="1"/>
      <w:numFmt w:val="decimal"/>
      <w:lvlText w:val="%1.%2.%3.%4.%5.%6."/>
      <w:lvlJc w:val="left"/>
      <w:pPr>
        <w:tabs>
          <w:tab w:val="num" w:pos="3240"/>
        </w:tabs>
        <w:ind w:left="3240" w:hanging="1440"/>
      </w:pPr>
    </w:lvl>
    <w:lvl w:ilvl="6">
      <w:start w:val="1"/>
      <w:numFmt w:val="decimal"/>
      <w:lvlText w:val="%1.%2.%3.%4.%5.%6.%7."/>
      <w:lvlJc w:val="left"/>
      <w:pPr>
        <w:tabs>
          <w:tab w:val="num" w:pos="3816"/>
        </w:tabs>
        <w:ind w:left="3816" w:hanging="1656"/>
      </w:pPr>
    </w:lvl>
    <w:lvl w:ilvl="7">
      <w:start w:val="1"/>
      <w:numFmt w:val="decimal"/>
      <w:lvlText w:val="%1.%2.%3.%4.%5.%6.%7.%8."/>
      <w:lvlJc w:val="left"/>
      <w:pPr>
        <w:tabs>
          <w:tab w:val="num" w:pos="4320"/>
        </w:tabs>
        <w:ind w:left="4320" w:hanging="1800"/>
      </w:pPr>
    </w:lvl>
    <w:lvl w:ilvl="8">
      <w:start w:val="1"/>
      <w:numFmt w:val="decimal"/>
      <w:lvlText w:val="%1.%2.%3.%4.%5.%6.%7.%8.%9."/>
      <w:lvlJc w:val="left"/>
      <w:pPr>
        <w:tabs>
          <w:tab w:val="num" w:pos="4896"/>
        </w:tabs>
        <w:ind w:left="4896" w:hanging="2016"/>
      </w:pPr>
    </w:lvl>
  </w:abstractNum>
  <w:abstractNum w:abstractNumId="17" w15:restartNumberingAfterBreak="0">
    <w:nsid w:val="3B8B153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31E69AA"/>
    <w:multiLevelType w:val="multilevel"/>
    <w:tmpl w:val="FFFFFFFF"/>
    <w:lvl w:ilvl="0">
      <w:start w:val="1"/>
      <w:numFmt w:val="decimal"/>
      <w:lvlText w:val="%1."/>
      <w:lvlJc w:val="left"/>
      <w:pPr>
        <w:ind w:left="726" w:hanging="360"/>
      </w:pPr>
    </w:lvl>
    <w:lvl w:ilvl="1">
      <w:start w:val="1"/>
      <w:numFmt w:val="decimal"/>
      <w:lvlText w:val="%1.%2."/>
      <w:lvlJc w:val="left"/>
      <w:pPr>
        <w:ind w:left="1446" w:hanging="360"/>
      </w:pPr>
    </w:lvl>
    <w:lvl w:ilvl="2">
      <w:start w:val="1"/>
      <w:numFmt w:val="decimal"/>
      <w:lvlText w:val="%1.%2.%3."/>
      <w:lvlJc w:val="left"/>
      <w:pPr>
        <w:ind w:left="2166" w:hanging="180"/>
      </w:pPr>
    </w:lvl>
    <w:lvl w:ilvl="3">
      <w:start w:val="1"/>
      <w:numFmt w:val="decimal"/>
      <w:lvlText w:val="%1.%2.%3.%4."/>
      <w:lvlJc w:val="left"/>
      <w:pPr>
        <w:ind w:left="2886" w:hanging="360"/>
      </w:pPr>
    </w:lvl>
    <w:lvl w:ilvl="4">
      <w:start w:val="1"/>
      <w:numFmt w:val="decimal"/>
      <w:lvlText w:val="%1.%2.%3.%4.%5."/>
      <w:lvlJc w:val="left"/>
      <w:pPr>
        <w:ind w:left="3606" w:hanging="360"/>
      </w:pPr>
    </w:lvl>
    <w:lvl w:ilvl="5">
      <w:start w:val="1"/>
      <w:numFmt w:val="decimal"/>
      <w:lvlText w:val="%1.%2.%3.%4.%5.%6."/>
      <w:lvlJc w:val="left"/>
      <w:pPr>
        <w:ind w:left="4326" w:hanging="180"/>
      </w:pPr>
    </w:lvl>
    <w:lvl w:ilvl="6">
      <w:start w:val="1"/>
      <w:numFmt w:val="decimal"/>
      <w:lvlText w:val="%1.%2.%3.%4.%5.%6.%7."/>
      <w:lvlJc w:val="left"/>
      <w:pPr>
        <w:ind w:left="5046" w:hanging="360"/>
      </w:pPr>
    </w:lvl>
    <w:lvl w:ilvl="7">
      <w:start w:val="1"/>
      <w:numFmt w:val="decimal"/>
      <w:lvlText w:val="%1.%2.%3.%4.%5.%6.%7.%8."/>
      <w:lvlJc w:val="left"/>
      <w:pPr>
        <w:ind w:left="5766" w:hanging="360"/>
      </w:pPr>
    </w:lvl>
    <w:lvl w:ilvl="8">
      <w:start w:val="1"/>
      <w:numFmt w:val="decimal"/>
      <w:lvlText w:val="%1.%2.%3.%4.%5.%6.%7.%8.%9."/>
      <w:lvlJc w:val="left"/>
      <w:pPr>
        <w:ind w:left="6486" w:hanging="180"/>
      </w:pPr>
    </w:lvl>
  </w:abstractNum>
  <w:abstractNum w:abstractNumId="19" w15:restartNumberingAfterBreak="0">
    <w:nsid w:val="439F6742"/>
    <w:multiLevelType w:val="multilevel"/>
    <w:tmpl w:val="FFFFFFFF"/>
    <w:lvl w:ilvl="0">
      <w:start w:val="1"/>
      <w:numFmt w:val="decimal"/>
      <w:lvlText w:val="%1."/>
      <w:lvlJc w:val="left"/>
      <w:pPr>
        <w:ind w:left="927" w:hanging="360"/>
      </w:pPr>
    </w:lvl>
    <w:lvl w:ilvl="1">
      <w:start w:val="1"/>
      <w:numFmt w:val="decimal"/>
      <w:lvlText w:val="%1.%2."/>
      <w:lvlJc w:val="left"/>
      <w:pPr>
        <w:ind w:left="1647" w:hanging="360"/>
      </w:pPr>
    </w:lvl>
    <w:lvl w:ilvl="2">
      <w:start w:val="1"/>
      <w:numFmt w:val="decimal"/>
      <w:lvlText w:val="%1.%2.%3."/>
      <w:lvlJc w:val="left"/>
      <w:pPr>
        <w:ind w:left="2367" w:hanging="180"/>
      </w:pPr>
    </w:lvl>
    <w:lvl w:ilvl="3">
      <w:start w:val="1"/>
      <w:numFmt w:val="decimal"/>
      <w:lvlText w:val="%1.%2.%3.%4."/>
      <w:lvlJc w:val="left"/>
      <w:pPr>
        <w:ind w:left="3087" w:hanging="360"/>
      </w:pPr>
    </w:lvl>
    <w:lvl w:ilvl="4">
      <w:start w:val="1"/>
      <w:numFmt w:val="decimal"/>
      <w:lvlText w:val="%1.%2.%3.%4.%5."/>
      <w:lvlJc w:val="left"/>
      <w:pPr>
        <w:ind w:left="3807" w:hanging="360"/>
      </w:pPr>
    </w:lvl>
    <w:lvl w:ilvl="5">
      <w:start w:val="1"/>
      <w:numFmt w:val="decimal"/>
      <w:lvlText w:val="%1.%2.%3.%4.%5.%6."/>
      <w:lvlJc w:val="left"/>
      <w:pPr>
        <w:ind w:left="4527" w:hanging="180"/>
      </w:pPr>
    </w:lvl>
    <w:lvl w:ilvl="6">
      <w:start w:val="1"/>
      <w:numFmt w:val="decimal"/>
      <w:lvlText w:val="%1.%2.%3.%4.%5.%6.%7."/>
      <w:lvlJc w:val="left"/>
      <w:pPr>
        <w:ind w:left="5247" w:hanging="360"/>
      </w:pPr>
    </w:lvl>
    <w:lvl w:ilvl="7">
      <w:start w:val="1"/>
      <w:numFmt w:val="decimal"/>
      <w:lvlText w:val="%1.%2.%3.%4.%5.%6.%7.%8."/>
      <w:lvlJc w:val="left"/>
      <w:pPr>
        <w:ind w:left="5967" w:hanging="360"/>
      </w:pPr>
    </w:lvl>
    <w:lvl w:ilvl="8">
      <w:start w:val="1"/>
      <w:numFmt w:val="decimal"/>
      <w:lvlText w:val="%1.%2.%3.%4.%5.%6.%7.%8.%9."/>
      <w:lvlJc w:val="left"/>
      <w:pPr>
        <w:ind w:left="6687" w:hanging="180"/>
      </w:pPr>
    </w:lvl>
  </w:abstractNum>
  <w:abstractNum w:abstractNumId="20" w15:restartNumberingAfterBreak="0">
    <w:nsid w:val="46446FB3"/>
    <w:multiLevelType w:val="hybridMultilevel"/>
    <w:tmpl w:val="38E29EEA"/>
    <w:lvl w:ilvl="0" w:tplc="A21EEF58">
      <w:start w:val="1"/>
      <w:numFmt w:val="bullet"/>
      <w:pStyle w:val="Bulletpoint"/>
      <w:lvlText w:val=""/>
      <w:lvlJc w:val="left"/>
      <w:pPr>
        <w:tabs>
          <w:tab w:val="num" w:pos="851"/>
        </w:tabs>
        <w:ind w:left="851" w:hanging="851"/>
      </w:pPr>
      <w:rPr>
        <w:rFonts w:ascii="Symbol" w:hAnsi="Symbol" w:hint="default"/>
        <w:color w:val="auto"/>
      </w:rPr>
    </w:lvl>
    <w:lvl w:ilvl="1" w:tplc="B1022B28">
      <w:start w:val="1"/>
      <w:numFmt w:val="bullet"/>
      <w:lvlText w:val="–"/>
      <w:lvlJc w:val="left"/>
      <w:pPr>
        <w:tabs>
          <w:tab w:val="num" w:pos="1931"/>
        </w:tabs>
        <w:ind w:left="1931" w:hanging="851"/>
      </w:pPr>
      <w:rPr>
        <w:rFonts w:ascii="Arial" w:hAnsi="Arial" w:hint="default"/>
        <w:color w:val="auto"/>
      </w:rPr>
    </w:lvl>
    <w:lvl w:ilvl="2" w:tplc="1CC2C7A0" w:tentative="1">
      <w:start w:val="1"/>
      <w:numFmt w:val="bullet"/>
      <w:lvlText w:val=""/>
      <w:lvlJc w:val="left"/>
      <w:pPr>
        <w:tabs>
          <w:tab w:val="num" w:pos="2160"/>
        </w:tabs>
        <w:ind w:left="2160" w:hanging="360"/>
      </w:pPr>
      <w:rPr>
        <w:rFonts w:ascii="Wingdings" w:hAnsi="Wingdings" w:hint="default"/>
      </w:rPr>
    </w:lvl>
    <w:lvl w:ilvl="3" w:tplc="CC0A2EEC" w:tentative="1">
      <w:start w:val="1"/>
      <w:numFmt w:val="bullet"/>
      <w:lvlText w:val=""/>
      <w:lvlJc w:val="left"/>
      <w:pPr>
        <w:tabs>
          <w:tab w:val="num" w:pos="2880"/>
        </w:tabs>
        <w:ind w:left="2880" w:hanging="360"/>
      </w:pPr>
      <w:rPr>
        <w:rFonts w:ascii="Symbol" w:hAnsi="Symbol" w:hint="default"/>
      </w:rPr>
    </w:lvl>
    <w:lvl w:ilvl="4" w:tplc="58DEC754" w:tentative="1">
      <w:start w:val="1"/>
      <w:numFmt w:val="bullet"/>
      <w:lvlText w:val="o"/>
      <w:lvlJc w:val="left"/>
      <w:pPr>
        <w:tabs>
          <w:tab w:val="num" w:pos="3600"/>
        </w:tabs>
        <w:ind w:left="3600" w:hanging="360"/>
      </w:pPr>
      <w:rPr>
        <w:rFonts w:ascii="Courier New" w:hAnsi="Courier New" w:hint="default"/>
      </w:rPr>
    </w:lvl>
    <w:lvl w:ilvl="5" w:tplc="65E2E9C8" w:tentative="1">
      <w:start w:val="1"/>
      <w:numFmt w:val="bullet"/>
      <w:lvlText w:val=""/>
      <w:lvlJc w:val="left"/>
      <w:pPr>
        <w:tabs>
          <w:tab w:val="num" w:pos="4320"/>
        </w:tabs>
        <w:ind w:left="4320" w:hanging="360"/>
      </w:pPr>
      <w:rPr>
        <w:rFonts w:ascii="Wingdings" w:hAnsi="Wingdings" w:hint="default"/>
      </w:rPr>
    </w:lvl>
    <w:lvl w:ilvl="6" w:tplc="51DE1AD4" w:tentative="1">
      <w:start w:val="1"/>
      <w:numFmt w:val="bullet"/>
      <w:lvlText w:val=""/>
      <w:lvlJc w:val="left"/>
      <w:pPr>
        <w:tabs>
          <w:tab w:val="num" w:pos="5040"/>
        </w:tabs>
        <w:ind w:left="5040" w:hanging="360"/>
      </w:pPr>
      <w:rPr>
        <w:rFonts w:ascii="Symbol" w:hAnsi="Symbol" w:hint="default"/>
      </w:rPr>
    </w:lvl>
    <w:lvl w:ilvl="7" w:tplc="BF6C4B0E" w:tentative="1">
      <w:start w:val="1"/>
      <w:numFmt w:val="bullet"/>
      <w:lvlText w:val="o"/>
      <w:lvlJc w:val="left"/>
      <w:pPr>
        <w:tabs>
          <w:tab w:val="num" w:pos="5760"/>
        </w:tabs>
        <w:ind w:left="5760" w:hanging="360"/>
      </w:pPr>
      <w:rPr>
        <w:rFonts w:ascii="Courier New" w:hAnsi="Courier New" w:hint="default"/>
      </w:rPr>
    </w:lvl>
    <w:lvl w:ilvl="8" w:tplc="AFAE164A"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6D34D6F"/>
    <w:multiLevelType w:val="hybridMultilevel"/>
    <w:tmpl w:val="B0F0955A"/>
    <w:lvl w:ilvl="0" w:tplc="6854D3FA">
      <w:start w:val="1"/>
      <w:numFmt w:val="bullet"/>
      <w:lvlText w:val=""/>
      <w:lvlJc w:val="left"/>
      <w:pPr>
        <w:ind w:left="1287" w:hanging="360"/>
      </w:pPr>
      <w:rPr>
        <w:rFonts w:ascii="Symbol" w:hAnsi="Symbol" w:hint="default"/>
      </w:rPr>
    </w:lvl>
    <w:lvl w:ilvl="1" w:tplc="D4A2D8D0" w:tentative="1">
      <w:start w:val="1"/>
      <w:numFmt w:val="bullet"/>
      <w:lvlText w:val="o"/>
      <w:lvlJc w:val="left"/>
      <w:pPr>
        <w:ind w:left="2007" w:hanging="360"/>
      </w:pPr>
      <w:rPr>
        <w:rFonts w:ascii="Courier New" w:hAnsi="Courier New" w:hint="default"/>
      </w:rPr>
    </w:lvl>
    <w:lvl w:ilvl="2" w:tplc="5F083E0A" w:tentative="1">
      <w:start w:val="1"/>
      <w:numFmt w:val="bullet"/>
      <w:lvlText w:val=""/>
      <w:lvlJc w:val="left"/>
      <w:pPr>
        <w:ind w:left="2727" w:hanging="360"/>
      </w:pPr>
      <w:rPr>
        <w:rFonts w:ascii="Wingdings" w:hAnsi="Wingdings" w:hint="default"/>
      </w:rPr>
    </w:lvl>
    <w:lvl w:ilvl="3" w:tplc="82DA466C" w:tentative="1">
      <w:start w:val="1"/>
      <w:numFmt w:val="bullet"/>
      <w:lvlText w:val=""/>
      <w:lvlJc w:val="left"/>
      <w:pPr>
        <w:ind w:left="3447" w:hanging="360"/>
      </w:pPr>
      <w:rPr>
        <w:rFonts w:ascii="Symbol" w:hAnsi="Symbol" w:hint="default"/>
      </w:rPr>
    </w:lvl>
    <w:lvl w:ilvl="4" w:tplc="22881E8C" w:tentative="1">
      <w:start w:val="1"/>
      <w:numFmt w:val="bullet"/>
      <w:lvlText w:val="o"/>
      <w:lvlJc w:val="left"/>
      <w:pPr>
        <w:ind w:left="4167" w:hanging="360"/>
      </w:pPr>
      <w:rPr>
        <w:rFonts w:ascii="Courier New" w:hAnsi="Courier New" w:hint="default"/>
      </w:rPr>
    </w:lvl>
    <w:lvl w:ilvl="5" w:tplc="684A353A" w:tentative="1">
      <w:start w:val="1"/>
      <w:numFmt w:val="bullet"/>
      <w:lvlText w:val=""/>
      <w:lvlJc w:val="left"/>
      <w:pPr>
        <w:ind w:left="4887" w:hanging="360"/>
      </w:pPr>
      <w:rPr>
        <w:rFonts w:ascii="Wingdings" w:hAnsi="Wingdings" w:hint="default"/>
      </w:rPr>
    </w:lvl>
    <w:lvl w:ilvl="6" w:tplc="6D50FC16" w:tentative="1">
      <w:start w:val="1"/>
      <w:numFmt w:val="bullet"/>
      <w:lvlText w:val=""/>
      <w:lvlJc w:val="left"/>
      <w:pPr>
        <w:ind w:left="5607" w:hanging="360"/>
      </w:pPr>
      <w:rPr>
        <w:rFonts w:ascii="Symbol" w:hAnsi="Symbol" w:hint="default"/>
      </w:rPr>
    </w:lvl>
    <w:lvl w:ilvl="7" w:tplc="9C1C4720" w:tentative="1">
      <w:start w:val="1"/>
      <w:numFmt w:val="bullet"/>
      <w:lvlText w:val="o"/>
      <w:lvlJc w:val="left"/>
      <w:pPr>
        <w:ind w:left="6327" w:hanging="360"/>
      </w:pPr>
      <w:rPr>
        <w:rFonts w:ascii="Courier New" w:hAnsi="Courier New" w:hint="default"/>
      </w:rPr>
    </w:lvl>
    <w:lvl w:ilvl="8" w:tplc="EF5E8548" w:tentative="1">
      <w:start w:val="1"/>
      <w:numFmt w:val="bullet"/>
      <w:lvlText w:val=""/>
      <w:lvlJc w:val="left"/>
      <w:pPr>
        <w:ind w:left="7047" w:hanging="360"/>
      </w:pPr>
      <w:rPr>
        <w:rFonts w:ascii="Wingdings" w:hAnsi="Wingdings" w:hint="default"/>
      </w:rPr>
    </w:lvl>
  </w:abstractNum>
  <w:abstractNum w:abstractNumId="22" w15:restartNumberingAfterBreak="0">
    <w:nsid w:val="48135276"/>
    <w:multiLevelType w:val="hybridMultilevel"/>
    <w:tmpl w:val="27CE625A"/>
    <w:lvl w:ilvl="0" w:tplc="974E2B18">
      <w:start w:val="1"/>
      <w:numFmt w:val="bullet"/>
      <w:lvlText w:val=""/>
      <w:lvlJc w:val="left"/>
      <w:pPr>
        <w:ind w:left="1146" w:hanging="360"/>
      </w:pPr>
      <w:rPr>
        <w:rFonts w:ascii="Symbol" w:hAnsi="Symbol" w:hint="default"/>
        <w:color w:val="auto"/>
      </w:rPr>
    </w:lvl>
    <w:lvl w:ilvl="1" w:tplc="93C6BDE4" w:tentative="1">
      <w:start w:val="1"/>
      <w:numFmt w:val="bullet"/>
      <w:lvlText w:val="o"/>
      <w:lvlJc w:val="left"/>
      <w:pPr>
        <w:ind w:left="1866" w:hanging="360"/>
      </w:pPr>
      <w:rPr>
        <w:rFonts w:ascii="Courier New" w:hAnsi="Courier New" w:hint="default"/>
      </w:rPr>
    </w:lvl>
    <w:lvl w:ilvl="2" w:tplc="7166C390" w:tentative="1">
      <w:start w:val="1"/>
      <w:numFmt w:val="bullet"/>
      <w:lvlText w:val=""/>
      <w:lvlJc w:val="left"/>
      <w:pPr>
        <w:ind w:left="2586" w:hanging="360"/>
      </w:pPr>
      <w:rPr>
        <w:rFonts w:ascii="Wingdings" w:hAnsi="Wingdings" w:hint="default"/>
      </w:rPr>
    </w:lvl>
    <w:lvl w:ilvl="3" w:tplc="03F4F1DC" w:tentative="1">
      <w:start w:val="1"/>
      <w:numFmt w:val="bullet"/>
      <w:lvlText w:val=""/>
      <w:lvlJc w:val="left"/>
      <w:pPr>
        <w:ind w:left="3306" w:hanging="360"/>
      </w:pPr>
      <w:rPr>
        <w:rFonts w:ascii="Symbol" w:hAnsi="Symbol" w:hint="default"/>
      </w:rPr>
    </w:lvl>
    <w:lvl w:ilvl="4" w:tplc="4F2E2B2E" w:tentative="1">
      <w:start w:val="1"/>
      <w:numFmt w:val="bullet"/>
      <w:lvlText w:val="o"/>
      <w:lvlJc w:val="left"/>
      <w:pPr>
        <w:ind w:left="4026" w:hanging="360"/>
      </w:pPr>
      <w:rPr>
        <w:rFonts w:ascii="Courier New" w:hAnsi="Courier New" w:hint="default"/>
      </w:rPr>
    </w:lvl>
    <w:lvl w:ilvl="5" w:tplc="D2E8B1F2" w:tentative="1">
      <w:start w:val="1"/>
      <w:numFmt w:val="bullet"/>
      <w:lvlText w:val=""/>
      <w:lvlJc w:val="left"/>
      <w:pPr>
        <w:ind w:left="4746" w:hanging="360"/>
      </w:pPr>
      <w:rPr>
        <w:rFonts w:ascii="Wingdings" w:hAnsi="Wingdings" w:hint="default"/>
      </w:rPr>
    </w:lvl>
    <w:lvl w:ilvl="6" w:tplc="43C4350C" w:tentative="1">
      <w:start w:val="1"/>
      <w:numFmt w:val="bullet"/>
      <w:lvlText w:val=""/>
      <w:lvlJc w:val="left"/>
      <w:pPr>
        <w:ind w:left="5466" w:hanging="360"/>
      </w:pPr>
      <w:rPr>
        <w:rFonts w:ascii="Symbol" w:hAnsi="Symbol" w:hint="default"/>
      </w:rPr>
    </w:lvl>
    <w:lvl w:ilvl="7" w:tplc="62C8E8A8" w:tentative="1">
      <w:start w:val="1"/>
      <w:numFmt w:val="bullet"/>
      <w:lvlText w:val="o"/>
      <w:lvlJc w:val="left"/>
      <w:pPr>
        <w:ind w:left="6186" w:hanging="360"/>
      </w:pPr>
      <w:rPr>
        <w:rFonts w:ascii="Courier New" w:hAnsi="Courier New" w:hint="default"/>
      </w:rPr>
    </w:lvl>
    <w:lvl w:ilvl="8" w:tplc="0B6A2792" w:tentative="1">
      <w:start w:val="1"/>
      <w:numFmt w:val="bullet"/>
      <w:lvlText w:val=""/>
      <w:lvlJc w:val="left"/>
      <w:pPr>
        <w:ind w:left="6906" w:hanging="360"/>
      </w:pPr>
      <w:rPr>
        <w:rFonts w:ascii="Wingdings" w:hAnsi="Wingdings" w:hint="default"/>
      </w:rPr>
    </w:lvl>
  </w:abstractNum>
  <w:abstractNum w:abstractNumId="23" w15:restartNumberingAfterBreak="0">
    <w:nsid w:val="5FBB6008"/>
    <w:multiLevelType w:val="hybridMultilevel"/>
    <w:tmpl w:val="403CABEA"/>
    <w:lvl w:ilvl="0" w:tplc="003075A4">
      <w:start w:val="1"/>
      <w:numFmt w:val="bullet"/>
      <w:lvlText w:val=""/>
      <w:lvlJc w:val="left"/>
      <w:pPr>
        <w:tabs>
          <w:tab w:val="num" w:pos="851"/>
        </w:tabs>
        <w:ind w:left="851" w:hanging="851"/>
      </w:pPr>
      <w:rPr>
        <w:rFonts w:ascii="Symbol" w:hAnsi="Symbol" w:hint="default"/>
        <w:color w:val="auto"/>
      </w:rPr>
    </w:lvl>
    <w:lvl w:ilvl="1" w:tplc="A77024E4">
      <w:start w:val="1"/>
      <w:numFmt w:val="bullet"/>
      <w:pStyle w:val="Bullethyphen"/>
      <w:lvlText w:val="–"/>
      <w:lvlJc w:val="left"/>
      <w:pPr>
        <w:tabs>
          <w:tab w:val="num" w:pos="851"/>
        </w:tabs>
        <w:ind w:left="851" w:hanging="851"/>
      </w:pPr>
      <w:rPr>
        <w:rFonts w:ascii="Arial" w:hAnsi="Arial" w:hint="default"/>
        <w:color w:val="auto"/>
      </w:rPr>
    </w:lvl>
    <w:lvl w:ilvl="2" w:tplc="8A5EC458" w:tentative="1">
      <w:start w:val="1"/>
      <w:numFmt w:val="bullet"/>
      <w:lvlText w:val=""/>
      <w:lvlJc w:val="left"/>
      <w:pPr>
        <w:tabs>
          <w:tab w:val="num" w:pos="2160"/>
        </w:tabs>
        <w:ind w:left="2160" w:hanging="360"/>
      </w:pPr>
      <w:rPr>
        <w:rFonts w:ascii="Wingdings" w:hAnsi="Wingdings" w:hint="default"/>
      </w:rPr>
    </w:lvl>
    <w:lvl w:ilvl="3" w:tplc="1A2EB422" w:tentative="1">
      <w:start w:val="1"/>
      <w:numFmt w:val="bullet"/>
      <w:lvlText w:val=""/>
      <w:lvlJc w:val="left"/>
      <w:pPr>
        <w:tabs>
          <w:tab w:val="num" w:pos="2880"/>
        </w:tabs>
        <w:ind w:left="2880" w:hanging="360"/>
      </w:pPr>
      <w:rPr>
        <w:rFonts w:ascii="Symbol" w:hAnsi="Symbol" w:hint="default"/>
      </w:rPr>
    </w:lvl>
    <w:lvl w:ilvl="4" w:tplc="EA9C0556" w:tentative="1">
      <w:start w:val="1"/>
      <w:numFmt w:val="bullet"/>
      <w:lvlText w:val="o"/>
      <w:lvlJc w:val="left"/>
      <w:pPr>
        <w:tabs>
          <w:tab w:val="num" w:pos="3600"/>
        </w:tabs>
        <w:ind w:left="3600" w:hanging="360"/>
      </w:pPr>
      <w:rPr>
        <w:rFonts w:ascii="Courier New" w:hAnsi="Courier New" w:hint="default"/>
      </w:rPr>
    </w:lvl>
    <w:lvl w:ilvl="5" w:tplc="048825D4" w:tentative="1">
      <w:start w:val="1"/>
      <w:numFmt w:val="bullet"/>
      <w:lvlText w:val=""/>
      <w:lvlJc w:val="left"/>
      <w:pPr>
        <w:tabs>
          <w:tab w:val="num" w:pos="4320"/>
        </w:tabs>
        <w:ind w:left="4320" w:hanging="360"/>
      </w:pPr>
      <w:rPr>
        <w:rFonts w:ascii="Wingdings" w:hAnsi="Wingdings" w:hint="default"/>
      </w:rPr>
    </w:lvl>
    <w:lvl w:ilvl="6" w:tplc="A4749A1A" w:tentative="1">
      <w:start w:val="1"/>
      <w:numFmt w:val="bullet"/>
      <w:lvlText w:val=""/>
      <w:lvlJc w:val="left"/>
      <w:pPr>
        <w:tabs>
          <w:tab w:val="num" w:pos="5040"/>
        </w:tabs>
        <w:ind w:left="5040" w:hanging="360"/>
      </w:pPr>
      <w:rPr>
        <w:rFonts w:ascii="Symbol" w:hAnsi="Symbol" w:hint="default"/>
      </w:rPr>
    </w:lvl>
    <w:lvl w:ilvl="7" w:tplc="7B981878" w:tentative="1">
      <w:start w:val="1"/>
      <w:numFmt w:val="bullet"/>
      <w:lvlText w:val="o"/>
      <w:lvlJc w:val="left"/>
      <w:pPr>
        <w:tabs>
          <w:tab w:val="num" w:pos="5760"/>
        </w:tabs>
        <w:ind w:left="5760" w:hanging="360"/>
      </w:pPr>
      <w:rPr>
        <w:rFonts w:ascii="Courier New" w:hAnsi="Courier New" w:hint="default"/>
      </w:rPr>
    </w:lvl>
    <w:lvl w:ilvl="8" w:tplc="3B0227F4"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7A901E4"/>
    <w:multiLevelType w:val="multilevel"/>
    <w:tmpl w:val="587628C6"/>
    <w:lvl w:ilvl="0">
      <w:start w:val="1"/>
      <w:numFmt w:val="decimal"/>
      <w:lvlText w:val="%1."/>
      <w:lvlJc w:val="left"/>
      <w:pPr>
        <w:ind w:left="360" w:hanging="360"/>
      </w:pPr>
    </w:lvl>
    <w:lvl w:ilvl="1">
      <w:start w:val="1"/>
      <w:numFmt w:val="decimal"/>
      <w:lvlText w:val="9.%2."/>
      <w:lvlJc w:val="left"/>
      <w:pPr>
        <w:ind w:left="792" w:hanging="432"/>
      </w:pPr>
      <w:rPr>
        <w:color w:val="0070C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F3B94B3"/>
    <w:multiLevelType w:val="hybridMultilevel"/>
    <w:tmpl w:val="FFFFFFFF"/>
    <w:lvl w:ilvl="0" w:tplc="6CA8E73A">
      <w:numFmt w:val="decimal"/>
      <w:lvlText w:val=""/>
      <w:lvlJc w:val="left"/>
      <w:pPr>
        <w:tabs>
          <w:tab w:val="num" w:pos="360"/>
        </w:tabs>
      </w:pPr>
    </w:lvl>
    <w:lvl w:ilvl="1" w:tplc="46B03E1C">
      <w:start w:val="1"/>
      <w:numFmt w:val="lowerLetter"/>
      <w:lvlText w:val="%2."/>
      <w:lvlJc w:val="left"/>
      <w:pPr>
        <w:ind w:left="1440" w:hanging="360"/>
      </w:pPr>
    </w:lvl>
    <w:lvl w:ilvl="2" w:tplc="230041C2">
      <w:start w:val="1"/>
      <w:numFmt w:val="lowerRoman"/>
      <w:lvlText w:val="%3."/>
      <w:lvlJc w:val="right"/>
      <w:pPr>
        <w:ind w:left="2160" w:hanging="180"/>
      </w:pPr>
    </w:lvl>
    <w:lvl w:ilvl="3" w:tplc="12EC40F0">
      <w:start w:val="1"/>
      <w:numFmt w:val="decimal"/>
      <w:lvlText w:val="%4."/>
      <w:lvlJc w:val="left"/>
      <w:pPr>
        <w:ind w:left="2880" w:hanging="360"/>
      </w:pPr>
    </w:lvl>
    <w:lvl w:ilvl="4" w:tplc="9548863A">
      <w:start w:val="1"/>
      <w:numFmt w:val="lowerLetter"/>
      <w:lvlText w:val="%5."/>
      <w:lvlJc w:val="left"/>
      <w:pPr>
        <w:ind w:left="3600" w:hanging="360"/>
      </w:pPr>
    </w:lvl>
    <w:lvl w:ilvl="5" w:tplc="E94801E0">
      <w:start w:val="1"/>
      <w:numFmt w:val="lowerRoman"/>
      <w:lvlText w:val="%6."/>
      <w:lvlJc w:val="right"/>
      <w:pPr>
        <w:ind w:left="4320" w:hanging="180"/>
      </w:pPr>
    </w:lvl>
    <w:lvl w:ilvl="6" w:tplc="3E78D2D8">
      <w:start w:val="1"/>
      <w:numFmt w:val="decimal"/>
      <w:lvlText w:val="%7."/>
      <w:lvlJc w:val="left"/>
      <w:pPr>
        <w:ind w:left="5040" w:hanging="360"/>
      </w:pPr>
    </w:lvl>
    <w:lvl w:ilvl="7" w:tplc="3428672A">
      <w:start w:val="1"/>
      <w:numFmt w:val="lowerLetter"/>
      <w:lvlText w:val="%8."/>
      <w:lvlJc w:val="left"/>
      <w:pPr>
        <w:ind w:left="5760" w:hanging="360"/>
      </w:pPr>
    </w:lvl>
    <w:lvl w:ilvl="8" w:tplc="43100C6C">
      <w:start w:val="1"/>
      <w:numFmt w:val="lowerRoman"/>
      <w:lvlText w:val="%9."/>
      <w:lvlJc w:val="right"/>
      <w:pPr>
        <w:ind w:left="6480" w:hanging="180"/>
      </w:pPr>
    </w:lvl>
  </w:abstractNum>
  <w:abstractNum w:abstractNumId="26" w15:restartNumberingAfterBreak="0">
    <w:nsid w:val="72DC2F12"/>
    <w:multiLevelType w:val="multilevel"/>
    <w:tmpl w:val="A1C2F70A"/>
    <w:lvl w:ilvl="0">
      <w:start w:val="1"/>
      <w:numFmt w:val="decimal"/>
      <w:lvlText w:val="%1."/>
      <w:lvlJc w:val="left"/>
      <w:pPr>
        <w:tabs>
          <w:tab w:val="num" w:pos="851"/>
        </w:tabs>
        <w:ind w:left="360" w:hanging="360"/>
      </w:pPr>
      <w:rPr>
        <w:lang w:val="en-GB"/>
      </w:rPr>
    </w:lvl>
    <w:lvl w:ilvl="1">
      <w:start w:val="1"/>
      <w:numFmt w:val="decimal"/>
      <w:lvlText w:val="4.%2."/>
      <w:lvlJc w:val="left"/>
      <w:pPr>
        <w:tabs>
          <w:tab w:val="num" w:pos="718"/>
        </w:tabs>
        <w:ind w:left="718" w:hanging="576"/>
      </w:pPr>
    </w:lvl>
    <w:lvl w:ilvl="2">
      <w:start w:val="1"/>
      <w:numFmt w:val="decimal"/>
      <w:lvlText w:val="%1.%2.%3."/>
      <w:lvlJc w:val="left"/>
      <w:pPr>
        <w:tabs>
          <w:tab w:val="num" w:pos="1440"/>
        </w:tabs>
        <w:ind w:left="1440" w:hanging="720"/>
      </w:pPr>
    </w:lvl>
    <w:lvl w:ilvl="3">
      <w:start w:val="1"/>
      <w:numFmt w:val="decimal"/>
      <w:lvlText w:val="%1.%2.%3.%4."/>
      <w:lvlJc w:val="left"/>
      <w:pPr>
        <w:tabs>
          <w:tab w:val="num" w:pos="2088"/>
        </w:tabs>
        <w:ind w:left="2088" w:hanging="1008"/>
      </w:pPr>
    </w:lvl>
    <w:lvl w:ilvl="4">
      <w:start w:val="1"/>
      <w:numFmt w:val="decimal"/>
      <w:lvlText w:val="%1.%2.%3.%4.%5."/>
      <w:lvlJc w:val="left"/>
      <w:pPr>
        <w:tabs>
          <w:tab w:val="num" w:pos="2592"/>
        </w:tabs>
        <w:ind w:left="2592" w:hanging="1152"/>
      </w:pPr>
    </w:lvl>
    <w:lvl w:ilvl="5">
      <w:start w:val="1"/>
      <w:numFmt w:val="decimal"/>
      <w:lvlText w:val="%1.%2.%3.%4.%5.%6."/>
      <w:lvlJc w:val="left"/>
      <w:pPr>
        <w:tabs>
          <w:tab w:val="num" w:pos="3240"/>
        </w:tabs>
        <w:ind w:left="3240" w:hanging="1440"/>
      </w:pPr>
    </w:lvl>
    <w:lvl w:ilvl="6">
      <w:start w:val="1"/>
      <w:numFmt w:val="decimal"/>
      <w:lvlText w:val="%1.%2.%3.%4.%5.%6.%7."/>
      <w:lvlJc w:val="left"/>
      <w:pPr>
        <w:tabs>
          <w:tab w:val="num" w:pos="3816"/>
        </w:tabs>
        <w:ind w:left="3816" w:hanging="1656"/>
      </w:pPr>
    </w:lvl>
    <w:lvl w:ilvl="7">
      <w:start w:val="1"/>
      <w:numFmt w:val="decimal"/>
      <w:lvlText w:val="%1.%2.%3.%4.%5.%6.%7.%8."/>
      <w:lvlJc w:val="left"/>
      <w:pPr>
        <w:tabs>
          <w:tab w:val="num" w:pos="4320"/>
        </w:tabs>
        <w:ind w:left="4320" w:hanging="1800"/>
      </w:pPr>
    </w:lvl>
    <w:lvl w:ilvl="8">
      <w:start w:val="1"/>
      <w:numFmt w:val="decimal"/>
      <w:lvlText w:val="%1.%2.%3.%4.%5.%6.%7.%8.%9."/>
      <w:lvlJc w:val="left"/>
      <w:pPr>
        <w:tabs>
          <w:tab w:val="num" w:pos="4896"/>
        </w:tabs>
        <w:ind w:left="4896" w:hanging="2016"/>
      </w:pPr>
    </w:lvl>
  </w:abstractNum>
  <w:abstractNum w:abstractNumId="27" w15:restartNumberingAfterBreak="0">
    <w:nsid w:val="74F82898"/>
    <w:multiLevelType w:val="multilevel"/>
    <w:tmpl w:val="A8BCD6A4"/>
    <w:lvl w:ilvl="0">
      <w:start w:val="1"/>
      <w:numFmt w:val="decimal"/>
      <w:pStyle w:val="NumbHeading1"/>
      <w:lvlText w:val="%1."/>
      <w:lvlJc w:val="left"/>
      <w:pPr>
        <w:tabs>
          <w:tab w:val="num" w:pos="3120"/>
        </w:tabs>
        <w:ind w:left="3120" w:hanging="851"/>
      </w:pPr>
      <w:rPr>
        <w:rFonts w:ascii="Arial" w:hAnsi="Arial" w:hint="default"/>
        <w:b/>
        <w:i w:val="0"/>
        <w:sz w:val="24"/>
        <w:szCs w:val="24"/>
      </w:rPr>
    </w:lvl>
    <w:lvl w:ilvl="1">
      <w:start w:val="1"/>
      <w:numFmt w:val="decimal"/>
      <w:pStyle w:val="NumbHeading2"/>
      <w:lvlText w:val="2.1"/>
      <w:lvlJc w:val="left"/>
      <w:pPr>
        <w:tabs>
          <w:tab w:val="num" w:pos="1986"/>
        </w:tabs>
        <w:ind w:left="1986" w:hanging="851"/>
      </w:pPr>
      <w:rPr>
        <w:b w:val="0"/>
      </w:rPr>
    </w:lvl>
    <w:lvl w:ilvl="2">
      <w:start w:val="1"/>
      <w:numFmt w:val="decimal"/>
      <w:pStyle w:val="NumbHeading3"/>
      <w:lvlText w:val="%1.%2.%3"/>
      <w:lvlJc w:val="left"/>
      <w:pPr>
        <w:tabs>
          <w:tab w:val="num" w:pos="1985"/>
        </w:tabs>
        <w:ind w:left="1985" w:hanging="850"/>
      </w:pPr>
      <w:rPr>
        <w:b w:val="0"/>
      </w:rPr>
    </w:lvl>
    <w:lvl w:ilvl="3">
      <w:start w:val="1"/>
      <w:numFmt w:val="lowerRoman"/>
      <w:pStyle w:val="NumbHeading4"/>
      <w:lvlText w:val="(%4)"/>
      <w:lvlJc w:val="left"/>
      <w:pPr>
        <w:tabs>
          <w:tab w:val="num" w:pos="5955"/>
        </w:tabs>
        <w:ind w:left="5955" w:hanging="567"/>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7834367C"/>
    <w:multiLevelType w:val="multilevel"/>
    <w:tmpl w:val="7E4CC6CA"/>
    <w:lvl w:ilvl="0">
      <w:start w:val="1"/>
      <w:numFmt w:val="decimal"/>
      <w:lvlText w:val="%1."/>
      <w:lvlJc w:val="left"/>
      <w:pPr>
        <w:ind w:left="360" w:hanging="360"/>
      </w:pPr>
    </w:lvl>
    <w:lvl w:ilvl="1">
      <w:start w:val="1"/>
      <w:numFmt w:val="decimal"/>
      <w:lvlText w:val="1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86C2AAA"/>
    <w:multiLevelType w:val="hybridMultilevel"/>
    <w:tmpl w:val="CA825FBC"/>
    <w:lvl w:ilvl="0" w:tplc="F84E7600">
      <w:start w:val="1"/>
      <w:numFmt w:val="bullet"/>
      <w:lvlText w:val=""/>
      <w:lvlJc w:val="left"/>
      <w:pPr>
        <w:ind w:left="1287" w:hanging="360"/>
      </w:pPr>
      <w:rPr>
        <w:rFonts w:ascii="Symbol" w:hAnsi="Symbol" w:hint="default"/>
      </w:rPr>
    </w:lvl>
    <w:lvl w:ilvl="1" w:tplc="5FCC86E4" w:tentative="1">
      <w:start w:val="1"/>
      <w:numFmt w:val="bullet"/>
      <w:lvlText w:val="o"/>
      <w:lvlJc w:val="left"/>
      <w:pPr>
        <w:ind w:left="2007" w:hanging="360"/>
      </w:pPr>
      <w:rPr>
        <w:rFonts w:ascii="Courier New" w:hAnsi="Courier New" w:hint="default"/>
      </w:rPr>
    </w:lvl>
    <w:lvl w:ilvl="2" w:tplc="637265AE" w:tentative="1">
      <w:start w:val="1"/>
      <w:numFmt w:val="bullet"/>
      <w:lvlText w:val=""/>
      <w:lvlJc w:val="left"/>
      <w:pPr>
        <w:ind w:left="2727" w:hanging="360"/>
      </w:pPr>
      <w:rPr>
        <w:rFonts w:ascii="Wingdings" w:hAnsi="Wingdings" w:hint="default"/>
      </w:rPr>
    </w:lvl>
    <w:lvl w:ilvl="3" w:tplc="343096CA" w:tentative="1">
      <w:start w:val="1"/>
      <w:numFmt w:val="bullet"/>
      <w:lvlText w:val=""/>
      <w:lvlJc w:val="left"/>
      <w:pPr>
        <w:ind w:left="3447" w:hanging="360"/>
      </w:pPr>
      <w:rPr>
        <w:rFonts w:ascii="Symbol" w:hAnsi="Symbol" w:hint="default"/>
      </w:rPr>
    </w:lvl>
    <w:lvl w:ilvl="4" w:tplc="5920940E" w:tentative="1">
      <w:start w:val="1"/>
      <w:numFmt w:val="bullet"/>
      <w:lvlText w:val="o"/>
      <w:lvlJc w:val="left"/>
      <w:pPr>
        <w:ind w:left="4167" w:hanging="360"/>
      </w:pPr>
      <w:rPr>
        <w:rFonts w:ascii="Courier New" w:hAnsi="Courier New" w:hint="default"/>
      </w:rPr>
    </w:lvl>
    <w:lvl w:ilvl="5" w:tplc="5448CDEC" w:tentative="1">
      <w:start w:val="1"/>
      <w:numFmt w:val="bullet"/>
      <w:lvlText w:val=""/>
      <w:lvlJc w:val="left"/>
      <w:pPr>
        <w:ind w:left="4887" w:hanging="360"/>
      </w:pPr>
      <w:rPr>
        <w:rFonts w:ascii="Wingdings" w:hAnsi="Wingdings" w:hint="default"/>
      </w:rPr>
    </w:lvl>
    <w:lvl w:ilvl="6" w:tplc="56B02D8A" w:tentative="1">
      <w:start w:val="1"/>
      <w:numFmt w:val="bullet"/>
      <w:lvlText w:val=""/>
      <w:lvlJc w:val="left"/>
      <w:pPr>
        <w:ind w:left="5607" w:hanging="360"/>
      </w:pPr>
      <w:rPr>
        <w:rFonts w:ascii="Symbol" w:hAnsi="Symbol" w:hint="default"/>
      </w:rPr>
    </w:lvl>
    <w:lvl w:ilvl="7" w:tplc="64CC7040" w:tentative="1">
      <w:start w:val="1"/>
      <w:numFmt w:val="bullet"/>
      <w:lvlText w:val="o"/>
      <w:lvlJc w:val="left"/>
      <w:pPr>
        <w:ind w:left="6327" w:hanging="360"/>
      </w:pPr>
      <w:rPr>
        <w:rFonts w:ascii="Courier New" w:hAnsi="Courier New" w:hint="default"/>
      </w:rPr>
    </w:lvl>
    <w:lvl w:ilvl="8" w:tplc="B958DCC8" w:tentative="1">
      <w:start w:val="1"/>
      <w:numFmt w:val="bullet"/>
      <w:lvlText w:val=""/>
      <w:lvlJc w:val="left"/>
      <w:pPr>
        <w:ind w:left="7047" w:hanging="360"/>
      </w:pPr>
      <w:rPr>
        <w:rFonts w:ascii="Wingdings" w:hAnsi="Wingdings" w:hint="default"/>
      </w:rPr>
    </w:lvl>
  </w:abstractNum>
  <w:abstractNum w:abstractNumId="30" w15:restartNumberingAfterBreak="0">
    <w:nsid w:val="78B879A4"/>
    <w:multiLevelType w:val="multilevel"/>
    <w:tmpl w:val="BC4C652A"/>
    <w:lvl w:ilvl="0">
      <w:start w:val="1"/>
      <w:numFmt w:val="decimal"/>
      <w:pStyle w:val="Headingtemplate"/>
      <w:lvlText w:val="%1."/>
      <w:lvlJc w:val="left"/>
      <w:pPr>
        <w:ind w:left="851" w:hanging="851"/>
      </w:pPr>
      <w:rPr>
        <w:rFonts w:ascii="Arial" w:hAnsi="Arial" w:hint="default"/>
        <w:b/>
        <w:i w:val="0"/>
        <w:color w:val="auto"/>
        <w:sz w:val="20"/>
        <w:szCs w:val="20"/>
      </w:rPr>
    </w:lvl>
    <w:lvl w:ilvl="1">
      <w:start w:val="1"/>
      <w:numFmt w:val="decimal"/>
      <w:pStyle w:val="Clauses"/>
      <w:lvlText w:val="%1.%2"/>
      <w:lvlJc w:val="left"/>
      <w:pPr>
        <w:ind w:left="851" w:hanging="851"/>
      </w:pPr>
      <w:rPr>
        <w:b w:val="0"/>
        <w:bCs w:val="0"/>
        <w:i w:val="0"/>
        <w:iCs w:val="0"/>
        <w:caps w:val="0"/>
        <w:smallCaps w:val="0"/>
        <w:strike w:val="0"/>
        <w:dstrike w:val="0"/>
        <w:noProof w:val="0"/>
        <w:vanish w:val="0"/>
        <w:webHidden w:val="0"/>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subclauses"/>
      <w:lvlText w:val="%1.%2.%3"/>
      <w:lvlJc w:val="left"/>
      <w:pPr>
        <w:ind w:left="1701" w:hanging="850"/>
      </w:pPr>
      <w:rPr>
        <w:rFonts w:ascii="Arial" w:hAnsi="Arial" w:hint="default"/>
        <w:b w:val="0"/>
        <w:i w:val="0"/>
        <w:color w:val="000000"/>
        <w:sz w:val="20"/>
        <w:szCs w:val="22"/>
      </w:rPr>
    </w:lvl>
    <w:lvl w:ilvl="3">
      <w:start w:val="1"/>
      <w:numFmt w:val="decimal"/>
      <w:lvlText w:val="%1.%2.%3.%4"/>
      <w:lvlJc w:val="left"/>
      <w:pPr>
        <w:tabs>
          <w:tab w:val="num" w:pos="1361"/>
        </w:tabs>
        <w:ind w:left="1361" w:hanging="794"/>
      </w:pPr>
      <w:rPr>
        <w:rFonts w:ascii="Calibri" w:hAnsi="Calibri" w:hint="default"/>
        <w:b w:val="0"/>
        <w:i w:val="0"/>
        <w:color w:val="003366"/>
        <w:sz w:val="20"/>
        <w:szCs w:val="20"/>
      </w:r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31" w15:restartNumberingAfterBreak="0">
    <w:nsid w:val="7E3800C4"/>
    <w:multiLevelType w:val="hybridMultilevel"/>
    <w:tmpl w:val="BCAA7AC0"/>
    <w:lvl w:ilvl="0" w:tplc="28D4D1C4">
      <w:start w:val="1"/>
      <w:numFmt w:val="decimal"/>
      <w:pStyle w:val="Bulletnumber"/>
      <w:lvlText w:val="%1."/>
      <w:lvlJc w:val="left"/>
      <w:pPr>
        <w:tabs>
          <w:tab w:val="num" w:pos="851"/>
        </w:tabs>
        <w:ind w:left="851" w:hanging="851"/>
      </w:pPr>
    </w:lvl>
    <w:lvl w:ilvl="1" w:tplc="FB28D0E6" w:tentative="1">
      <w:start w:val="1"/>
      <w:numFmt w:val="lowerLetter"/>
      <w:lvlText w:val="%2."/>
      <w:lvlJc w:val="left"/>
      <w:pPr>
        <w:tabs>
          <w:tab w:val="num" w:pos="1440"/>
        </w:tabs>
        <w:ind w:left="1440" w:hanging="360"/>
      </w:pPr>
    </w:lvl>
    <w:lvl w:ilvl="2" w:tplc="89169560" w:tentative="1">
      <w:start w:val="1"/>
      <w:numFmt w:val="lowerRoman"/>
      <w:lvlText w:val="%3."/>
      <w:lvlJc w:val="right"/>
      <w:pPr>
        <w:tabs>
          <w:tab w:val="num" w:pos="2160"/>
        </w:tabs>
        <w:ind w:left="2160" w:hanging="180"/>
      </w:pPr>
    </w:lvl>
    <w:lvl w:ilvl="3" w:tplc="22DA5A68" w:tentative="1">
      <w:start w:val="1"/>
      <w:numFmt w:val="decimal"/>
      <w:lvlText w:val="%4."/>
      <w:lvlJc w:val="left"/>
      <w:pPr>
        <w:tabs>
          <w:tab w:val="num" w:pos="2880"/>
        </w:tabs>
        <w:ind w:left="2880" w:hanging="360"/>
      </w:pPr>
    </w:lvl>
    <w:lvl w:ilvl="4" w:tplc="C310E760" w:tentative="1">
      <w:start w:val="1"/>
      <w:numFmt w:val="lowerLetter"/>
      <w:lvlText w:val="%5."/>
      <w:lvlJc w:val="left"/>
      <w:pPr>
        <w:tabs>
          <w:tab w:val="num" w:pos="3600"/>
        </w:tabs>
        <w:ind w:left="3600" w:hanging="360"/>
      </w:pPr>
    </w:lvl>
    <w:lvl w:ilvl="5" w:tplc="0E68F21C" w:tentative="1">
      <w:start w:val="1"/>
      <w:numFmt w:val="lowerRoman"/>
      <w:lvlText w:val="%6."/>
      <w:lvlJc w:val="right"/>
      <w:pPr>
        <w:tabs>
          <w:tab w:val="num" w:pos="4320"/>
        </w:tabs>
        <w:ind w:left="4320" w:hanging="180"/>
      </w:pPr>
    </w:lvl>
    <w:lvl w:ilvl="6" w:tplc="CC04706A" w:tentative="1">
      <w:start w:val="1"/>
      <w:numFmt w:val="decimal"/>
      <w:lvlText w:val="%7."/>
      <w:lvlJc w:val="left"/>
      <w:pPr>
        <w:tabs>
          <w:tab w:val="num" w:pos="5040"/>
        </w:tabs>
        <w:ind w:left="5040" w:hanging="360"/>
      </w:pPr>
    </w:lvl>
    <w:lvl w:ilvl="7" w:tplc="07104806" w:tentative="1">
      <w:start w:val="1"/>
      <w:numFmt w:val="lowerLetter"/>
      <w:lvlText w:val="%8."/>
      <w:lvlJc w:val="left"/>
      <w:pPr>
        <w:tabs>
          <w:tab w:val="num" w:pos="5760"/>
        </w:tabs>
        <w:ind w:left="5760" w:hanging="360"/>
      </w:pPr>
    </w:lvl>
    <w:lvl w:ilvl="8" w:tplc="61EE3E60" w:tentative="1">
      <w:start w:val="1"/>
      <w:numFmt w:val="lowerRoman"/>
      <w:lvlText w:val="%9."/>
      <w:lvlJc w:val="right"/>
      <w:pPr>
        <w:tabs>
          <w:tab w:val="num" w:pos="6480"/>
        </w:tabs>
        <w:ind w:left="6480" w:hanging="180"/>
      </w:pPr>
    </w:lvl>
  </w:abstractNum>
  <w:num w:numId="1" w16cid:durableId="226377715">
    <w:abstractNumId w:val="10"/>
  </w:num>
  <w:num w:numId="2" w16cid:durableId="1523784492">
    <w:abstractNumId w:val="25"/>
  </w:num>
  <w:num w:numId="3" w16cid:durableId="456140013">
    <w:abstractNumId w:val="23"/>
  </w:num>
  <w:num w:numId="4" w16cid:durableId="1788306908">
    <w:abstractNumId w:val="31"/>
  </w:num>
  <w:num w:numId="5" w16cid:durableId="1033773475">
    <w:abstractNumId w:val="20"/>
  </w:num>
  <w:num w:numId="6" w16cid:durableId="843975333">
    <w:abstractNumId w:val="12"/>
  </w:num>
  <w:num w:numId="7" w16cid:durableId="113864442">
    <w:abstractNumId w:val="5"/>
  </w:num>
  <w:num w:numId="8" w16cid:durableId="1127435063">
    <w:abstractNumId w:val="13"/>
  </w:num>
  <w:num w:numId="9" w16cid:durableId="2017808076">
    <w:abstractNumId w:val="11"/>
  </w:num>
  <w:num w:numId="10" w16cid:durableId="276790454">
    <w:abstractNumId w:val="30"/>
  </w:num>
  <w:num w:numId="11" w16cid:durableId="1682505900">
    <w:abstractNumId w:val="27"/>
  </w:num>
  <w:num w:numId="12" w16cid:durableId="710232495">
    <w:abstractNumId w:val="3"/>
  </w:num>
  <w:num w:numId="13" w16cid:durableId="2027054897">
    <w:abstractNumId w:val="7"/>
  </w:num>
  <w:num w:numId="14" w16cid:durableId="176115030">
    <w:abstractNumId w:val="26"/>
  </w:num>
  <w:num w:numId="15" w16cid:durableId="305472660">
    <w:abstractNumId w:val="9"/>
  </w:num>
  <w:num w:numId="16" w16cid:durableId="1169323991">
    <w:abstractNumId w:val="28"/>
  </w:num>
  <w:num w:numId="17" w16cid:durableId="1417434064">
    <w:abstractNumId w:val="16"/>
  </w:num>
  <w:num w:numId="18" w16cid:durableId="208106881">
    <w:abstractNumId w:val="15"/>
  </w:num>
  <w:num w:numId="19" w16cid:durableId="168763659">
    <w:abstractNumId w:val="24"/>
  </w:num>
  <w:num w:numId="20" w16cid:durableId="1447966052">
    <w:abstractNumId w:val="2"/>
  </w:num>
  <w:num w:numId="21" w16cid:durableId="127675174">
    <w:abstractNumId w:val="8"/>
  </w:num>
  <w:num w:numId="22" w16cid:durableId="1155029334">
    <w:abstractNumId w:val="0"/>
  </w:num>
  <w:num w:numId="23" w16cid:durableId="913315929">
    <w:abstractNumId w:val="22"/>
  </w:num>
  <w:num w:numId="24" w16cid:durableId="806168533">
    <w:abstractNumId w:val="21"/>
  </w:num>
  <w:num w:numId="25" w16cid:durableId="1783039422">
    <w:abstractNumId w:val="29"/>
  </w:num>
  <w:num w:numId="26" w16cid:durableId="1042942588">
    <w:abstractNumId w:val="19"/>
  </w:num>
  <w:num w:numId="27" w16cid:durableId="2049523938">
    <w:abstractNumId w:val="1"/>
  </w:num>
  <w:num w:numId="28" w16cid:durableId="2016959346">
    <w:abstractNumId w:val="18"/>
  </w:num>
  <w:num w:numId="29" w16cid:durableId="424695161">
    <w:abstractNumId w:val="17"/>
  </w:num>
  <w:num w:numId="30" w16cid:durableId="672299860">
    <w:abstractNumId w:val="6"/>
  </w:num>
  <w:num w:numId="31" w16cid:durableId="1794901215">
    <w:abstractNumId w:val="11"/>
  </w:num>
  <w:num w:numId="32" w16cid:durableId="1641767761">
    <w:abstractNumId w:val="11"/>
  </w:num>
  <w:num w:numId="33" w16cid:durableId="175191587">
    <w:abstractNumId w:val="4"/>
  </w:num>
  <w:num w:numId="34" w16cid:durableId="44187593">
    <w:abstractNumId w:val="14"/>
  </w:num>
  <w:num w:numId="35" w16cid:durableId="1610770457">
    <w:abstractNumId w:val="14"/>
  </w:num>
  <w:num w:numId="36" w16cid:durableId="1492864536">
    <w:abstractNumId w:val="14"/>
  </w:num>
  <w:num w:numId="37" w16cid:durableId="566382568">
    <w:abstractNumId w:val="14"/>
  </w:num>
  <w:num w:numId="38" w16cid:durableId="1820531276">
    <w:abstractNumId w:val="14"/>
  </w:num>
  <w:num w:numId="39" w16cid:durableId="640116226">
    <w:abstractNumId w:val="14"/>
  </w:num>
  <w:num w:numId="40" w16cid:durableId="1818916885">
    <w:abstractNumId w:val="14"/>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m, Warren">
    <w15:presenceInfo w15:providerId="AD" w15:userId="S::Warren.Kim@bis.org::1a673263-123c-415c-b7f6-b871aae14790"/>
  </w15:person>
  <w15:person w15:author="Yang, Han-Chih">
    <w15:presenceInfo w15:providerId="AD" w15:userId="S::Han-Chih.Yang@bis.org::e965a8e8-29e6-4b16-a492-c7d3492d08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GB"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autoHyphenation/>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VarDocType" w:val="BISPubli_E"/>
    <w:docVar w:name="VarDotVersion" w:val="BIS0.8"/>
  </w:docVars>
  <w:rsids>
    <w:rsidRoot w:val="004E3D45"/>
    <w:rsid w:val="00000DA5"/>
    <w:rsid w:val="0000100A"/>
    <w:rsid w:val="00002863"/>
    <w:rsid w:val="00002BCC"/>
    <w:rsid w:val="00003DCD"/>
    <w:rsid w:val="00004353"/>
    <w:rsid w:val="00004734"/>
    <w:rsid w:val="00005C07"/>
    <w:rsid w:val="00006577"/>
    <w:rsid w:val="00007491"/>
    <w:rsid w:val="00007996"/>
    <w:rsid w:val="000109DD"/>
    <w:rsid w:val="00011DF8"/>
    <w:rsid w:val="00011FC6"/>
    <w:rsid w:val="000126E1"/>
    <w:rsid w:val="00012CB6"/>
    <w:rsid w:val="0001329E"/>
    <w:rsid w:val="0001633B"/>
    <w:rsid w:val="00016F00"/>
    <w:rsid w:val="000179D7"/>
    <w:rsid w:val="000200A8"/>
    <w:rsid w:val="00020513"/>
    <w:rsid w:val="00023699"/>
    <w:rsid w:val="00023C4D"/>
    <w:rsid w:val="00024BA2"/>
    <w:rsid w:val="0002666A"/>
    <w:rsid w:val="000267A1"/>
    <w:rsid w:val="00026D89"/>
    <w:rsid w:val="000270DF"/>
    <w:rsid w:val="00027EFE"/>
    <w:rsid w:val="00030331"/>
    <w:rsid w:val="00033C2A"/>
    <w:rsid w:val="00034412"/>
    <w:rsid w:val="00036306"/>
    <w:rsid w:val="00036CBD"/>
    <w:rsid w:val="00036D87"/>
    <w:rsid w:val="00040F20"/>
    <w:rsid w:val="00041C2A"/>
    <w:rsid w:val="000444D4"/>
    <w:rsid w:val="00045C4E"/>
    <w:rsid w:val="00045E31"/>
    <w:rsid w:val="00047D6E"/>
    <w:rsid w:val="00050ADD"/>
    <w:rsid w:val="00051EA7"/>
    <w:rsid w:val="00051EE2"/>
    <w:rsid w:val="00053D3F"/>
    <w:rsid w:val="00054CC5"/>
    <w:rsid w:val="00054F31"/>
    <w:rsid w:val="00061868"/>
    <w:rsid w:val="00063B72"/>
    <w:rsid w:val="00064224"/>
    <w:rsid w:val="0006444C"/>
    <w:rsid w:val="000703C9"/>
    <w:rsid w:val="00070C3F"/>
    <w:rsid w:val="00070F2D"/>
    <w:rsid w:val="00073B3A"/>
    <w:rsid w:val="000758A2"/>
    <w:rsid w:val="00075DF8"/>
    <w:rsid w:val="000809C1"/>
    <w:rsid w:val="00081A07"/>
    <w:rsid w:val="00083CD5"/>
    <w:rsid w:val="00084C96"/>
    <w:rsid w:val="00086430"/>
    <w:rsid w:val="00086CEE"/>
    <w:rsid w:val="00090DDA"/>
    <w:rsid w:val="00090E92"/>
    <w:rsid w:val="000913CC"/>
    <w:rsid w:val="00092D92"/>
    <w:rsid w:val="0009374D"/>
    <w:rsid w:val="000949F6"/>
    <w:rsid w:val="000962D0"/>
    <w:rsid w:val="000A0071"/>
    <w:rsid w:val="000A1208"/>
    <w:rsid w:val="000A2CD2"/>
    <w:rsid w:val="000A3BD6"/>
    <w:rsid w:val="000A7407"/>
    <w:rsid w:val="000A7564"/>
    <w:rsid w:val="000A7880"/>
    <w:rsid w:val="000B0F16"/>
    <w:rsid w:val="000B1A4A"/>
    <w:rsid w:val="000B55F6"/>
    <w:rsid w:val="000B57A7"/>
    <w:rsid w:val="000B5E8D"/>
    <w:rsid w:val="000B7AB6"/>
    <w:rsid w:val="000C0242"/>
    <w:rsid w:val="000C108F"/>
    <w:rsid w:val="000C1EAF"/>
    <w:rsid w:val="000C288C"/>
    <w:rsid w:val="000C6977"/>
    <w:rsid w:val="000C72FF"/>
    <w:rsid w:val="000D098D"/>
    <w:rsid w:val="000D0C3E"/>
    <w:rsid w:val="000D0E8C"/>
    <w:rsid w:val="000D2AC7"/>
    <w:rsid w:val="000D477B"/>
    <w:rsid w:val="000D7798"/>
    <w:rsid w:val="000D7F4B"/>
    <w:rsid w:val="000E08F8"/>
    <w:rsid w:val="000E303D"/>
    <w:rsid w:val="000E3D2E"/>
    <w:rsid w:val="000E580D"/>
    <w:rsid w:val="000F0164"/>
    <w:rsid w:val="000F20D8"/>
    <w:rsid w:val="000F45D6"/>
    <w:rsid w:val="000F486E"/>
    <w:rsid w:val="000F4FCF"/>
    <w:rsid w:val="000F51DE"/>
    <w:rsid w:val="000F636C"/>
    <w:rsid w:val="001005CA"/>
    <w:rsid w:val="0010159C"/>
    <w:rsid w:val="00102A6C"/>
    <w:rsid w:val="001062AF"/>
    <w:rsid w:val="00106F13"/>
    <w:rsid w:val="00107E60"/>
    <w:rsid w:val="00111049"/>
    <w:rsid w:val="00112385"/>
    <w:rsid w:val="00112C72"/>
    <w:rsid w:val="0011393B"/>
    <w:rsid w:val="0011397E"/>
    <w:rsid w:val="00113BD8"/>
    <w:rsid w:val="00114980"/>
    <w:rsid w:val="001169AC"/>
    <w:rsid w:val="00117E16"/>
    <w:rsid w:val="001227AD"/>
    <w:rsid w:val="00123EBF"/>
    <w:rsid w:val="001250B0"/>
    <w:rsid w:val="00126B4C"/>
    <w:rsid w:val="00127D0E"/>
    <w:rsid w:val="00131AC4"/>
    <w:rsid w:val="0013238C"/>
    <w:rsid w:val="00136551"/>
    <w:rsid w:val="00136DAE"/>
    <w:rsid w:val="00137F5F"/>
    <w:rsid w:val="00141757"/>
    <w:rsid w:val="00142585"/>
    <w:rsid w:val="00144666"/>
    <w:rsid w:val="00150368"/>
    <w:rsid w:val="00151848"/>
    <w:rsid w:val="00152953"/>
    <w:rsid w:val="0015378F"/>
    <w:rsid w:val="00155D6D"/>
    <w:rsid w:val="00156193"/>
    <w:rsid w:val="001578C6"/>
    <w:rsid w:val="001579EB"/>
    <w:rsid w:val="00157BFD"/>
    <w:rsid w:val="00157F66"/>
    <w:rsid w:val="00157F6B"/>
    <w:rsid w:val="00160DB5"/>
    <w:rsid w:val="00161076"/>
    <w:rsid w:val="001610A1"/>
    <w:rsid w:val="00163DD8"/>
    <w:rsid w:val="001651E9"/>
    <w:rsid w:val="00165911"/>
    <w:rsid w:val="00165EF8"/>
    <w:rsid w:val="00172663"/>
    <w:rsid w:val="00172B56"/>
    <w:rsid w:val="00174858"/>
    <w:rsid w:val="00175372"/>
    <w:rsid w:val="00175AD1"/>
    <w:rsid w:val="0017695E"/>
    <w:rsid w:val="001822F3"/>
    <w:rsid w:val="001867CA"/>
    <w:rsid w:val="001877DC"/>
    <w:rsid w:val="001905DC"/>
    <w:rsid w:val="00192E54"/>
    <w:rsid w:val="00194C50"/>
    <w:rsid w:val="0019583D"/>
    <w:rsid w:val="00195A4E"/>
    <w:rsid w:val="001976B6"/>
    <w:rsid w:val="00197AA1"/>
    <w:rsid w:val="00197BEA"/>
    <w:rsid w:val="00197E8C"/>
    <w:rsid w:val="001A0F91"/>
    <w:rsid w:val="001A12F5"/>
    <w:rsid w:val="001A39BD"/>
    <w:rsid w:val="001A3F1B"/>
    <w:rsid w:val="001A4847"/>
    <w:rsid w:val="001B183B"/>
    <w:rsid w:val="001B53A8"/>
    <w:rsid w:val="001B53C3"/>
    <w:rsid w:val="001B6290"/>
    <w:rsid w:val="001C1608"/>
    <w:rsid w:val="001C2211"/>
    <w:rsid w:val="001C3694"/>
    <w:rsid w:val="001C4DF2"/>
    <w:rsid w:val="001C5581"/>
    <w:rsid w:val="001C583C"/>
    <w:rsid w:val="001C6DB9"/>
    <w:rsid w:val="001C768A"/>
    <w:rsid w:val="001C7CDC"/>
    <w:rsid w:val="001D0EE0"/>
    <w:rsid w:val="001D28BE"/>
    <w:rsid w:val="001D2982"/>
    <w:rsid w:val="001D2B75"/>
    <w:rsid w:val="001D3C22"/>
    <w:rsid w:val="001D571F"/>
    <w:rsid w:val="001D7940"/>
    <w:rsid w:val="001E19AB"/>
    <w:rsid w:val="001E1C94"/>
    <w:rsid w:val="001E2A39"/>
    <w:rsid w:val="001E3426"/>
    <w:rsid w:val="001E546D"/>
    <w:rsid w:val="001E6BB3"/>
    <w:rsid w:val="001E6D81"/>
    <w:rsid w:val="001E7989"/>
    <w:rsid w:val="001F35EC"/>
    <w:rsid w:val="001F36D4"/>
    <w:rsid w:val="001F419D"/>
    <w:rsid w:val="00201A50"/>
    <w:rsid w:val="00201DFD"/>
    <w:rsid w:val="00202B5E"/>
    <w:rsid w:val="00205307"/>
    <w:rsid w:val="00211E1D"/>
    <w:rsid w:val="00221142"/>
    <w:rsid w:val="00221A32"/>
    <w:rsid w:val="00223BF4"/>
    <w:rsid w:val="00227587"/>
    <w:rsid w:val="00227D3C"/>
    <w:rsid w:val="00230D38"/>
    <w:rsid w:val="002314F4"/>
    <w:rsid w:val="0023310F"/>
    <w:rsid w:val="00234452"/>
    <w:rsid w:val="00235C59"/>
    <w:rsid w:val="00240C92"/>
    <w:rsid w:val="00240E1B"/>
    <w:rsid w:val="00241A25"/>
    <w:rsid w:val="00243663"/>
    <w:rsid w:val="00243B95"/>
    <w:rsid w:val="002443EF"/>
    <w:rsid w:val="00246C6C"/>
    <w:rsid w:val="00250685"/>
    <w:rsid w:val="002509B8"/>
    <w:rsid w:val="00253C46"/>
    <w:rsid w:val="002559AB"/>
    <w:rsid w:val="00255AF6"/>
    <w:rsid w:val="002561E0"/>
    <w:rsid w:val="0025690A"/>
    <w:rsid w:val="00260E4E"/>
    <w:rsid w:val="00261E9D"/>
    <w:rsid w:val="00265338"/>
    <w:rsid w:val="0026550A"/>
    <w:rsid w:val="00265E91"/>
    <w:rsid w:val="0026664A"/>
    <w:rsid w:val="00267F80"/>
    <w:rsid w:val="00271486"/>
    <w:rsid w:val="00271D98"/>
    <w:rsid w:val="002726C1"/>
    <w:rsid w:val="00273A61"/>
    <w:rsid w:val="00275F34"/>
    <w:rsid w:val="00276BFA"/>
    <w:rsid w:val="00277629"/>
    <w:rsid w:val="00280E1C"/>
    <w:rsid w:val="00282230"/>
    <w:rsid w:val="0028687F"/>
    <w:rsid w:val="00286B58"/>
    <w:rsid w:val="002902FD"/>
    <w:rsid w:val="002903B3"/>
    <w:rsid w:val="00291D17"/>
    <w:rsid w:val="00292847"/>
    <w:rsid w:val="00292CE7"/>
    <w:rsid w:val="002A0D2F"/>
    <w:rsid w:val="002A1C14"/>
    <w:rsid w:val="002A493C"/>
    <w:rsid w:val="002B0DB8"/>
    <w:rsid w:val="002B1CAD"/>
    <w:rsid w:val="002B61EF"/>
    <w:rsid w:val="002B6476"/>
    <w:rsid w:val="002B7F55"/>
    <w:rsid w:val="002C067C"/>
    <w:rsid w:val="002C0E19"/>
    <w:rsid w:val="002C24EE"/>
    <w:rsid w:val="002C4913"/>
    <w:rsid w:val="002C762F"/>
    <w:rsid w:val="002D2009"/>
    <w:rsid w:val="002D33E0"/>
    <w:rsid w:val="002E637E"/>
    <w:rsid w:val="002F291E"/>
    <w:rsid w:val="002F3DEC"/>
    <w:rsid w:val="002F4587"/>
    <w:rsid w:val="002F479E"/>
    <w:rsid w:val="002F63CE"/>
    <w:rsid w:val="002F7507"/>
    <w:rsid w:val="002F7A9C"/>
    <w:rsid w:val="003030E4"/>
    <w:rsid w:val="00304684"/>
    <w:rsid w:val="00304B43"/>
    <w:rsid w:val="00306276"/>
    <w:rsid w:val="00306D9D"/>
    <w:rsid w:val="00310C5D"/>
    <w:rsid w:val="00311121"/>
    <w:rsid w:val="00311ECF"/>
    <w:rsid w:val="00312570"/>
    <w:rsid w:val="00313F47"/>
    <w:rsid w:val="00315A0C"/>
    <w:rsid w:val="003165BB"/>
    <w:rsid w:val="0031679A"/>
    <w:rsid w:val="003228C3"/>
    <w:rsid w:val="00322E69"/>
    <w:rsid w:val="00324A9E"/>
    <w:rsid w:val="00327B88"/>
    <w:rsid w:val="00332346"/>
    <w:rsid w:val="003329DC"/>
    <w:rsid w:val="00332B67"/>
    <w:rsid w:val="003366A3"/>
    <w:rsid w:val="00336940"/>
    <w:rsid w:val="0034132B"/>
    <w:rsid w:val="00342D8E"/>
    <w:rsid w:val="003432CC"/>
    <w:rsid w:val="00344E68"/>
    <w:rsid w:val="003452B2"/>
    <w:rsid w:val="00346377"/>
    <w:rsid w:val="00347308"/>
    <w:rsid w:val="00347863"/>
    <w:rsid w:val="00350ACA"/>
    <w:rsid w:val="00350F2D"/>
    <w:rsid w:val="00351612"/>
    <w:rsid w:val="00353056"/>
    <w:rsid w:val="00353B12"/>
    <w:rsid w:val="00360E31"/>
    <w:rsid w:val="00362032"/>
    <w:rsid w:val="00362435"/>
    <w:rsid w:val="003641E1"/>
    <w:rsid w:val="00364A77"/>
    <w:rsid w:val="00365686"/>
    <w:rsid w:val="003675D5"/>
    <w:rsid w:val="0036764C"/>
    <w:rsid w:val="00367730"/>
    <w:rsid w:val="00367B8B"/>
    <w:rsid w:val="00370699"/>
    <w:rsid w:val="0037199B"/>
    <w:rsid w:val="00372364"/>
    <w:rsid w:val="00372798"/>
    <w:rsid w:val="00374557"/>
    <w:rsid w:val="00377B3F"/>
    <w:rsid w:val="0038091B"/>
    <w:rsid w:val="00380C2A"/>
    <w:rsid w:val="00381798"/>
    <w:rsid w:val="00381B63"/>
    <w:rsid w:val="00382ED2"/>
    <w:rsid w:val="00383DF3"/>
    <w:rsid w:val="00383EE6"/>
    <w:rsid w:val="00384EE7"/>
    <w:rsid w:val="00386682"/>
    <w:rsid w:val="00387E23"/>
    <w:rsid w:val="003919DD"/>
    <w:rsid w:val="003927BC"/>
    <w:rsid w:val="00394400"/>
    <w:rsid w:val="003950D9"/>
    <w:rsid w:val="00396C1E"/>
    <w:rsid w:val="00397998"/>
    <w:rsid w:val="003A039B"/>
    <w:rsid w:val="003A1B63"/>
    <w:rsid w:val="003A1C08"/>
    <w:rsid w:val="003A5E47"/>
    <w:rsid w:val="003A7CEA"/>
    <w:rsid w:val="003B0CCD"/>
    <w:rsid w:val="003B201B"/>
    <w:rsid w:val="003B30FC"/>
    <w:rsid w:val="003B427B"/>
    <w:rsid w:val="003B58F4"/>
    <w:rsid w:val="003C02AA"/>
    <w:rsid w:val="003C10C2"/>
    <w:rsid w:val="003C1907"/>
    <w:rsid w:val="003C1A3B"/>
    <w:rsid w:val="003C72A4"/>
    <w:rsid w:val="003D0501"/>
    <w:rsid w:val="003D0983"/>
    <w:rsid w:val="003D0E76"/>
    <w:rsid w:val="003D15E8"/>
    <w:rsid w:val="003D1B6A"/>
    <w:rsid w:val="003D2C98"/>
    <w:rsid w:val="003D3DE4"/>
    <w:rsid w:val="003D4B11"/>
    <w:rsid w:val="003D511A"/>
    <w:rsid w:val="003D68E7"/>
    <w:rsid w:val="003D7B1F"/>
    <w:rsid w:val="003E0228"/>
    <w:rsid w:val="003E0AAF"/>
    <w:rsid w:val="003E19F7"/>
    <w:rsid w:val="003E293E"/>
    <w:rsid w:val="003E47B3"/>
    <w:rsid w:val="003F1BAC"/>
    <w:rsid w:val="003F1F11"/>
    <w:rsid w:val="003F258D"/>
    <w:rsid w:val="003F2A95"/>
    <w:rsid w:val="003F2EF4"/>
    <w:rsid w:val="003F4103"/>
    <w:rsid w:val="003F510A"/>
    <w:rsid w:val="003F6445"/>
    <w:rsid w:val="004016B7"/>
    <w:rsid w:val="00403A94"/>
    <w:rsid w:val="00405997"/>
    <w:rsid w:val="00410849"/>
    <w:rsid w:val="00410DAD"/>
    <w:rsid w:val="004134D9"/>
    <w:rsid w:val="004138E3"/>
    <w:rsid w:val="0041535C"/>
    <w:rsid w:val="00415444"/>
    <w:rsid w:val="004157A3"/>
    <w:rsid w:val="00416A2E"/>
    <w:rsid w:val="0042030D"/>
    <w:rsid w:val="00420622"/>
    <w:rsid w:val="004208BD"/>
    <w:rsid w:val="00421C27"/>
    <w:rsid w:val="004222A1"/>
    <w:rsid w:val="0042565C"/>
    <w:rsid w:val="00426752"/>
    <w:rsid w:val="00426AD0"/>
    <w:rsid w:val="0043084D"/>
    <w:rsid w:val="00431B71"/>
    <w:rsid w:val="00432A79"/>
    <w:rsid w:val="00433E7F"/>
    <w:rsid w:val="00434509"/>
    <w:rsid w:val="00434EF7"/>
    <w:rsid w:val="00434F9F"/>
    <w:rsid w:val="00435CC5"/>
    <w:rsid w:val="004430F1"/>
    <w:rsid w:val="00443F66"/>
    <w:rsid w:val="00444527"/>
    <w:rsid w:val="004462EA"/>
    <w:rsid w:val="004524D7"/>
    <w:rsid w:val="004615FF"/>
    <w:rsid w:val="00463E71"/>
    <w:rsid w:val="00464455"/>
    <w:rsid w:val="00464459"/>
    <w:rsid w:val="00464C69"/>
    <w:rsid w:val="004657CF"/>
    <w:rsid w:val="004665D3"/>
    <w:rsid w:val="00467629"/>
    <w:rsid w:val="0047014E"/>
    <w:rsid w:val="00470CBF"/>
    <w:rsid w:val="00476201"/>
    <w:rsid w:val="004770DE"/>
    <w:rsid w:val="004808A4"/>
    <w:rsid w:val="0048467F"/>
    <w:rsid w:val="004848C1"/>
    <w:rsid w:val="0048498E"/>
    <w:rsid w:val="004902B9"/>
    <w:rsid w:val="00490EB2"/>
    <w:rsid w:val="00491128"/>
    <w:rsid w:val="0049319C"/>
    <w:rsid w:val="00493D1C"/>
    <w:rsid w:val="00494658"/>
    <w:rsid w:val="00495B1E"/>
    <w:rsid w:val="00495F09"/>
    <w:rsid w:val="0049657F"/>
    <w:rsid w:val="00497E6A"/>
    <w:rsid w:val="004A38B4"/>
    <w:rsid w:val="004A44C7"/>
    <w:rsid w:val="004A6407"/>
    <w:rsid w:val="004A7557"/>
    <w:rsid w:val="004A76BD"/>
    <w:rsid w:val="004A7C9F"/>
    <w:rsid w:val="004B0BF7"/>
    <w:rsid w:val="004B2794"/>
    <w:rsid w:val="004B5CD5"/>
    <w:rsid w:val="004B5F30"/>
    <w:rsid w:val="004B5FA3"/>
    <w:rsid w:val="004B69C6"/>
    <w:rsid w:val="004B7999"/>
    <w:rsid w:val="004C03BC"/>
    <w:rsid w:val="004C0BD5"/>
    <w:rsid w:val="004C1BB4"/>
    <w:rsid w:val="004C583A"/>
    <w:rsid w:val="004C71E7"/>
    <w:rsid w:val="004C7CF0"/>
    <w:rsid w:val="004D1514"/>
    <w:rsid w:val="004D1CD9"/>
    <w:rsid w:val="004D44DA"/>
    <w:rsid w:val="004D6F83"/>
    <w:rsid w:val="004D7CA6"/>
    <w:rsid w:val="004E014D"/>
    <w:rsid w:val="004E185C"/>
    <w:rsid w:val="004E39A7"/>
    <w:rsid w:val="004E3D45"/>
    <w:rsid w:val="004E46C9"/>
    <w:rsid w:val="004E4D5D"/>
    <w:rsid w:val="004E7CA8"/>
    <w:rsid w:val="004F09FB"/>
    <w:rsid w:val="004F2246"/>
    <w:rsid w:val="004F37CF"/>
    <w:rsid w:val="004F4B30"/>
    <w:rsid w:val="004F4EEF"/>
    <w:rsid w:val="004F7497"/>
    <w:rsid w:val="004F79B7"/>
    <w:rsid w:val="004F7D0C"/>
    <w:rsid w:val="00500676"/>
    <w:rsid w:val="005022A7"/>
    <w:rsid w:val="00504898"/>
    <w:rsid w:val="005055FE"/>
    <w:rsid w:val="00505704"/>
    <w:rsid w:val="00512345"/>
    <w:rsid w:val="00513D3E"/>
    <w:rsid w:val="00516423"/>
    <w:rsid w:val="00517943"/>
    <w:rsid w:val="0052025C"/>
    <w:rsid w:val="00522857"/>
    <w:rsid w:val="005233B5"/>
    <w:rsid w:val="005305FA"/>
    <w:rsid w:val="0053087B"/>
    <w:rsid w:val="0053574D"/>
    <w:rsid w:val="0053688B"/>
    <w:rsid w:val="00537226"/>
    <w:rsid w:val="005446CC"/>
    <w:rsid w:val="00545545"/>
    <w:rsid w:val="00545568"/>
    <w:rsid w:val="00547170"/>
    <w:rsid w:val="00551A6D"/>
    <w:rsid w:val="00554774"/>
    <w:rsid w:val="00565CB9"/>
    <w:rsid w:val="005662F9"/>
    <w:rsid w:val="00570871"/>
    <w:rsid w:val="00573763"/>
    <w:rsid w:val="0057496D"/>
    <w:rsid w:val="00575E2A"/>
    <w:rsid w:val="00576F5E"/>
    <w:rsid w:val="00580725"/>
    <w:rsid w:val="005817B6"/>
    <w:rsid w:val="00581DCB"/>
    <w:rsid w:val="00581E53"/>
    <w:rsid w:val="005835B2"/>
    <w:rsid w:val="00584A10"/>
    <w:rsid w:val="00585291"/>
    <w:rsid w:val="00586795"/>
    <w:rsid w:val="00586910"/>
    <w:rsid w:val="00587BC6"/>
    <w:rsid w:val="005904C8"/>
    <w:rsid w:val="005921CD"/>
    <w:rsid w:val="00592CC2"/>
    <w:rsid w:val="00592CFF"/>
    <w:rsid w:val="00596865"/>
    <w:rsid w:val="005A1272"/>
    <w:rsid w:val="005A265F"/>
    <w:rsid w:val="005A3CED"/>
    <w:rsid w:val="005A56AD"/>
    <w:rsid w:val="005A7E01"/>
    <w:rsid w:val="005B0389"/>
    <w:rsid w:val="005B0663"/>
    <w:rsid w:val="005B3A72"/>
    <w:rsid w:val="005B3C1B"/>
    <w:rsid w:val="005B5524"/>
    <w:rsid w:val="005B6D81"/>
    <w:rsid w:val="005B792E"/>
    <w:rsid w:val="005B7A4F"/>
    <w:rsid w:val="005C1514"/>
    <w:rsid w:val="005C2491"/>
    <w:rsid w:val="005C25FD"/>
    <w:rsid w:val="005C27BF"/>
    <w:rsid w:val="005C3B05"/>
    <w:rsid w:val="005C4888"/>
    <w:rsid w:val="005C4A19"/>
    <w:rsid w:val="005D01FB"/>
    <w:rsid w:val="005D0296"/>
    <w:rsid w:val="005D0596"/>
    <w:rsid w:val="005D2E2E"/>
    <w:rsid w:val="005D3299"/>
    <w:rsid w:val="005D4271"/>
    <w:rsid w:val="005D5762"/>
    <w:rsid w:val="005D5BAB"/>
    <w:rsid w:val="005D6388"/>
    <w:rsid w:val="005D6531"/>
    <w:rsid w:val="005D65F5"/>
    <w:rsid w:val="005D6A15"/>
    <w:rsid w:val="005D6F40"/>
    <w:rsid w:val="005D7139"/>
    <w:rsid w:val="005D720C"/>
    <w:rsid w:val="005E02AA"/>
    <w:rsid w:val="005E0532"/>
    <w:rsid w:val="005E0D1A"/>
    <w:rsid w:val="005E228A"/>
    <w:rsid w:val="005E2481"/>
    <w:rsid w:val="005E2E3C"/>
    <w:rsid w:val="005E3678"/>
    <w:rsid w:val="005E5121"/>
    <w:rsid w:val="005F17E8"/>
    <w:rsid w:val="005F3C56"/>
    <w:rsid w:val="005F680F"/>
    <w:rsid w:val="005F7E9C"/>
    <w:rsid w:val="006002E8"/>
    <w:rsid w:val="006004E7"/>
    <w:rsid w:val="00600DB3"/>
    <w:rsid w:val="00601688"/>
    <w:rsid w:val="0060265D"/>
    <w:rsid w:val="0060365A"/>
    <w:rsid w:val="006140FB"/>
    <w:rsid w:val="006155F8"/>
    <w:rsid w:val="0062143E"/>
    <w:rsid w:val="00621903"/>
    <w:rsid w:val="00622B71"/>
    <w:rsid w:val="0062315A"/>
    <w:rsid w:val="00623C19"/>
    <w:rsid w:val="00623C2C"/>
    <w:rsid w:val="00627A07"/>
    <w:rsid w:val="00631394"/>
    <w:rsid w:val="006313BA"/>
    <w:rsid w:val="00633B8C"/>
    <w:rsid w:val="00634289"/>
    <w:rsid w:val="00635681"/>
    <w:rsid w:val="00635721"/>
    <w:rsid w:val="00635B17"/>
    <w:rsid w:val="00637B28"/>
    <w:rsid w:val="00637D80"/>
    <w:rsid w:val="00637EAA"/>
    <w:rsid w:val="006437DC"/>
    <w:rsid w:val="00643CAB"/>
    <w:rsid w:val="00644692"/>
    <w:rsid w:val="0064563D"/>
    <w:rsid w:val="00646489"/>
    <w:rsid w:val="00652039"/>
    <w:rsid w:val="006523BF"/>
    <w:rsid w:val="00655E7C"/>
    <w:rsid w:val="00661CB4"/>
    <w:rsid w:val="00663746"/>
    <w:rsid w:val="00667B35"/>
    <w:rsid w:val="006716DB"/>
    <w:rsid w:val="00673D39"/>
    <w:rsid w:val="00674CC9"/>
    <w:rsid w:val="00675DE4"/>
    <w:rsid w:val="00676B29"/>
    <w:rsid w:val="00677E3D"/>
    <w:rsid w:val="00680467"/>
    <w:rsid w:val="00681D17"/>
    <w:rsid w:val="00682912"/>
    <w:rsid w:val="006848D9"/>
    <w:rsid w:val="00684F63"/>
    <w:rsid w:val="00685069"/>
    <w:rsid w:val="00685EAE"/>
    <w:rsid w:val="00686823"/>
    <w:rsid w:val="0069490F"/>
    <w:rsid w:val="00694EEF"/>
    <w:rsid w:val="0069509D"/>
    <w:rsid w:val="00695946"/>
    <w:rsid w:val="00695CAD"/>
    <w:rsid w:val="006964D0"/>
    <w:rsid w:val="00697639"/>
    <w:rsid w:val="006A14C3"/>
    <w:rsid w:val="006A2D24"/>
    <w:rsid w:val="006A354D"/>
    <w:rsid w:val="006A6B48"/>
    <w:rsid w:val="006A72D4"/>
    <w:rsid w:val="006B074B"/>
    <w:rsid w:val="006B0919"/>
    <w:rsid w:val="006B1D78"/>
    <w:rsid w:val="006B2781"/>
    <w:rsid w:val="006B3958"/>
    <w:rsid w:val="006B54BD"/>
    <w:rsid w:val="006B5A8B"/>
    <w:rsid w:val="006B6202"/>
    <w:rsid w:val="006B64AD"/>
    <w:rsid w:val="006C0CC8"/>
    <w:rsid w:val="006C4AEA"/>
    <w:rsid w:val="006C716C"/>
    <w:rsid w:val="006D04DB"/>
    <w:rsid w:val="006D04FF"/>
    <w:rsid w:val="006D373F"/>
    <w:rsid w:val="006D39DD"/>
    <w:rsid w:val="006D3CCC"/>
    <w:rsid w:val="006D5A53"/>
    <w:rsid w:val="006D5B38"/>
    <w:rsid w:val="006D5F33"/>
    <w:rsid w:val="006D67DB"/>
    <w:rsid w:val="006D7D7D"/>
    <w:rsid w:val="006D7DFA"/>
    <w:rsid w:val="006E165A"/>
    <w:rsid w:val="006E3505"/>
    <w:rsid w:val="006E3CDA"/>
    <w:rsid w:val="006E6AAD"/>
    <w:rsid w:val="006E7132"/>
    <w:rsid w:val="006F063B"/>
    <w:rsid w:val="006F3266"/>
    <w:rsid w:val="006F5150"/>
    <w:rsid w:val="006F55A2"/>
    <w:rsid w:val="006F5CFD"/>
    <w:rsid w:val="006F7A2C"/>
    <w:rsid w:val="00700563"/>
    <w:rsid w:val="0070260B"/>
    <w:rsid w:val="0070304D"/>
    <w:rsid w:val="0071170D"/>
    <w:rsid w:val="00712A95"/>
    <w:rsid w:val="0071468C"/>
    <w:rsid w:val="00714B7E"/>
    <w:rsid w:val="007152D3"/>
    <w:rsid w:val="00717199"/>
    <w:rsid w:val="007224A3"/>
    <w:rsid w:val="00723B09"/>
    <w:rsid w:val="00724742"/>
    <w:rsid w:val="00726294"/>
    <w:rsid w:val="00726711"/>
    <w:rsid w:val="007312E5"/>
    <w:rsid w:val="0073343E"/>
    <w:rsid w:val="007340B4"/>
    <w:rsid w:val="00734F00"/>
    <w:rsid w:val="00735561"/>
    <w:rsid w:val="00736A72"/>
    <w:rsid w:val="00737113"/>
    <w:rsid w:val="00737C1D"/>
    <w:rsid w:val="00737CF1"/>
    <w:rsid w:val="0074409E"/>
    <w:rsid w:val="00745CE2"/>
    <w:rsid w:val="00746C2D"/>
    <w:rsid w:val="0074738E"/>
    <w:rsid w:val="00747A75"/>
    <w:rsid w:val="00750D62"/>
    <w:rsid w:val="00753F11"/>
    <w:rsid w:val="007541B8"/>
    <w:rsid w:val="00754489"/>
    <w:rsid w:val="00755272"/>
    <w:rsid w:val="00755517"/>
    <w:rsid w:val="00767227"/>
    <w:rsid w:val="00767C3E"/>
    <w:rsid w:val="00775F04"/>
    <w:rsid w:val="007767D7"/>
    <w:rsid w:val="007802A6"/>
    <w:rsid w:val="0078211D"/>
    <w:rsid w:val="00782405"/>
    <w:rsid w:val="00785AF0"/>
    <w:rsid w:val="0078718D"/>
    <w:rsid w:val="00787993"/>
    <w:rsid w:val="007907DC"/>
    <w:rsid w:val="00791E3B"/>
    <w:rsid w:val="0079378B"/>
    <w:rsid w:val="007940F1"/>
    <w:rsid w:val="007941B2"/>
    <w:rsid w:val="007944EC"/>
    <w:rsid w:val="007968FA"/>
    <w:rsid w:val="007A2791"/>
    <w:rsid w:val="007A2EF3"/>
    <w:rsid w:val="007A342F"/>
    <w:rsid w:val="007B3401"/>
    <w:rsid w:val="007B3CB4"/>
    <w:rsid w:val="007B5EF8"/>
    <w:rsid w:val="007C00DA"/>
    <w:rsid w:val="007C0CDA"/>
    <w:rsid w:val="007C3D62"/>
    <w:rsid w:val="007C6E1B"/>
    <w:rsid w:val="007C747B"/>
    <w:rsid w:val="007D24DE"/>
    <w:rsid w:val="007D431A"/>
    <w:rsid w:val="007D46A5"/>
    <w:rsid w:val="007D4822"/>
    <w:rsid w:val="007D4CE3"/>
    <w:rsid w:val="007D6ACC"/>
    <w:rsid w:val="007E1571"/>
    <w:rsid w:val="007E328B"/>
    <w:rsid w:val="007E44BA"/>
    <w:rsid w:val="007E4CF4"/>
    <w:rsid w:val="007E6D49"/>
    <w:rsid w:val="007E745A"/>
    <w:rsid w:val="007F0F29"/>
    <w:rsid w:val="007F0F61"/>
    <w:rsid w:val="007F2CAA"/>
    <w:rsid w:val="00805B38"/>
    <w:rsid w:val="00805F1D"/>
    <w:rsid w:val="00806DE4"/>
    <w:rsid w:val="0080743F"/>
    <w:rsid w:val="00810376"/>
    <w:rsid w:val="0081045D"/>
    <w:rsid w:val="008112EC"/>
    <w:rsid w:val="008135D9"/>
    <w:rsid w:val="00814972"/>
    <w:rsid w:val="00820456"/>
    <w:rsid w:val="00820A93"/>
    <w:rsid w:val="0082113D"/>
    <w:rsid w:val="0082145F"/>
    <w:rsid w:val="00823FBC"/>
    <w:rsid w:val="008260C3"/>
    <w:rsid w:val="00830835"/>
    <w:rsid w:val="00834556"/>
    <w:rsid w:val="0083569A"/>
    <w:rsid w:val="00835780"/>
    <w:rsid w:val="00836458"/>
    <w:rsid w:val="00836650"/>
    <w:rsid w:val="00836C47"/>
    <w:rsid w:val="008376FA"/>
    <w:rsid w:val="00837705"/>
    <w:rsid w:val="00840B1E"/>
    <w:rsid w:val="00841598"/>
    <w:rsid w:val="0084184A"/>
    <w:rsid w:val="008433B2"/>
    <w:rsid w:val="0084402C"/>
    <w:rsid w:val="008444F7"/>
    <w:rsid w:val="00846489"/>
    <w:rsid w:val="00847B79"/>
    <w:rsid w:val="008508BA"/>
    <w:rsid w:val="008517DB"/>
    <w:rsid w:val="0085318B"/>
    <w:rsid w:val="008538A1"/>
    <w:rsid w:val="00854F54"/>
    <w:rsid w:val="00857338"/>
    <w:rsid w:val="00863958"/>
    <w:rsid w:val="00864370"/>
    <w:rsid w:val="00867BDE"/>
    <w:rsid w:val="0087029D"/>
    <w:rsid w:val="008710E0"/>
    <w:rsid w:val="00872167"/>
    <w:rsid w:val="008738DC"/>
    <w:rsid w:val="0087504C"/>
    <w:rsid w:val="00876A0E"/>
    <w:rsid w:val="008811E1"/>
    <w:rsid w:val="00882508"/>
    <w:rsid w:val="00882C68"/>
    <w:rsid w:val="00890355"/>
    <w:rsid w:val="008908AD"/>
    <w:rsid w:val="00896313"/>
    <w:rsid w:val="00897A38"/>
    <w:rsid w:val="008A0311"/>
    <w:rsid w:val="008A0A8B"/>
    <w:rsid w:val="008A29A8"/>
    <w:rsid w:val="008A5BF5"/>
    <w:rsid w:val="008A63E0"/>
    <w:rsid w:val="008B0FBF"/>
    <w:rsid w:val="008B518D"/>
    <w:rsid w:val="008B7545"/>
    <w:rsid w:val="008C25E7"/>
    <w:rsid w:val="008C2F71"/>
    <w:rsid w:val="008C31DA"/>
    <w:rsid w:val="008C36C9"/>
    <w:rsid w:val="008C3883"/>
    <w:rsid w:val="008C3FAF"/>
    <w:rsid w:val="008C5799"/>
    <w:rsid w:val="008C5A75"/>
    <w:rsid w:val="008C5B2F"/>
    <w:rsid w:val="008C7056"/>
    <w:rsid w:val="008C7B1D"/>
    <w:rsid w:val="008D0E08"/>
    <w:rsid w:val="008D1298"/>
    <w:rsid w:val="008D1636"/>
    <w:rsid w:val="008D1CDE"/>
    <w:rsid w:val="008D241B"/>
    <w:rsid w:val="008D504C"/>
    <w:rsid w:val="008D7EA3"/>
    <w:rsid w:val="008E2379"/>
    <w:rsid w:val="008E497C"/>
    <w:rsid w:val="008E5392"/>
    <w:rsid w:val="008E676C"/>
    <w:rsid w:val="008F0C17"/>
    <w:rsid w:val="008F10C1"/>
    <w:rsid w:val="008F17C6"/>
    <w:rsid w:val="008F1F14"/>
    <w:rsid w:val="008F2D37"/>
    <w:rsid w:val="008F5314"/>
    <w:rsid w:val="008F5354"/>
    <w:rsid w:val="008F60F0"/>
    <w:rsid w:val="00900952"/>
    <w:rsid w:val="00900FFC"/>
    <w:rsid w:val="009032B3"/>
    <w:rsid w:val="009078A8"/>
    <w:rsid w:val="00907A86"/>
    <w:rsid w:val="00907E19"/>
    <w:rsid w:val="009127DD"/>
    <w:rsid w:val="00912956"/>
    <w:rsid w:val="00915DBD"/>
    <w:rsid w:val="00916749"/>
    <w:rsid w:val="009175AE"/>
    <w:rsid w:val="00917CCD"/>
    <w:rsid w:val="00923B29"/>
    <w:rsid w:val="00924152"/>
    <w:rsid w:val="009244CA"/>
    <w:rsid w:val="00926B4D"/>
    <w:rsid w:val="009271A5"/>
    <w:rsid w:val="00927D96"/>
    <w:rsid w:val="00927FDB"/>
    <w:rsid w:val="009302F4"/>
    <w:rsid w:val="00930FE1"/>
    <w:rsid w:val="009325BA"/>
    <w:rsid w:val="00936348"/>
    <w:rsid w:val="00936F3A"/>
    <w:rsid w:val="00941577"/>
    <w:rsid w:val="00944D56"/>
    <w:rsid w:val="00945A1D"/>
    <w:rsid w:val="00946B5E"/>
    <w:rsid w:val="00950B67"/>
    <w:rsid w:val="00951254"/>
    <w:rsid w:val="0095394E"/>
    <w:rsid w:val="00953A5C"/>
    <w:rsid w:val="0095625A"/>
    <w:rsid w:val="0096161F"/>
    <w:rsid w:val="00961DC7"/>
    <w:rsid w:val="00962D9F"/>
    <w:rsid w:val="00967026"/>
    <w:rsid w:val="009671D6"/>
    <w:rsid w:val="00970E99"/>
    <w:rsid w:val="00971044"/>
    <w:rsid w:val="00971952"/>
    <w:rsid w:val="00971D27"/>
    <w:rsid w:val="00973A92"/>
    <w:rsid w:val="00974AF4"/>
    <w:rsid w:val="00975033"/>
    <w:rsid w:val="00975228"/>
    <w:rsid w:val="00975E9D"/>
    <w:rsid w:val="009765F2"/>
    <w:rsid w:val="00977016"/>
    <w:rsid w:val="00977897"/>
    <w:rsid w:val="00980026"/>
    <w:rsid w:val="009812AD"/>
    <w:rsid w:val="00982AD1"/>
    <w:rsid w:val="00983974"/>
    <w:rsid w:val="009848B0"/>
    <w:rsid w:val="00985719"/>
    <w:rsid w:val="00985BCD"/>
    <w:rsid w:val="00985DE4"/>
    <w:rsid w:val="00986678"/>
    <w:rsid w:val="0098688A"/>
    <w:rsid w:val="00987CE8"/>
    <w:rsid w:val="00990D2E"/>
    <w:rsid w:val="009917B2"/>
    <w:rsid w:val="00993601"/>
    <w:rsid w:val="00993BEA"/>
    <w:rsid w:val="00994446"/>
    <w:rsid w:val="00997465"/>
    <w:rsid w:val="009978A7"/>
    <w:rsid w:val="009A009D"/>
    <w:rsid w:val="009A03D6"/>
    <w:rsid w:val="009A0D37"/>
    <w:rsid w:val="009A335C"/>
    <w:rsid w:val="009A3CA7"/>
    <w:rsid w:val="009A4143"/>
    <w:rsid w:val="009B22F0"/>
    <w:rsid w:val="009B3B59"/>
    <w:rsid w:val="009B3FE9"/>
    <w:rsid w:val="009B41E8"/>
    <w:rsid w:val="009B7998"/>
    <w:rsid w:val="009B7B0D"/>
    <w:rsid w:val="009C0129"/>
    <w:rsid w:val="009C3196"/>
    <w:rsid w:val="009C329D"/>
    <w:rsid w:val="009D743E"/>
    <w:rsid w:val="009E0070"/>
    <w:rsid w:val="009E0FFD"/>
    <w:rsid w:val="009E18BB"/>
    <w:rsid w:val="009E3941"/>
    <w:rsid w:val="009E3A22"/>
    <w:rsid w:val="009E418E"/>
    <w:rsid w:val="009E4380"/>
    <w:rsid w:val="009E7076"/>
    <w:rsid w:val="009E7E96"/>
    <w:rsid w:val="009F0AFA"/>
    <w:rsid w:val="009F188D"/>
    <w:rsid w:val="009F1A00"/>
    <w:rsid w:val="009F25AE"/>
    <w:rsid w:val="009F3105"/>
    <w:rsid w:val="009F3936"/>
    <w:rsid w:val="009F51BB"/>
    <w:rsid w:val="009F6576"/>
    <w:rsid w:val="00A0082A"/>
    <w:rsid w:val="00A0248D"/>
    <w:rsid w:val="00A1121C"/>
    <w:rsid w:val="00A11450"/>
    <w:rsid w:val="00A22014"/>
    <w:rsid w:val="00A229FB"/>
    <w:rsid w:val="00A30CE6"/>
    <w:rsid w:val="00A31C02"/>
    <w:rsid w:val="00A329D9"/>
    <w:rsid w:val="00A3387D"/>
    <w:rsid w:val="00A34EB0"/>
    <w:rsid w:val="00A355D5"/>
    <w:rsid w:val="00A35D3F"/>
    <w:rsid w:val="00A364F0"/>
    <w:rsid w:val="00A36940"/>
    <w:rsid w:val="00A41474"/>
    <w:rsid w:val="00A41909"/>
    <w:rsid w:val="00A42026"/>
    <w:rsid w:val="00A4252E"/>
    <w:rsid w:val="00A4343C"/>
    <w:rsid w:val="00A44D87"/>
    <w:rsid w:val="00A53A8E"/>
    <w:rsid w:val="00A552FA"/>
    <w:rsid w:val="00A61474"/>
    <w:rsid w:val="00A63734"/>
    <w:rsid w:val="00A6470A"/>
    <w:rsid w:val="00A64825"/>
    <w:rsid w:val="00A664BC"/>
    <w:rsid w:val="00A66DB2"/>
    <w:rsid w:val="00A671D9"/>
    <w:rsid w:val="00A675C6"/>
    <w:rsid w:val="00A67990"/>
    <w:rsid w:val="00A7028B"/>
    <w:rsid w:val="00A715B0"/>
    <w:rsid w:val="00A72C4C"/>
    <w:rsid w:val="00A72D88"/>
    <w:rsid w:val="00A74B31"/>
    <w:rsid w:val="00A7517A"/>
    <w:rsid w:val="00A75F4F"/>
    <w:rsid w:val="00A76CCB"/>
    <w:rsid w:val="00A77205"/>
    <w:rsid w:val="00A77CAE"/>
    <w:rsid w:val="00A77E06"/>
    <w:rsid w:val="00A80FFE"/>
    <w:rsid w:val="00A81C1C"/>
    <w:rsid w:val="00A82CFF"/>
    <w:rsid w:val="00A845C2"/>
    <w:rsid w:val="00A85AE0"/>
    <w:rsid w:val="00A85BAE"/>
    <w:rsid w:val="00A90848"/>
    <w:rsid w:val="00A90A9F"/>
    <w:rsid w:val="00A933C1"/>
    <w:rsid w:val="00A93B8C"/>
    <w:rsid w:val="00A944C8"/>
    <w:rsid w:val="00A966EC"/>
    <w:rsid w:val="00A97363"/>
    <w:rsid w:val="00AA0888"/>
    <w:rsid w:val="00AA4667"/>
    <w:rsid w:val="00AA46A9"/>
    <w:rsid w:val="00AA4C18"/>
    <w:rsid w:val="00AA5A17"/>
    <w:rsid w:val="00AA5A85"/>
    <w:rsid w:val="00AB0699"/>
    <w:rsid w:val="00AB1586"/>
    <w:rsid w:val="00AB1A5C"/>
    <w:rsid w:val="00AB72C6"/>
    <w:rsid w:val="00AB78ED"/>
    <w:rsid w:val="00AB7BFC"/>
    <w:rsid w:val="00AC0635"/>
    <w:rsid w:val="00AC1AAE"/>
    <w:rsid w:val="00AC2092"/>
    <w:rsid w:val="00AC3599"/>
    <w:rsid w:val="00AC4D63"/>
    <w:rsid w:val="00AC5747"/>
    <w:rsid w:val="00AC5E60"/>
    <w:rsid w:val="00AC709C"/>
    <w:rsid w:val="00AC7125"/>
    <w:rsid w:val="00AC750E"/>
    <w:rsid w:val="00AD2254"/>
    <w:rsid w:val="00AD3472"/>
    <w:rsid w:val="00AD4023"/>
    <w:rsid w:val="00AD41F5"/>
    <w:rsid w:val="00AD4DCC"/>
    <w:rsid w:val="00AD5F32"/>
    <w:rsid w:val="00AD6111"/>
    <w:rsid w:val="00AD6C41"/>
    <w:rsid w:val="00AD77FA"/>
    <w:rsid w:val="00AD7C44"/>
    <w:rsid w:val="00AE2737"/>
    <w:rsid w:val="00AE29ED"/>
    <w:rsid w:val="00AE4A2B"/>
    <w:rsid w:val="00AE4E2D"/>
    <w:rsid w:val="00AE6381"/>
    <w:rsid w:val="00AF002D"/>
    <w:rsid w:val="00AF2653"/>
    <w:rsid w:val="00AF4F2C"/>
    <w:rsid w:val="00AF53FD"/>
    <w:rsid w:val="00AF5B8F"/>
    <w:rsid w:val="00AF7FC5"/>
    <w:rsid w:val="00B00610"/>
    <w:rsid w:val="00B00B4C"/>
    <w:rsid w:val="00B05D48"/>
    <w:rsid w:val="00B067B2"/>
    <w:rsid w:val="00B07552"/>
    <w:rsid w:val="00B10264"/>
    <w:rsid w:val="00B12658"/>
    <w:rsid w:val="00B1324F"/>
    <w:rsid w:val="00B145CB"/>
    <w:rsid w:val="00B14A73"/>
    <w:rsid w:val="00B17FBF"/>
    <w:rsid w:val="00B20CBB"/>
    <w:rsid w:val="00B240A4"/>
    <w:rsid w:val="00B24F8B"/>
    <w:rsid w:val="00B257C2"/>
    <w:rsid w:val="00B27C37"/>
    <w:rsid w:val="00B30474"/>
    <w:rsid w:val="00B318E4"/>
    <w:rsid w:val="00B32252"/>
    <w:rsid w:val="00B34075"/>
    <w:rsid w:val="00B35130"/>
    <w:rsid w:val="00B363DF"/>
    <w:rsid w:val="00B37454"/>
    <w:rsid w:val="00B402A1"/>
    <w:rsid w:val="00B46386"/>
    <w:rsid w:val="00B467C8"/>
    <w:rsid w:val="00B476F4"/>
    <w:rsid w:val="00B55114"/>
    <w:rsid w:val="00B55B3D"/>
    <w:rsid w:val="00B625FC"/>
    <w:rsid w:val="00B7067D"/>
    <w:rsid w:val="00B709F6"/>
    <w:rsid w:val="00B70A87"/>
    <w:rsid w:val="00B71CD3"/>
    <w:rsid w:val="00B71CDB"/>
    <w:rsid w:val="00B72184"/>
    <w:rsid w:val="00B74966"/>
    <w:rsid w:val="00B75644"/>
    <w:rsid w:val="00B801DD"/>
    <w:rsid w:val="00B81CCC"/>
    <w:rsid w:val="00B842E3"/>
    <w:rsid w:val="00B8490B"/>
    <w:rsid w:val="00B8659C"/>
    <w:rsid w:val="00B86672"/>
    <w:rsid w:val="00B93AB0"/>
    <w:rsid w:val="00B94A94"/>
    <w:rsid w:val="00B951B6"/>
    <w:rsid w:val="00B962AF"/>
    <w:rsid w:val="00B967DA"/>
    <w:rsid w:val="00B970A6"/>
    <w:rsid w:val="00BA04A0"/>
    <w:rsid w:val="00BA5528"/>
    <w:rsid w:val="00BA584A"/>
    <w:rsid w:val="00BA66D7"/>
    <w:rsid w:val="00BB2531"/>
    <w:rsid w:val="00BB440A"/>
    <w:rsid w:val="00BB4630"/>
    <w:rsid w:val="00BB466D"/>
    <w:rsid w:val="00BB58DA"/>
    <w:rsid w:val="00BB67C2"/>
    <w:rsid w:val="00BB6BA1"/>
    <w:rsid w:val="00BC189D"/>
    <w:rsid w:val="00BC1A02"/>
    <w:rsid w:val="00BC1D44"/>
    <w:rsid w:val="00BC223C"/>
    <w:rsid w:val="00BC2EA0"/>
    <w:rsid w:val="00BC4112"/>
    <w:rsid w:val="00BC42FC"/>
    <w:rsid w:val="00BC45A8"/>
    <w:rsid w:val="00BC5E61"/>
    <w:rsid w:val="00BC663A"/>
    <w:rsid w:val="00BC6B69"/>
    <w:rsid w:val="00BC6C9D"/>
    <w:rsid w:val="00BC7B6D"/>
    <w:rsid w:val="00BC7B75"/>
    <w:rsid w:val="00BD03B1"/>
    <w:rsid w:val="00BD48C6"/>
    <w:rsid w:val="00BD4FA9"/>
    <w:rsid w:val="00BD59D7"/>
    <w:rsid w:val="00BD6858"/>
    <w:rsid w:val="00BD7698"/>
    <w:rsid w:val="00BE0D60"/>
    <w:rsid w:val="00BE3C85"/>
    <w:rsid w:val="00BE4785"/>
    <w:rsid w:val="00BE5495"/>
    <w:rsid w:val="00BE7817"/>
    <w:rsid w:val="00BE7CEB"/>
    <w:rsid w:val="00BF136C"/>
    <w:rsid w:val="00BF22C3"/>
    <w:rsid w:val="00BF373C"/>
    <w:rsid w:val="00BF3E08"/>
    <w:rsid w:val="00BF44FD"/>
    <w:rsid w:val="00BF598D"/>
    <w:rsid w:val="00BF5C4E"/>
    <w:rsid w:val="00BF62A6"/>
    <w:rsid w:val="00BF65F9"/>
    <w:rsid w:val="00BF6DF6"/>
    <w:rsid w:val="00BF7DE8"/>
    <w:rsid w:val="00C008E4"/>
    <w:rsid w:val="00C037BF"/>
    <w:rsid w:val="00C03ACE"/>
    <w:rsid w:val="00C06140"/>
    <w:rsid w:val="00C06D08"/>
    <w:rsid w:val="00C072A7"/>
    <w:rsid w:val="00C117E4"/>
    <w:rsid w:val="00C1188C"/>
    <w:rsid w:val="00C12175"/>
    <w:rsid w:val="00C12A74"/>
    <w:rsid w:val="00C1371E"/>
    <w:rsid w:val="00C14169"/>
    <w:rsid w:val="00C146DA"/>
    <w:rsid w:val="00C15FF9"/>
    <w:rsid w:val="00C161E5"/>
    <w:rsid w:val="00C1772D"/>
    <w:rsid w:val="00C17C6C"/>
    <w:rsid w:val="00C20010"/>
    <w:rsid w:val="00C20094"/>
    <w:rsid w:val="00C20B6D"/>
    <w:rsid w:val="00C21499"/>
    <w:rsid w:val="00C2260C"/>
    <w:rsid w:val="00C22793"/>
    <w:rsid w:val="00C23DE1"/>
    <w:rsid w:val="00C244E8"/>
    <w:rsid w:val="00C25C0F"/>
    <w:rsid w:val="00C2667F"/>
    <w:rsid w:val="00C32964"/>
    <w:rsid w:val="00C32A33"/>
    <w:rsid w:val="00C34F7B"/>
    <w:rsid w:val="00C35E82"/>
    <w:rsid w:val="00C3752E"/>
    <w:rsid w:val="00C41F48"/>
    <w:rsid w:val="00C42110"/>
    <w:rsid w:val="00C53E9A"/>
    <w:rsid w:val="00C56491"/>
    <w:rsid w:val="00C63B30"/>
    <w:rsid w:val="00C72251"/>
    <w:rsid w:val="00C726C8"/>
    <w:rsid w:val="00C75F38"/>
    <w:rsid w:val="00C80BB4"/>
    <w:rsid w:val="00C81874"/>
    <w:rsid w:val="00C83E0D"/>
    <w:rsid w:val="00C87E08"/>
    <w:rsid w:val="00C90E67"/>
    <w:rsid w:val="00C91D08"/>
    <w:rsid w:val="00C9206D"/>
    <w:rsid w:val="00C92305"/>
    <w:rsid w:val="00C956D4"/>
    <w:rsid w:val="00C958EA"/>
    <w:rsid w:val="00CA2C56"/>
    <w:rsid w:val="00CA36AA"/>
    <w:rsid w:val="00CA3F61"/>
    <w:rsid w:val="00CA408B"/>
    <w:rsid w:val="00CA5B13"/>
    <w:rsid w:val="00CA65B6"/>
    <w:rsid w:val="00CA6818"/>
    <w:rsid w:val="00CA7E02"/>
    <w:rsid w:val="00CB0FA8"/>
    <w:rsid w:val="00CB23B5"/>
    <w:rsid w:val="00CB3B5D"/>
    <w:rsid w:val="00CB43EE"/>
    <w:rsid w:val="00CB4E23"/>
    <w:rsid w:val="00CB7D81"/>
    <w:rsid w:val="00CC1161"/>
    <w:rsid w:val="00CC1C29"/>
    <w:rsid w:val="00CC1F89"/>
    <w:rsid w:val="00CC2133"/>
    <w:rsid w:val="00CC2E68"/>
    <w:rsid w:val="00CC349E"/>
    <w:rsid w:val="00CC7710"/>
    <w:rsid w:val="00CD1EC6"/>
    <w:rsid w:val="00CD2378"/>
    <w:rsid w:val="00CD36F3"/>
    <w:rsid w:val="00CD3A6E"/>
    <w:rsid w:val="00CD7064"/>
    <w:rsid w:val="00CE0380"/>
    <w:rsid w:val="00CE0ECB"/>
    <w:rsid w:val="00CE1970"/>
    <w:rsid w:val="00CE3360"/>
    <w:rsid w:val="00CE39BE"/>
    <w:rsid w:val="00CE3C15"/>
    <w:rsid w:val="00CE55C6"/>
    <w:rsid w:val="00CE6D11"/>
    <w:rsid w:val="00CE7CEE"/>
    <w:rsid w:val="00CF0A09"/>
    <w:rsid w:val="00CF0F31"/>
    <w:rsid w:val="00CF1C60"/>
    <w:rsid w:val="00CF1C79"/>
    <w:rsid w:val="00CF3119"/>
    <w:rsid w:val="00CF5052"/>
    <w:rsid w:val="00CF6494"/>
    <w:rsid w:val="00D00ED8"/>
    <w:rsid w:val="00D03228"/>
    <w:rsid w:val="00D03F95"/>
    <w:rsid w:val="00D103A2"/>
    <w:rsid w:val="00D1168C"/>
    <w:rsid w:val="00D11BDF"/>
    <w:rsid w:val="00D12F12"/>
    <w:rsid w:val="00D15249"/>
    <w:rsid w:val="00D16218"/>
    <w:rsid w:val="00D16EFF"/>
    <w:rsid w:val="00D21050"/>
    <w:rsid w:val="00D22413"/>
    <w:rsid w:val="00D23F3C"/>
    <w:rsid w:val="00D25314"/>
    <w:rsid w:val="00D26FB9"/>
    <w:rsid w:val="00D27B44"/>
    <w:rsid w:val="00D32C05"/>
    <w:rsid w:val="00D34985"/>
    <w:rsid w:val="00D36518"/>
    <w:rsid w:val="00D4143F"/>
    <w:rsid w:val="00D41E8A"/>
    <w:rsid w:val="00D44813"/>
    <w:rsid w:val="00D47A91"/>
    <w:rsid w:val="00D51B06"/>
    <w:rsid w:val="00D51CD7"/>
    <w:rsid w:val="00D53BFF"/>
    <w:rsid w:val="00D53CE6"/>
    <w:rsid w:val="00D54467"/>
    <w:rsid w:val="00D54AE9"/>
    <w:rsid w:val="00D56D6F"/>
    <w:rsid w:val="00D6158A"/>
    <w:rsid w:val="00D64C7C"/>
    <w:rsid w:val="00D65ED2"/>
    <w:rsid w:val="00D714F1"/>
    <w:rsid w:val="00D74625"/>
    <w:rsid w:val="00D754BC"/>
    <w:rsid w:val="00D764F2"/>
    <w:rsid w:val="00D80DD0"/>
    <w:rsid w:val="00D81CB8"/>
    <w:rsid w:val="00D820E6"/>
    <w:rsid w:val="00D843DB"/>
    <w:rsid w:val="00D85AE0"/>
    <w:rsid w:val="00D861FD"/>
    <w:rsid w:val="00D87801"/>
    <w:rsid w:val="00D915A3"/>
    <w:rsid w:val="00D91DCA"/>
    <w:rsid w:val="00D9489A"/>
    <w:rsid w:val="00D94F9F"/>
    <w:rsid w:val="00D95789"/>
    <w:rsid w:val="00DA07FA"/>
    <w:rsid w:val="00DA0D07"/>
    <w:rsid w:val="00DA291F"/>
    <w:rsid w:val="00DA298C"/>
    <w:rsid w:val="00DA2BE7"/>
    <w:rsid w:val="00DA366F"/>
    <w:rsid w:val="00DA5573"/>
    <w:rsid w:val="00DB1B1E"/>
    <w:rsid w:val="00DB59C9"/>
    <w:rsid w:val="00DC01B5"/>
    <w:rsid w:val="00DC3DED"/>
    <w:rsid w:val="00DC44BD"/>
    <w:rsid w:val="00DC46EF"/>
    <w:rsid w:val="00DC6916"/>
    <w:rsid w:val="00DD1240"/>
    <w:rsid w:val="00DD4D43"/>
    <w:rsid w:val="00DD5F06"/>
    <w:rsid w:val="00DD6E62"/>
    <w:rsid w:val="00DE047B"/>
    <w:rsid w:val="00DE4D8D"/>
    <w:rsid w:val="00DE6777"/>
    <w:rsid w:val="00DE7460"/>
    <w:rsid w:val="00DF08B0"/>
    <w:rsid w:val="00DF0A73"/>
    <w:rsid w:val="00DF0C5F"/>
    <w:rsid w:val="00DF63B9"/>
    <w:rsid w:val="00E01F59"/>
    <w:rsid w:val="00E02E6C"/>
    <w:rsid w:val="00E0355A"/>
    <w:rsid w:val="00E049C5"/>
    <w:rsid w:val="00E04D0C"/>
    <w:rsid w:val="00E04E99"/>
    <w:rsid w:val="00E0642C"/>
    <w:rsid w:val="00E069D6"/>
    <w:rsid w:val="00E14C23"/>
    <w:rsid w:val="00E14F67"/>
    <w:rsid w:val="00E22EC2"/>
    <w:rsid w:val="00E23101"/>
    <w:rsid w:val="00E24BEA"/>
    <w:rsid w:val="00E251E3"/>
    <w:rsid w:val="00E27650"/>
    <w:rsid w:val="00E276E2"/>
    <w:rsid w:val="00E27899"/>
    <w:rsid w:val="00E318B9"/>
    <w:rsid w:val="00E322A8"/>
    <w:rsid w:val="00E32B1F"/>
    <w:rsid w:val="00E34535"/>
    <w:rsid w:val="00E35BCA"/>
    <w:rsid w:val="00E37C45"/>
    <w:rsid w:val="00E37DAD"/>
    <w:rsid w:val="00E418F5"/>
    <w:rsid w:val="00E42779"/>
    <w:rsid w:val="00E43A55"/>
    <w:rsid w:val="00E44E3E"/>
    <w:rsid w:val="00E459BB"/>
    <w:rsid w:val="00E47777"/>
    <w:rsid w:val="00E51667"/>
    <w:rsid w:val="00E523F0"/>
    <w:rsid w:val="00E54080"/>
    <w:rsid w:val="00E54B08"/>
    <w:rsid w:val="00E5584C"/>
    <w:rsid w:val="00E561B7"/>
    <w:rsid w:val="00E63F97"/>
    <w:rsid w:val="00E70A2E"/>
    <w:rsid w:val="00E7191A"/>
    <w:rsid w:val="00E737CF"/>
    <w:rsid w:val="00E74124"/>
    <w:rsid w:val="00E769AC"/>
    <w:rsid w:val="00E779BA"/>
    <w:rsid w:val="00E817CA"/>
    <w:rsid w:val="00E83A15"/>
    <w:rsid w:val="00E84627"/>
    <w:rsid w:val="00E85E7A"/>
    <w:rsid w:val="00E86224"/>
    <w:rsid w:val="00E869F8"/>
    <w:rsid w:val="00E86D5F"/>
    <w:rsid w:val="00E86E77"/>
    <w:rsid w:val="00E90CE3"/>
    <w:rsid w:val="00E9156F"/>
    <w:rsid w:val="00E917B8"/>
    <w:rsid w:val="00E933D1"/>
    <w:rsid w:val="00E94D8B"/>
    <w:rsid w:val="00E95042"/>
    <w:rsid w:val="00E951C7"/>
    <w:rsid w:val="00E95EDB"/>
    <w:rsid w:val="00E96AFC"/>
    <w:rsid w:val="00EA0FD3"/>
    <w:rsid w:val="00EA207F"/>
    <w:rsid w:val="00EA21BD"/>
    <w:rsid w:val="00EA3ADF"/>
    <w:rsid w:val="00EA5CDC"/>
    <w:rsid w:val="00EA644F"/>
    <w:rsid w:val="00EA6DCA"/>
    <w:rsid w:val="00EA743E"/>
    <w:rsid w:val="00EA763C"/>
    <w:rsid w:val="00EA7D15"/>
    <w:rsid w:val="00EB0718"/>
    <w:rsid w:val="00EB0A28"/>
    <w:rsid w:val="00EB0F9F"/>
    <w:rsid w:val="00EB66D0"/>
    <w:rsid w:val="00EC1AB9"/>
    <w:rsid w:val="00EC656B"/>
    <w:rsid w:val="00EC69DD"/>
    <w:rsid w:val="00ED1529"/>
    <w:rsid w:val="00ED2148"/>
    <w:rsid w:val="00ED3EC7"/>
    <w:rsid w:val="00ED3FC1"/>
    <w:rsid w:val="00ED6CF0"/>
    <w:rsid w:val="00EE0C5B"/>
    <w:rsid w:val="00EE0E05"/>
    <w:rsid w:val="00EE0E9C"/>
    <w:rsid w:val="00EE3157"/>
    <w:rsid w:val="00EE3AB4"/>
    <w:rsid w:val="00EE6469"/>
    <w:rsid w:val="00EF29C2"/>
    <w:rsid w:val="00EF58E0"/>
    <w:rsid w:val="00EF7D8F"/>
    <w:rsid w:val="00F003B1"/>
    <w:rsid w:val="00F00616"/>
    <w:rsid w:val="00F01165"/>
    <w:rsid w:val="00F03AA7"/>
    <w:rsid w:val="00F05B2C"/>
    <w:rsid w:val="00F05DCF"/>
    <w:rsid w:val="00F06258"/>
    <w:rsid w:val="00F11716"/>
    <w:rsid w:val="00F11BE8"/>
    <w:rsid w:val="00F1328B"/>
    <w:rsid w:val="00F14374"/>
    <w:rsid w:val="00F15A5F"/>
    <w:rsid w:val="00F16277"/>
    <w:rsid w:val="00F164F4"/>
    <w:rsid w:val="00F20233"/>
    <w:rsid w:val="00F21A12"/>
    <w:rsid w:val="00F227EB"/>
    <w:rsid w:val="00F2333C"/>
    <w:rsid w:val="00F26EBE"/>
    <w:rsid w:val="00F278A6"/>
    <w:rsid w:val="00F3071F"/>
    <w:rsid w:val="00F311D4"/>
    <w:rsid w:val="00F3264F"/>
    <w:rsid w:val="00F32F56"/>
    <w:rsid w:val="00F35686"/>
    <w:rsid w:val="00F3621F"/>
    <w:rsid w:val="00F368CB"/>
    <w:rsid w:val="00F373AA"/>
    <w:rsid w:val="00F448DC"/>
    <w:rsid w:val="00F4737F"/>
    <w:rsid w:val="00F47A08"/>
    <w:rsid w:val="00F50823"/>
    <w:rsid w:val="00F51590"/>
    <w:rsid w:val="00F51834"/>
    <w:rsid w:val="00F521BE"/>
    <w:rsid w:val="00F53324"/>
    <w:rsid w:val="00F539EA"/>
    <w:rsid w:val="00F546B6"/>
    <w:rsid w:val="00F5519E"/>
    <w:rsid w:val="00F556C3"/>
    <w:rsid w:val="00F60259"/>
    <w:rsid w:val="00F62548"/>
    <w:rsid w:val="00F6273B"/>
    <w:rsid w:val="00F63FB6"/>
    <w:rsid w:val="00F652DA"/>
    <w:rsid w:val="00F659D8"/>
    <w:rsid w:val="00F70B7E"/>
    <w:rsid w:val="00F72F89"/>
    <w:rsid w:val="00F73094"/>
    <w:rsid w:val="00F73BA6"/>
    <w:rsid w:val="00F74E63"/>
    <w:rsid w:val="00F75AD4"/>
    <w:rsid w:val="00F76F0B"/>
    <w:rsid w:val="00F77A10"/>
    <w:rsid w:val="00F803A5"/>
    <w:rsid w:val="00F84C52"/>
    <w:rsid w:val="00F84CD5"/>
    <w:rsid w:val="00F84FC6"/>
    <w:rsid w:val="00F858CD"/>
    <w:rsid w:val="00F91DAC"/>
    <w:rsid w:val="00F9654B"/>
    <w:rsid w:val="00F96AE0"/>
    <w:rsid w:val="00FA005D"/>
    <w:rsid w:val="00FA20A6"/>
    <w:rsid w:val="00FA3BE1"/>
    <w:rsid w:val="00FA3D3E"/>
    <w:rsid w:val="00FA6AD6"/>
    <w:rsid w:val="00FB0E0D"/>
    <w:rsid w:val="00FB227C"/>
    <w:rsid w:val="00FB3041"/>
    <w:rsid w:val="00FB34A6"/>
    <w:rsid w:val="00FB3C73"/>
    <w:rsid w:val="00FB4CD4"/>
    <w:rsid w:val="00FB6210"/>
    <w:rsid w:val="00FC07E1"/>
    <w:rsid w:val="00FC46ED"/>
    <w:rsid w:val="00FC55FA"/>
    <w:rsid w:val="00FC619A"/>
    <w:rsid w:val="00FD1823"/>
    <w:rsid w:val="00FD25B6"/>
    <w:rsid w:val="00FD2D71"/>
    <w:rsid w:val="00FD3AE9"/>
    <w:rsid w:val="00FD4F56"/>
    <w:rsid w:val="00FD59C7"/>
    <w:rsid w:val="00FD59DD"/>
    <w:rsid w:val="00FD6C37"/>
    <w:rsid w:val="00FD6D83"/>
    <w:rsid w:val="00FD77D0"/>
    <w:rsid w:val="00FE0D2F"/>
    <w:rsid w:val="00FE19C1"/>
    <w:rsid w:val="00FE2571"/>
    <w:rsid w:val="00FE2B8E"/>
    <w:rsid w:val="00FE2E8F"/>
    <w:rsid w:val="00FE646C"/>
    <w:rsid w:val="00FE7704"/>
    <w:rsid w:val="00FF3111"/>
    <w:rsid w:val="00FF3688"/>
    <w:rsid w:val="00FF3A29"/>
    <w:rsid w:val="00FF3E12"/>
    <w:rsid w:val="00FF4066"/>
    <w:rsid w:val="00FF68F1"/>
    <w:rsid w:val="00FF6BBD"/>
    <w:rsid w:val="00FF6E80"/>
    <w:rsid w:val="00FF7646"/>
    <w:rsid w:val="00FF7A62"/>
    <w:rsid w:val="01531F7F"/>
    <w:rsid w:val="044370FC"/>
    <w:rsid w:val="0CE3D219"/>
    <w:rsid w:val="0DE8EAD7"/>
    <w:rsid w:val="11DEE2D4"/>
    <w:rsid w:val="139FCC01"/>
    <w:rsid w:val="1653DF10"/>
    <w:rsid w:val="16B737FC"/>
    <w:rsid w:val="2B814B89"/>
    <w:rsid w:val="2DE68A4D"/>
    <w:rsid w:val="369DE716"/>
    <w:rsid w:val="3DC704B4"/>
    <w:rsid w:val="461E1BFB"/>
    <w:rsid w:val="4C302C00"/>
    <w:rsid w:val="4FF66F34"/>
    <w:rsid w:val="51944660"/>
    <w:rsid w:val="5637FD56"/>
    <w:rsid w:val="5A5B725A"/>
    <w:rsid w:val="5C9A8F59"/>
    <w:rsid w:val="5E06D58D"/>
    <w:rsid w:val="5E805CD3"/>
    <w:rsid w:val="62DDB39F"/>
    <w:rsid w:val="639C0260"/>
    <w:rsid w:val="77C002E0"/>
    <w:rsid w:val="7BE077F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2AB82632"/>
  <w15:chartTrackingRefBased/>
  <w15:docId w15:val="{D0C85EAD-1C87-420A-8F41-934C5A545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pacing w:after="120"/>
        <w:ind w:left="918" w:hanging="561"/>
        <w:jc w:val="both"/>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7B88"/>
    <w:rPr>
      <w:rFonts w:ascii="Arial" w:hAnsi="Arial"/>
      <w:sz w:val="22"/>
      <w:lang w:eastAsia="en-US"/>
    </w:rPr>
  </w:style>
  <w:style w:type="paragraph" w:styleId="Heading1">
    <w:name w:val="heading 1"/>
    <w:basedOn w:val="Normal"/>
    <w:next w:val="Paragraph"/>
    <w:qFormat/>
    <w:rsid w:val="00BC7B75"/>
    <w:pPr>
      <w:keepNext/>
      <w:numPr>
        <w:numId w:val="34"/>
      </w:numPr>
      <w:spacing w:before="120" w:after="240"/>
      <w:outlineLvl w:val="0"/>
    </w:pPr>
    <w:rPr>
      <w:b/>
    </w:rPr>
  </w:style>
  <w:style w:type="paragraph" w:styleId="Heading2">
    <w:name w:val="heading 2"/>
    <w:basedOn w:val="Heading1"/>
    <w:next w:val="Paragraph"/>
    <w:qFormat/>
    <w:rsid w:val="00327B88"/>
    <w:pPr>
      <w:numPr>
        <w:ilvl w:val="1"/>
      </w:numPr>
      <w:spacing w:before="360" w:after="120"/>
      <w:outlineLvl w:val="1"/>
    </w:pPr>
  </w:style>
  <w:style w:type="paragraph" w:styleId="Heading3">
    <w:name w:val="heading 3"/>
    <w:basedOn w:val="Heading2"/>
    <w:next w:val="Paragraph"/>
    <w:qFormat/>
    <w:rsid w:val="00327B88"/>
    <w:pPr>
      <w:numPr>
        <w:ilvl w:val="2"/>
      </w:numPr>
      <w:spacing w:before="240"/>
      <w:outlineLvl w:val="2"/>
    </w:pPr>
    <w:rPr>
      <w:i/>
    </w:rPr>
  </w:style>
  <w:style w:type="paragraph" w:styleId="Heading4">
    <w:name w:val="heading 4"/>
    <w:basedOn w:val="Heading3"/>
    <w:next w:val="Paragraph"/>
    <w:qFormat/>
    <w:rsid w:val="00327B88"/>
    <w:pPr>
      <w:numPr>
        <w:ilvl w:val="3"/>
      </w:numPr>
      <w:spacing w:before="120"/>
      <w:outlineLvl w:val="3"/>
    </w:pPr>
    <w:rPr>
      <w:b w:val="0"/>
    </w:rPr>
  </w:style>
  <w:style w:type="paragraph" w:styleId="Heading5">
    <w:name w:val="heading 5"/>
    <w:basedOn w:val="Heading4"/>
    <w:next w:val="Paragraph"/>
    <w:qFormat/>
    <w:rsid w:val="00327B88"/>
    <w:pPr>
      <w:numPr>
        <w:ilvl w:val="4"/>
      </w:numPr>
      <w:outlineLvl w:val="4"/>
    </w:pPr>
  </w:style>
  <w:style w:type="paragraph" w:styleId="Heading6">
    <w:name w:val="heading 6"/>
    <w:basedOn w:val="Heading5"/>
    <w:next w:val="Paragraph"/>
    <w:qFormat/>
    <w:rsid w:val="00327B88"/>
    <w:pPr>
      <w:numPr>
        <w:ilvl w:val="5"/>
      </w:numPr>
      <w:outlineLvl w:val="5"/>
    </w:pPr>
  </w:style>
  <w:style w:type="paragraph" w:styleId="Heading7">
    <w:name w:val="heading 7"/>
    <w:basedOn w:val="Heading6"/>
    <w:next w:val="Paragraph"/>
    <w:qFormat/>
    <w:rsid w:val="00327B88"/>
    <w:pPr>
      <w:numPr>
        <w:ilvl w:val="6"/>
      </w:numPr>
      <w:outlineLvl w:val="6"/>
    </w:pPr>
  </w:style>
  <w:style w:type="paragraph" w:styleId="Heading8">
    <w:name w:val="heading 8"/>
    <w:basedOn w:val="Heading7"/>
    <w:next w:val="Paragraph"/>
    <w:qFormat/>
    <w:rsid w:val="00327B88"/>
    <w:pPr>
      <w:numPr>
        <w:ilvl w:val="7"/>
      </w:numPr>
      <w:outlineLvl w:val="7"/>
    </w:pPr>
  </w:style>
  <w:style w:type="paragraph" w:styleId="Heading9">
    <w:name w:val="heading 9"/>
    <w:basedOn w:val="Heading8"/>
    <w:next w:val="Paragraph"/>
    <w:qFormat/>
    <w:rsid w:val="00327B88"/>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rsid w:val="00327B88"/>
    <w:pPr>
      <w:tabs>
        <w:tab w:val="right" w:pos="8845"/>
      </w:tabs>
      <w:jc w:val="right"/>
    </w:pPr>
    <w:rPr>
      <w:sz w:val="18"/>
    </w:rPr>
  </w:style>
  <w:style w:type="paragraph" w:styleId="Footer">
    <w:name w:val="footer"/>
    <w:basedOn w:val="Normal"/>
    <w:link w:val="FooterChar"/>
    <w:uiPriority w:val="99"/>
    <w:rsid w:val="00327B88"/>
    <w:pPr>
      <w:tabs>
        <w:tab w:val="center" w:pos="4536"/>
        <w:tab w:val="right" w:pos="9072"/>
      </w:tabs>
    </w:pPr>
    <w:rPr>
      <w:sz w:val="18"/>
    </w:rPr>
  </w:style>
  <w:style w:type="character" w:styleId="PageNumber">
    <w:name w:val="page number"/>
    <w:rsid w:val="00327B88"/>
    <w:rPr>
      <w:rFonts w:ascii="Arial" w:hAnsi="Arial"/>
      <w:sz w:val="18"/>
    </w:rPr>
  </w:style>
  <w:style w:type="paragraph" w:customStyle="1" w:styleId="TableColumnHeading">
    <w:name w:val="TableColumnHeading"/>
    <w:basedOn w:val="Paragraph"/>
    <w:rsid w:val="00327B88"/>
    <w:pPr>
      <w:keepNext/>
      <w:spacing w:before="120"/>
      <w:jc w:val="center"/>
    </w:pPr>
    <w:rPr>
      <w:b/>
      <w:sz w:val="20"/>
    </w:rPr>
  </w:style>
  <w:style w:type="paragraph" w:customStyle="1" w:styleId="FootertextEven">
    <w:name w:val="FootertextEven"/>
    <w:basedOn w:val="FootertextOdd"/>
    <w:rsid w:val="00327B88"/>
    <w:pPr>
      <w:jc w:val="right"/>
    </w:pPr>
  </w:style>
  <w:style w:type="paragraph" w:customStyle="1" w:styleId="FootertextOdd">
    <w:name w:val="FootertextOdd"/>
    <w:basedOn w:val="Normal"/>
    <w:rsid w:val="00327B88"/>
    <w:pPr>
      <w:spacing w:before="120"/>
    </w:pPr>
    <w:rPr>
      <w:sz w:val="14"/>
    </w:rPr>
  </w:style>
  <w:style w:type="paragraph" w:customStyle="1" w:styleId="Footerempty">
    <w:name w:val="Footerempty"/>
    <w:basedOn w:val="Footer"/>
    <w:rsid w:val="00327B88"/>
    <w:pPr>
      <w:tabs>
        <w:tab w:val="clear" w:pos="4536"/>
        <w:tab w:val="clear" w:pos="9072"/>
      </w:tabs>
    </w:pPr>
    <w:rPr>
      <w:color w:val="FFFFFF"/>
      <w:sz w:val="2"/>
    </w:rPr>
  </w:style>
  <w:style w:type="paragraph" w:customStyle="1" w:styleId="TableRowHeading">
    <w:name w:val="TableRowHeading"/>
    <w:basedOn w:val="Paragraph"/>
    <w:rsid w:val="00327B88"/>
    <w:pPr>
      <w:spacing w:before="60" w:after="60"/>
      <w:jc w:val="left"/>
    </w:pPr>
    <w:rPr>
      <w:sz w:val="20"/>
    </w:rPr>
  </w:style>
  <w:style w:type="paragraph" w:customStyle="1" w:styleId="Footertext">
    <w:name w:val="Footertext"/>
    <w:basedOn w:val="Normal"/>
    <w:rsid w:val="00327B88"/>
    <w:pPr>
      <w:spacing w:before="120"/>
    </w:pPr>
    <w:rPr>
      <w:sz w:val="14"/>
    </w:rPr>
  </w:style>
  <w:style w:type="paragraph" w:customStyle="1" w:styleId="PubliSubtitle">
    <w:name w:val="PubliSubtitle"/>
    <w:basedOn w:val="Paragraph"/>
    <w:next w:val="Paragraph"/>
    <w:rsid w:val="00327B88"/>
    <w:pPr>
      <w:keepNext/>
      <w:spacing w:after="600"/>
      <w:jc w:val="center"/>
    </w:pPr>
    <w:rPr>
      <w:b/>
      <w:sz w:val="26"/>
    </w:rPr>
  </w:style>
  <w:style w:type="paragraph" w:customStyle="1" w:styleId="Paragraph">
    <w:name w:val="Paragraph"/>
    <w:basedOn w:val="Normal"/>
    <w:qFormat/>
    <w:rsid w:val="00327B88"/>
  </w:style>
  <w:style w:type="paragraph" w:styleId="FootnoteText">
    <w:name w:val="footnote text"/>
    <w:basedOn w:val="Normal"/>
    <w:rsid w:val="00327B88"/>
    <w:pPr>
      <w:ind w:left="284" w:hanging="284"/>
    </w:pPr>
    <w:rPr>
      <w:sz w:val="18"/>
    </w:rPr>
  </w:style>
  <w:style w:type="paragraph" w:customStyle="1" w:styleId="IndentedParagraph">
    <w:name w:val="IndentedParagraph"/>
    <w:basedOn w:val="Paragraph"/>
    <w:rsid w:val="00327B88"/>
    <w:pPr>
      <w:ind w:left="851" w:hanging="851"/>
    </w:pPr>
  </w:style>
  <w:style w:type="character" w:styleId="FootnoteReference">
    <w:name w:val="footnote reference"/>
    <w:rsid w:val="00327B88"/>
    <w:rPr>
      <w:rFonts w:ascii="Arial" w:hAnsi="Arial"/>
      <w:vertAlign w:val="superscript"/>
    </w:rPr>
  </w:style>
  <w:style w:type="paragraph" w:customStyle="1" w:styleId="SenderTitle">
    <w:name w:val="SenderTitle"/>
    <w:basedOn w:val="Normal"/>
    <w:rsid w:val="00327B88"/>
    <w:rPr>
      <w:b/>
      <w:sz w:val="18"/>
    </w:rPr>
  </w:style>
  <w:style w:type="paragraph" w:customStyle="1" w:styleId="PubliTitle">
    <w:name w:val="PubliTitle"/>
    <w:basedOn w:val="Paragraph"/>
    <w:next w:val="Paragraph"/>
    <w:rsid w:val="00327B88"/>
    <w:pPr>
      <w:keepNext/>
      <w:spacing w:after="600"/>
      <w:jc w:val="center"/>
    </w:pPr>
    <w:rPr>
      <w:b/>
      <w:sz w:val="30"/>
    </w:rPr>
  </w:style>
  <w:style w:type="paragraph" w:customStyle="1" w:styleId="Bulletpoint">
    <w:name w:val="Bullet point"/>
    <w:basedOn w:val="Paragraph"/>
    <w:rsid w:val="00327B88"/>
    <w:pPr>
      <w:numPr>
        <w:numId w:val="5"/>
      </w:numPr>
    </w:pPr>
  </w:style>
  <w:style w:type="paragraph" w:customStyle="1" w:styleId="TableText">
    <w:name w:val="TableText"/>
    <w:basedOn w:val="Paragraph"/>
    <w:rsid w:val="00327B88"/>
    <w:pPr>
      <w:spacing w:before="60" w:after="60"/>
      <w:jc w:val="left"/>
    </w:pPr>
    <w:rPr>
      <w:sz w:val="20"/>
    </w:rPr>
  </w:style>
  <w:style w:type="paragraph" w:customStyle="1" w:styleId="Confidentiality">
    <w:name w:val="Confidentiality"/>
    <w:basedOn w:val="Header"/>
    <w:next w:val="Header"/>
    <w:link w:val="ConfidentialityChar"/>
    <w:rsid w:val="00327B88"/>
    <w:rPr>
      <w:rFonts w:cs="Arial"/>
      <w:b/>
      <w:bCs/>
    </w:rPr>
  </w:style>
  <w:style w:type="paragraph" w:customStyle="1" w:styleId="TableNumber">
    <w:name w:val="TableNumber"/>
    <w:basedOn w:val="Paragraph"/>
    <w:rsid w:val="00327B88"/>
    <w:pPr>
      <w:keepNext/>
      <w:spacing w:before="120" w:after="0"/>
      <w:jc w:val="center"/>
    </w:pPr>
  </w:style>
  <w:style w:type="paragraph" w:customStyle="1" w:styleId="TableTitle">
    <w:name w:val="TableTitle"/>
    <w:basedOn w:val="Paragraph"/>
    <w:rsid w:val="00327B88"/>
    <w:pPr>
      <w:keepNext/>
      <w:spacing w:before="120"/>
      <w:jc w:val="center"/>
    </w:pPr>
    <w:rPr>
      <w:b/>
    </w:rPr>
  </w:style>
  <w:style w:type="paragraph" w:customStyle="1" w:styleId="TableNote">
    <w:name w:val="TableNote"/>
    <w:basedOn w:val="Paragraph"/>
    <w:rsid w:val="00327B88"/>
    <w:pPr>
      <w:spacing w:before="120"/>
    </w:pPr>
    <w:rPr>
      <w:sz w:val="18"/>
    </w:rPr>
  </w:style>
  <w:style w:type="paragraph" w:customStyle="1" w:styleId="empty">
    <w:name w:val="empty"/>
    <w:basedOn w:val="Normal"/>
    <w:rsid w:val="00327B88"/>
    <w:rPr>
      <w:color w:val="FFFFFF"/>
      <w:sz w:val="16"/>
    </w:rPr>
  </w:style>
  <w:style w:type="paragraph" w:customStyle="1" w:styleId="FootnoteSeparator">
    <w:name w:val="FootnoteSeparator"/>
    <w:basedOn w:val="Normal"/>
    <w:rsid w:val="00327B88"/>
    <w:pPr>
      <w:spacing w:before="240"/>
    </w:pPr>
  </w:style>
  <w:style w:type="paragraph" w:customStyle="1" w:styleId="IndentedHeading1">
    <w:name w:val="Indented Heading 1"/>
    <w:basedOn w:val="Heading1"/>
    <w:next w:val="Paragraph"/>
    <w:rsid w:val="00327B88"/>
    <w:pPr>
      <w:ind w:left="851" w:hanging="851"/>
    </w:pPr>
  </w:style>
  <w:style w:type="paragraph" w:customStyle="1" w:styleId="IndentedHeading2">
    <w:name w:val="Indented Heading 2"/>
    <w:basedOn w:val="Heading2"/>
    <w:next w:val="Paragraph"/>
    <w:qFormat/>
    <w:rsid w:val="00327B88"/>
    <w:pPr>
      <w:ind w:left="851" w:hanging="851"/>
    </w:pPr>
  </w:style>
  <w:style w:type="paragraph" w:customStyle="1" w:styleId="IndentedHeading3">
    <w:name w:val="Indented Heading 3"/>
    <w:basedOn w:val="Heading3"/>
    <w:next w:val="Paragraph"/>
    <w:rsid w:val="00327B88"/>
    <w:pPr>
      <w:ind w:left="851" w:hanging="851"/>
    </w:pPr>
  </w:style>
  <w:style w:type="paragraph" w:customStyle="1" w:styleId="IndentedHeading4">
    <w:name w:val="Indented Heading 4"/>
    <w:basedOn w:val="Heading4"/>
    <w:next w:val="Paragraph"/>
    <w:rsid w:val="00327B88"/>
    <w:pPr>
      <w:ind w:left="851" w:hanging="851"/>
    </w:pPr>
  </w:style>
  <w:style w:type="paragraph" w:styleId="TOC1">
    <w:name w:val="toc 1"/>
    <w:basedOn w:val="Normal"/>
    <w:next w:val="Paragraph"/>
    <w:rsid w:val="00327B88"/>
    <w:pPr>
      <w:tabs>
        <w:tab w:val="left" w:pos="567"/>
        <w:tab w:val="right" w:leader="dot" w:pos="9072"/>
      </w:tabs>
      <w:ind w:left="567" w:hanging="567"/>
    </w:pPr>
    <w:rPr>
      <w:noProof/>
    </w:rPr>
  </w:style>
  <w:style w:type="paragraph" w:styleId="TOC2">
    <w:name w:val="toc 2"/>
    <w:basedOn w:val="TOC1"/>
    <w:next w:val="Paragraph"/>
    <w:rsid w:val="00327B88"/>
    <w:pPr>
      <w:tabs>
        <w:tab w:val="left" w:pos="1134"/>
      </w:tabs>
      <w:ind w:left="1134"/>
    </w:pPr>
  </w:style>
  <w:style w:type="paragraph" w:styleId="TOC3">
    <w:name w:val="toc 3"/>
    <w:basedOn w:val="TOC2"/>
    <w:next w:val="Paragraph"/>
    <w:rsid w:val="00327B88"/>
    <w:pPr>
      <w:tabs>
        <w:tab w:val="clear" w:pos="567"/>
        <w:tab w:val="left" w:pos="1701"/>
      </w:tabs>
      <w:ind w:left="1701"/>
    </w:pPr>
  </w:style>
  <w:style w:type="paragraph" w:styleId="TOC4">
    <w:name w:val="toc 4"/>
    <w:basedOn w:val="TOC3"/>
    <w:next w:val="Paragraph"/>
    <w:rsid w:val="00327B88"/>
    <w:pPr>
      <w:tabs>
        <w:tab w:val="clear" w:pos="1134"/>
        <w:tab w:val="left" w:pos="2268"/>
      </w:tabs>
      <w:ind w:left="2268"/>
    </w:pPr>
  </w:style>
  <w:style w:type="paragraph" w:styleId="TOC5">
    <w:name w:val="toc 5"/>
    <w:basedOn w:val="TOC4"/>
    <w:next w:val="Paragraph"/>
    <w:autoRedefine/>
    <w:semiHidden/>
    <w:rsid w:val="00327B88"/>
  </w:style>
  <w:style w:type="paragraph" w:styleId="TOC6">
    <w:name w:val="toc 6"/>
    <w:basedOn w:val="TOC5"/>
    <w:next w:val="Paragraph"/>
    <w:autoRedefine/>
    <w:semiHidden/>
    <w:rsid w:val="00327B88"/>
  </w:style>
  <w:style w:type="paragraph" w:styleId="TOC7">
    <w:name w:val="toc 7"/>
    <w:basedOn w:val="TOC6"/>
    <w:next w:val="Paragraph"/>
    <w:autoRedefine/>
    <w:semiHidden/>
    <w:rsid w:val="00327B88"/>
  </w:style>
  <w:style w:type="paragraph" w:styleId="TOC8">
    <w:name w:val="toc 8"/>
    <w:basedOn w:val="TOC7"/>
    <w:next w:val="Paragraph"/>
    <w:autoRedefine/>
    <w:semiHidden/>
    <w:rsid w:val="00327B88"/>
  </w:style>
  <w:style w:type="paragraph" w:styleId="TOC9">
    <w:name w:val="toc 9"/>
    <w:basedOn w:val="TOC8"/>
    <w:next w:val="Paragraph"/>
    <w:autoRedefine/>
    <w:semiHidden/>
    <w:rsid w:val="00327B88"/>
  </w:style>
  <w:style w:type="paragraph" w:customStyle="1" w:styleId="ContentsTitle">
    <w:name w:val="ContentsTitle"/>
    <w:basedOn w:val="Paragraph"/>
    <w:next w:val="Paragraph"/>
    <w:rsid w:val="00327B88"/>
    <w:pPr>
      <w:spacing w:after="600"/>
      <w:jc w:val="center"/>
    </w:pPr>
    <w:rPr>
      <w:b/>
      <w:sz w:val="26"/>
    </w:rPr>
  </w:style>
  <w:style w:type="paragraph" w:customStyle="1" w:styleId="Bullethyphen">
    <w:name w:val="Bullet hyphen"/>
    <w:basedOn w:val="Paragraph"/>
    <w:rsid w:val="00327B88"/>
    <w:pPr>
      <w:numPr>
        <w:ilvl w:val="1"/>
        <w:numId w:val="3"/>
      </w:numPr>
    </w:pPr>
  </w:style>
  <w:style w:type="paragraph" w:customStyle="1" w:styleId="Bulletnumber">
    <w:name w:val="Bullet number"/>
    <w:basedOn w:val="Paragraph"/>
    <w:rsid w:val="00327B88"/>
    <w:pPr>
      <w:numPr>
        <w:numId w:val="4"/>
      </w:numPr>
    </w:pPr>
  </w:style>
  <w:style w:type="paragraph" w:customStyle="1" w:styleId="Logo">
    <w:name w:val="Logo"/>
    <w:basedOn w:val="Normal"/>
    <w:rsid w:val="00327B88"/>
  </w:style>
  <w:style w:type="paragraph" w:customStyle="1" w:styleId="TableSubtitle">
    <w:name w:val="TableSubtitle"/>
    <w:basedOn w:val="Paragraph"/>
    <w:rsid w:val="00306276"/>
    <w:pPr>
      <w:keepNext/>
      <w:jc w:val="center"/>
    </w:pPr>
    <w:rPr>
      <w:sz w:val="20"/>
    </w:rPr>
  </w:style>
  <w:style w:type="paragraph" w:customStyle="1" w:styleId="Strictlyconfidential">
    <w:name w:val="Strictly confidential"/>
    <w:basedOn w:val="Logo"/>
    <w:rsid w:val="00806DE4"/>
  </w:style>
  <w:style w:type="character" w:customStyle="1" w:styleId="HeaderChar1">
    <w:name w:val="Header Char1"/>
    <w:link w:val="Header"/>
    <w:rsid w:val="00806DE4"/>
    <w:rPr>
      <w:rFonts w:ascii="Arial" w:hAnsi="Arial"/>
      <w:sz w:val="18"/>
      <w:lang w:val="en-GB" w:eastAsia="en-US" w:bidi="ar-SA"/>
    </w:rPr>
  </w:style>
  <w:style w:type="character" w:customStyle="1" w:styleId="HeaderChar">
    <w:name w:val="Header Char"/>
    <w:semiHidden/>
    <w:rsid w:val="006716DB"/>
    <w:rPr>
      <w:rFonts w:ascii="Arial" w:hAnsi="Arial"/>
      <w:sz w:val="18"/>
      <w:lang w:val="en-GB" w:eastAsia="en-US" w:bidi="ar-SA"/>
    </w:rPr>
  </w:style>
  <w:style w:type="character" w:customStyle="1" w:styleId="ConfidentialityChar">
    <w:name w:val="Confidentiality Char"/>
    <w:link w:val="Confidentiality"/>
    <w:rsid w:val="00806DE4"/>
    <w:rPr>
      <w:rFonts w:ascii="Arial" w:hAnsi="Arial" w:cs="Arial"/>
      <w:b/>
      <w:bCs/>
      <w:sz w:val="18"/>
      <w:lang w:val="en-GB" w:eastAsia="en-US" w:bidi="ar-SA"/>
    </w:rPr>
  </w:style>
  <w:style w:type="character" w:customStyle="1" w:styleId="HeaderCharChar">
    <w:name w:val="Header Char Char"/>
    <w:aliases w:val=" Char Char Char"/>
    <w:semiHidden/>
    <w:rsid w:val="006716DB"/>
    <w:rPr>
      <w:rFonts w:ascii="Arial" w:hAnsi="Arial"/>
      <w:sz w:val="18"/>
      <w:lang w:val="en-GB" w:eastAsia="en-US" w:bidi="ar-SA"/>
    </w:rPr>
  </w:style>
  <w:style w:type="paragraph" w:customStyle="1" w:styleId="BoxAuthor">
    <w:name w:val="BoxAuthor"/>
    <w:basedOn w:val="TableSubtitle"/>
    <w:next w:val="Normal"/>
    <w:rsid w:val="00D861FD"/>
    <w:pPr>
      <w:spacing w:after="240"/>
    </w:pPr>
  </w:style>
  <w:style w:type="paragraph" w:customStyle="1" w:styleId="BoxFootnoteText">
    <w:name w:val="BoxFootnote Text"/>
    <w:basedOn w:val="TableNote"/>
    <w:rsid w:val="00D861FD"/>
    <w:pPr>
      <w:spacing w:before="0"/>
      <w:ind w:left="142" w:hanging="142"/>
    </w:pPr>
  </w:style>
  <w:style w:type="paragraph" w:customStyle="1" w:styleId="BoxHeading">
    <w:name w:val="BoxHeading"/>
    <w:basedOn w:val="TableColumnHeading"/>
    <w:next w:val="Normal"/>
    <w:rsid w:val="00D861FD"/>
    <w:pPr>
      <w:jc w:val="left"/>
    </w:pPr>
  </w:style>
  <w:style w:type="paragraph" w:customStyle="1" w:styleId="BoxNumber">
    <w:name w:val="BoxNumber"/>
    <w:basedOn w:val="TableNumber"/>
    <w:next w:val="Normal"/>
    <w:rsid w:val="00D861FD"/>
    <w:rPr>
      <w:sz w:val="20"/>
    </w:rPr>
  </w:style>
  <w:style w:type="paragraph" w:customStyle="1" w:styleId="BoxText">
    <w:name w:val="BoxText"/>
    <w:basedOn w:val="TableText"/>
    <w:rsid w:val="00D861FD"/>
    <w:pPr>
      <w:spacing w:before="0" w:after="120"/>
    </w:pPr>
  </w:style>
  <w:style w:type="paragraph" w:customStyle="1" w:styleId="BoxTitle">
    <w:name w:val="BoxTitle"/>
    <w:basedOn w:val="TableTitle"/>
    <w:next w:val="BoxAuthor"/>
    <w:rsid w:val="00D861FD"/>
    <w:rPr>
      <w:bCs/>
      <w:sz w:val="20"/>
    </w:rPr>
  </w:style>
  <w:style w:type="paragraph" w:customStyle="1" w:styleId="PSNumHeading">
    <w:name w:val="PSNumHeading"/>
    <w:basedOn w:val="Heading1"/>
    <w:autoRedefine/>
    <w:rsid w:val="00516423"/>
    <w:pPr>
      <w:numPr>
        <w:numId w:val="7"/>
      </w:numPr>
      <w:spacing w:after="120"/>
    </w:pPr>
    <w:rPr>
      <w:rFonts w:eastAsia="MS Mincho" w:cs="Arial"/>
      <w:bCs/>
      <w:kern w:val="32"/>
      <w:sz w:val="24"/>
      <w:szCs w:val="32"/>
      <w:lang w:val="en-US" w:eastAsia="ja-JP"/>
    </w:rPr>
  </w:style>
  <w:style w:type="paragraph" w:customStyle="1" w:styleId="PSUnnumHeading">
    <w:name w:val="PSUnnumHeading"/>
    <w:autoRedefine/>
    <w:rsid w:val="00B801DD"/>
    <w:pPr>
      <w:numPr>
        <w:numId w:val="6"/>
      </w:numPr>
      <w:spacing w:before="360"/>
    </w:pPr>
    <w:rPr>
      <w:rFonts w:ascii="Arial" w:eastAsia="MS Mincho" w:hAnsi="Arial"/>
      <w:b/>
      <w:sz w:val="24"/>
      <w:szCs w:val="21"/>
      <w:lang w:val="en-US" w:eastAsia="ja-JP"/>
    </w:rPr>
  </w:style>
  <w:style w:type="paragraph" w:customStyle="1" w:styleId="PSBody2">
    <w:name w:val="PSBody2"/>
    <w:autoRedefine/>
    <w:rsid w:val="009C0129"/>
    <w:pPr>
      <w:framePr w:hSpace="180" w:wrap="around" w:vAnchor="text" w:hAnchor="text" w:x="982" w:y="1"/>
      <w:ind w:left="0" w:firstLine="30"/>
      <w:suppressOverlap/>
    </w:pPr>
    <w:rPr>
      <w:rFonts w:ascii="Segoe UI" w:eastAsia="MS Mincho" w:hAnsi="Segoe UI" w:cs="Segoe UI"/>
      <w:bCs/>
      <w:sz w:val="22"/>
      <w:szCs w:val="26"/>
      <w:lang w:val="en-US" w:eastAsia="ja-JP"/>
    </w:rPr>
  </w:style>
  <w:style w:type="paragraph" w:customStyle="1" w:styleId="PSBISCHH">
    <w:name w:val="PSBISCHH"/>
    <w:basedOn w:val="Normal"/>
    <w:autoRedefine/>
    <w:rsid w:val="003D4B11"/>
    <w:pPr>
      <w:ind w:left="360" w:hanging="360"/>
      <w:jc w:val="center"/>
    </w:pPr>
    <w:rPr>
      <w:rFonts w:eastAsia="MS Mincho" w:cs="Arial"/>
      <w:b/>
      <w:bCs/>
      <w:sz w:val="24"/>
      <w:szCs w:val="26"/>
      <w:lang w:val="en-US" w:eastAsia="ja-JP"/>
    </w:rPr>
  </w:style>
  <w:style w:type="paragraph" w:customStyle="1" w:styleId="PSBISCHB">
    <w:name w:val="PSBISCHB"/>
    <w:basedOn w:val="Normal"/>
    <w:autoRedefine/>
    <w:rsid w:val="003D4B11"/>
    <w:pPr>
      <w:jc w:val="center"/>
    </w:pPr>
    <w:rPr>
      <w:rFonts w:eastAsia="MS Mincho" w:cs="Arial"/>
      <w:bCs/>
      <w:szCs w:val="26"/>
      <w:lang w:val="en-US" w:eastAsia="ja-JP"/>
    </w:rPr>
  </w:style>
  <w:style w:type="table" w:styleId="TableGrid">
    <w:name w:val="Table Grid"/>
    <w:basedOn w:val="TableNormal"/>
    <w:uiPriority w:val="39"/>
    <w:rsid w:val="003D4B11"/>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igName">
    <w:name w:val="SigName"/>
    <w:basedOn w:val="Normal"/>
    <w:rsid w:val="003D4B11"/>
    <w:pPr>
      <w:jc w:val="center"/>
    </w:pPr>
  </w:style>
  <w:style w:type="paragraph" w:customStyle="1" w:styleId="Close">
    <w:name w:val="Close"/>
    <w:basedOn w:val="Normal"/>
    <w:rsid w:val="003D4B11"/>
    <w:pPr>
      <w:keepNext/>
      <w:spacing w:before="360"/>
      <w:jc w:val="center"/>
    </w:pPr>
  </w:style>
  <w:style w:type="paragraph" w:customStyle="1" w:styleId="Close2">
    <w:name w:val="Close2"/>
    <w:basedOn w:val="Close"/>
    <w:rsid w:val="003D4B11"/>
    <w:pPr>
      <w:spacing w:before="0"/>
    </w:pPr>
    <w:rPr>
      <w:caps/>
    </w:rPr>
  </w:style>
  <w:style w:type="paragraph" w:styleId="BalloonText">
    <w:name w:val="Balloon Text"/>
    <w:basedOn w:val="Normal"/>
    <w:semiHidden/>
    <w:rsid w:val="003B201B"/>
    <w:rPr>
      <w:rFonts w:ascii="Tahoma" w:hAnsi="Tahoma" w:cs="Tahoma"/>
      <w:sz w:val="16"/>
      <w:szCs w:val="16"/>
    </w:rPr>
  </w:style>
  <w:style w:type="paragraph" w:styleId="Revision">
    <w:name w:val="Revision"/>
    <w:hidden/>
    <w:uiPriority w:val="99"/>
    <w:semiHidden/>
    <w:rsid w:val="001E2A39"/>
    <w:rPr>
      <w:rFonts w:ascii="Arial" w:hAnsi="Arial"/>
      <w:sz w:val="22"/>
      <w:lang w:eastAsia="en-US"/>
    </w:rPr>
  </w:style>
  <w:style w:type="paragraph" w:customStyle="1" w:styleId="ParaforContracts">
    <w:name w:val="Para for Contracts"/>
    <w:basedOn w:val="Heading5"/>
    <w:link w:val="ParaforContractsChar"/>
    <w:qFormat/>
    <w:rsid w:val="005D6F40"/>
    <w:pPr>
      <w:keepNext w:val="0"/>
      <w:widowControl w:val="0"/>
      <w:numPr>
        <w:numId w:val="0"/>
      </w:numPr>
      <w:spacing w:before="0"/>
    </w:pPr>
    <w:rPr>
      <w:rFonts w:ascii="Segoe UI" w:hAnsi="Segoe UI"/>
      <w:i w:val="0"/>
    </w:rPr>
  </w:style>
  <w:style w:type="character" w:customStyle="1" w:styleId="ParaforContractsChar">
    <w:name w:val="Para for Contracts Char"/>
    <w:basedOn w:val="DefaultParagraphFont"/>
    <w:link w:val="ParaforContracts"/>
    <w:rsid w:val="005D6F40"/>
    <w:rPr>
      <w:rFonts w:ascii="Segoe UI" w:hAnsi="Segoe UI"/>
      <w:sz w:val="22"/>
      <w:lang w:eastAsia="en-US"/>
    </w:rPr>
  </w:style>
  <w:style w:type="paragraph" w:customStyle="1" w:styleId="Default">
    <w:name w:val="Default"/>
    <w:rsid w:val="00A63734"/>
    <w:pPr>
      <w:autoSpaceDE w:val="0"/>
      <w:autoSpaceDN w:val="0"/>
      <w:adjustRightInd w:val="0"/>
    </w:pPr>
    <w:rPr>
      <w:rFonts w:ascii="Arial" w:hAnsi="Arial" w:cs="Arial"/>
      <w:color w:val="000000"/>
      <w:sz w:val="24"/>
      <w:szCs w:val="24"/>
    </w:rPr>
  </w:style>
  <w:style w:type="paragraph" w:styleId="ListParagraph">
    <w:name w:val="List Paragraph"/>
    <w:aliases w:val="Use Case List Paragraph,LB,Bullet 1,List Paragraph1,List Paragraph Char Char,b1,Normal Sentence,Colorful List - Accent 11,ListPar1,Number_1,new,SGLText List Paragraph,List Paragraph2,List Paragraph11,list1,List Paragraph21,lp1,Equipment,b"/>
    <w:basedOn w:val="Normal"/>
    <w:link w:val="ListParagraphChar"/>
    <w:uiPriority w:val="34"/>
    <w:qFormat/>
    <w:rsid w:val="007D4CE3"/>
    <w:pPr>
      <w:ind w:left="720"/>
      <w:contextualSpacing/>
    </w:pPr>
  </w:style>
  <w:style w:type="character" w:styleId="Hyperlink">
    <w:name w:val="Hyperlink"/>
    <w:basedOn w:val="DefaultParagraphFont"/>
    <w:unhideWhenUsed/>
    <w:rsid w:val="00AC3599"/>
    <w:rPr>
      <w:color w:val="0563C1" w:themeColor="hyperlink"/>
      <w:u w:val="single"/>
    </w:rPr>
  </w:style>
  <w:style w:type="character" w:styleId="CommentReference">
    <w:name w:val="annotation reference"/>
    <w:basedOn w:val="DefaultParagraphFont"/>
    <w:unhideWhenUsed/>
    <w:rsid w:val="00D23F3C"/>
    <w:rPr>
      <w:sz w:val="16"/>
      <w:szCs w:val="16"/>
    </w:rPr>
  </w:style>
  <w:style w:type="paragraph" w:styleId="CommentText">
    <w:name w:val="annotation text"/>
    <w:basedOn w:val="Normal"/>
    <w:link w:val="CommentTextChar"/>
    <w:unhideWhenUsed/>
    <w:rsid w:val="00D23F3C"/>
    <w:rPr>
      <w:sz w:val="20"/>
    </w:rPr>
  </w:style>
  <w:style w:type="character" w:customStyle="1" w:styleId="CommentTextChar">
    <w:name w:val="Comment Text Char"/>
    <w:basedOn w:val="DefaultParagraphFont"/>
    <w:link w:val="CommentText"/>
    <w:rsid w:val="00D23F3C"/>
    <w:rPr>
      <w:rFonts w:ascii="Arial" w:hAnsi="Arial"/>
      <w:lang w:eastAsia="en-US"/>
    </w:rPr>
  </w:style>
  <w:style w:type="paragraph" w:styleId="CommentSubject">
    <w:name w:val="annotation subject"/>
    <w:basedOn w:val="CommentText"/>
    <w:next w:val="CommentText"/>
    <w:link w:val="CommentSubjectChar"/>
    <w:rsid w:val="00B067B2"/>
    <w:rPr>
      <w:b/>
      <w:bCs/>
    </w:rPr>
  </w:style>
  <w:style w:type="character" w:customStyle="1" w:styleId="CommentSubjectChar">
    <w:name w:val="Comment Subject Char"/>
    <w:basedOn w:val="CommentTextChar"/>
    <w:link w:val="CommentSubject"/>
    <w:rsid w:val="00B067B2"/>
    <w:rPr>
      <w:rFonts w:ascii="Arial" w:hAnsi="Arial"/>
      <w:b/>
      <w:bCs/>
      <w:lang w:eastAsia="en-US"/>
    </w:rPr>
  </w:style>
  <w:style w:type="paragraph" w:customStyle="1" w:styleId="NumbHeading1">
    <w:name w:val="NumbHeading 1"/>
    <w:basedOn w:val="IndentedHeading1"/>
    <w:next w:val="NumbHeading2"/>
    <w:rsid w:val="009978A7"/>
    <w:pPr>
      <w:numPr>
        <w:numId w:val="11"/>
      </w:numPr>
      <w:tabs>
        <w:tab w:val="clear" w:pos="3120"/>
        <w:tab w:val="num" w:pos="851"/>
      </w:tabs>
      <w:spacing w:before="600"/>
    </w:pPr>
    <w:rPr>
      <w:sz w:val="26"/>
    </w:rPr>
  </w:style>
  <w:style w:type="paragraph" w:customStyle="1" w:styleId="NumbHeading2">
    <w:name w:val="NumbHeading 2"/>
    <w:basedOn w:val="IndentedHeading2"/>
    <w:next w:val="NumbHeading3"/>
    <w:rsid w:val="009978A7"/>
    <w:pPr>
      <w:numPr>
        <w:numId w:val="11"/>
      </w:numPr>
    </w:pPr>
    <w:rPr>
      <w:b w:val="0"/>
    </w:rPr>
  </w:style>
  <w:style w:type="paragraph" w:customStyle="1" w:styleId="NumbHeading3">
    <w:name w:val="NumbHeading 3"/>
    <w:basedOn w:val="IndentedHeading3"/>
    <w:next w:val="NumbHeading4"/>
    <w:rsid w:val="009978A7"/>
    <w:pPr>
      <w:numPr>
        <w:numId w:val="11"/>
      </w:numPr>
    </w:pPr>
    <w:rPr>
      <w:b w:val="0"/>
      <w:i w:val="0"/>
    </w:rPr>
  </w:style>
  <w:style w:type="paragraph" w:customStyle="1" w:styleId="NumbHeading4">
    <w:name w:val="NumbHeading 4"/>
    <w:basedOn w:val="IndentedHeading4"/>
    <w:next w:val="NumbHeading1"/>
    <w:rsid w:val="009978A7"/>
    <w:pPr>
      <w:numPr>
        <w:numId w:val="11"/>
      </w:numPr>
    </w:pPr>
    <w:rPr>
      <w:i w:val="0"/>
    </w:rPr>
  </w:style>
  <w:style w:type="character" w:customStyle="1" w:styleId="ClausesChar">
    <w:name w:val="Clauses Char"/>
    <w:basedOn w:val="DefaultParagraphFont"/>
    <w:link w:val="Clauses"/>
    <w:locked/>
    <w:rsid w:val="00970E99"/>
    <w:rPr>
      <w:rFonts w:ascii="Arial" w:hAnsi="Arial" w:cs="Arial"/>
      <w:lang w:eastAsia="ko-KR"/>
    </w:rPr>
  </w:style>
  <w:style w:type="paragraph" w:customStyle="1" w:styleId="Clauses">
    <w:name w:val="Clauses"/>
    <w:basedOn w:val="Normal"/>
    <w:link w:val="ClausesChar"/>
    <w:rsid w:val="00970E99"/>
    <w:pPr>
      <w:numPr>
        <w:ilvl w:val="1"/>
        <w:numId w:val="10"/>
      </w:numPr>
      <w:spacing w:before="120"/>
    </w:pPr>
    <w:rPr>
      <w:rFonts w:cs="Arial"/>
      <w:sz w:val="20"/>
      <w:lang w:eastAsia="ko-KR"/>
    </w:rPr>
  </w:style>
  <w:style w:type="paragraph" w:customStyle="1" w:styleId="Headingtemplate">
    <w:name w:val="Heading template"/>
    <w:basedOn w:val="Normal"/>
    <w:rsid w:val="00970E99"/>
    <w:pPr>
      <w:keepNext/>
      <w:numPr>
        <w:numId w:val="10"/>
      </w:numPr>
      <w:spacing w:before="200"/>
    </w:pPr>
    <w:rPr>
      <w:rFonts w:eastAsiaTheme="minorHAnsi" w:cs="Arial"/>
      <w:b/>
      <w:bCs/>
      <w:sz w:val="20"/>
      <w:lang w:eastAsia="en-GB"/>
    </w:rPr>
  </w:style>
  <w:style w:type="paragraph" w:customStyle="1" w:styleId="subclauses">
    <w:name w:val="subclauses"/>
    <w:basedOn w:val="Normal"/>
    <w:rsid w:val="00970E99"/>
    <w:pPr>
      <w:numPr>
        <w:ilvl w:val="2"/>
        <w:numId w:val="10"/>
      </w:numPr>
      <w:spacing w:before="120"/>
    </w:pPr>
    <w:rPr>
      <w:rFonts w:ascii="Calibri" w:eastAsiaTheme="minorHAnsi" w:hAnsi="Calibri" w:cs="Calibri"/>
      <w:sz w:val="20"/>
      <w:lang w:eastAsia="ko-KR"/>
    </w:rPr>
  </w:style>
  <w:style w:type="table" w:styleId="TableGridLight">
    <w:name w:val="Grid Table Light"/>
    <w:basedOn w:val="TableNormal"/>
    <w:uiPriority w:val="40"/>
    <w:rsid w:val="005C488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1E6D81"/>
    <w:rPr>
      <w:color w:val="605E5C"/>
      <w:shd w:val="clear" w:color="auto" w:fill="E1DFDD"/>
    </w:rPr>
  </w:style>
  <w:style w:type="paragraph" w:customStyle="1" w:styleId="pf0">
    <w:name w:val="pf0"/>
    <w:basedOn w:val="Normal"/>
    <w:rsid w:val="001B183B"/>
    <w:pPr>
      <w:spacing w:before="100" w:beforeAutospacing="1" w:after="100" w:afterAutospacing="1"/>
    </w:pPr>
    <w:rPr>
      <w:rFonts w:ascii="Times New Roman" w:hAnsi="Times New Roman"/>
      <w:sz w:val="24"/>
      <w:szCs w:val="24"/>
      <w:lang w:eastAsia="en-GB"/>
    </w:rPr>
  </w:style>
  <w:style w:type="character" w:customStyle="1" w:styleId="cf01">
    <w:name w:val="cf01"/>
    <w:basedOn w:val="DefaultParagraphFont"/>
    <w:rsid w:val="001B183B"/>
    <w:rPr>
      <w:rFonts w:ascii="Segoe UI" w:hAnsi="Segoe UI" w:cs="Segoe UI" w:hint="default"/>
      <w:sz w:val="18"/>
      <w:szCs w:val="18"/>
      <w:shd w:val="clear" w:color="auto" w:fill="00FFFF"/>
    </w:rPr>
  </w:style>
  <w:style w:type="numbering" w:customStyle="1" w:styleId="Style1">
    <w:name w:val="Style1"/>
    <w:uiPriority w:val="99"/>
    <w:rsid w:val="00A53A8E"/>
    <w:pPr>
      <w:numPr>
        <w:numId w:val="20"/>
      </w:numPr>
    </w:pPr>
  </w:style>
  <w:style w:type="character" w:customStyle="1" w:styleId="ListParagraphChar">
    <w:name w:val="List Paragraph Char"/>
    <w:aliases w:val="Use Case List Paragraph Char,LB Char,Bullet 1 Char,List Paragraph1 Char,List Paragraph Char Char Char,b1 Char,Normal Sentence Char,Colorful List - Accent 11 Char,ListPar1 Char,Number_1 Char,new Char,SGLText List Paragraph Char,b Char"/>
    <w:link w:val="ListParagraph"/>
    <w:uiPriority w:val="34"/>
    <w:qFormat/>
    <w:locked/>
    <w:rsid w:val="00B17FBF"/>
    <w:rPr>
      <w:rFonts w:ascii="Arial" w:hAnsi="Arial"/>
      <w:sz w:val="22"/>
      <w:lang w:eastAsia="en-US"/>
    </w:rPr>
  </w:style>
  <w:style w:type="character" w:customStyle="1" w:styleId="FooterChar">
    <w:name w:val="Footer Char"/>
    <w:basedOn w:val="DefaultParagraphFont"/>
    <w:link w:val="Footer"/>
    <w:uiPriority w:val="99"/>
    <w:rsid w:val="00B05D48"/>
    <w:rPr>
      <w:rFonts w:ascii="Arial" w:hAnsi="Arial"/>
      <w:sz w:val="18"/>
      <w:lang w:eastAsia="en-US"/>
    </w:rPr>
  </w:style>
  <w:style w:type="character" w:styleId="Mention">
    <w:name w:val="Mention"/>
    <w:basedOn w:val="DefaultParagraphFont"/>
    <w:uiPriority w:val="99"/>
    <w:unhideWhenUsed/>
    <w:rsid w:val="00FF3E1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3974">
      <w:bodyDiv w:val="1"/>
      <w:marLeft w:val="0"/>
      <w:marRight w:val="0"/>
      <w:marTop w:val="0"/>
      <w:marBottom w:val="0"/>
      <w:divBdr>
        <w:top w:val="none" w:sz="0" w:space="0" w:color="auto"/>
        <w:left w:val="none" w:sz="0" w:space="0" w:color="auto"/>
        <w:bottom w:val="none" w:sz="0" w:space="0" w:color="auto"/>
        <w:right w:val="none" w:sz="0" w:space="0" w:color="auto"/>
      </w:divBdr>
    </w:div>
    <w:div w:id="122356608">
      <w:bodyDiv w:val="1"/>
      <w:marLeft w:val="0"/>
      <w:marRight w:val="0"/>
      <w:marTop w:val="0"/>
      <w:marBottom w:val="0"/>
      <w:divBdr>
        <w:top w:val="none" w:sz="0" w:space="0" w:color="auto"/>
        <w:left w:val="none" w:sz="0" w:space="0" w:color="auto"/>
        <w:bottom w:val="none" w:sz="0" w:space="0" w:color="auto"/>
        <w:right w:val="none" w:sz="0" w:space="0" w:color="auto"/>
      </w:divBdr>
    </w:div>
    <w:div w:id="211312795">
      <w:bodyDiv w:val="1"/>
      <w:marLeft w:val="0"/>
      <w:marRight w:val="0"/>
      <w:marTop w:val="0"/>
      <w:marBottom w:val="0"/>
      <w:divBdr>
        <w:top w:val="none" w:sz="0" w:space="0" w:color="auto"/>
        <w:left w:val="none" w:sz="0" w:space="0" w:color="auto"/>
        <w:bottom w:val="none" w:sz="0" w:space="0" w:color="auto"/>
        <w:right w:val="none" w:sz="0" w:space="0" w:color="auto"/>
      </w:divBdr>
    </w:div>
    <w:div w:id="299728413">
      <w:bodyDiv w:val="1"/>
      <w:marLeft w:val="0"/>
      <w:marRight w:val="0"/>
      <w:marTop w:val="0"/>
      <w:marBottom w:val="0"/>
      <w:divBdr>
        <w:top w:val="none" w:sz="0" w:space="0" w:color="auto"/>
        <w:left w:val="none" w:sz="0" w:space="0" w:color="auto"/>
        <w:bottom w:val="none" w:sz="0" w:space="0" w:color="auto"/>
        <w:right w:val="none" w:sz="0" w:space="0" w:color="auto"/>
      </w:divBdr>
    </w:div>
    <w:div w:id="343555856">
      <w:bodyDiv w:val="1"/>
      <w:marLeft w:val="0"/>
      <w:marRight w:val="0"/>
      <w:marTop w:val="0"/>
      <w:marBottom w:val="0"/>
      <w:divBdr>
        <w:top w:val="none" w:sz="0" w:space="0" w:color="auto"/>
        <w:left w:val="none" w:sz="0" w:space="0" w:color="auto"/>
        <w:bottom w:val="none" w:sz="0" w:space="0" w:color="auto"/>
        <w:right w:val="none" w:sz="0" w:space="0" w:color="auto"/>
      </w:divBdr>
    </w:div>
    <w:div w:id="439833348">
      <w:bodyDiv w:val="1"/>
      <w:marLeft w:val="0"/>
      <w:marRight w:val="0"/>
      <w:marTop w:val="0"/>
      <w:marBottom w:val="0"/>
      <w:divBdr>
        <w:top w:val="none" w:sz="0" w:space="0" w:color="auto"/>
        <w:left w:val="none" w:sz="0" w:space="0" w:color="auto"/>
        <w:bottom w:val="none" w:sz="0" w:space="0" w:color="auto"/>
        <w:right w:val="none" w:sz="0" w:space="0" w:color="auto"/>
      </w:divBdr>
    </w:div>
    <w:div w:id="546337490">
      <w:bodyDiv w:val="1"/>
      <w:marLeft w:val="0"/>
      <w:marRight w:val="0"/>
      <w:marTop w:val="0"/>
      <w:marBottom w:val="0"/>
      <w:divBdr>
        <w:top w:val="none" w:sz="0" w:space="0" w:color="auto"/>
        <w:left w:val="none" w:sz="0" w:space="0" w:color="auto"/>
        <w:bottom w:val="none" w:sz="0" w:space="0" w:color="auto"/>
        <w:right w:val="none" w:sz="0" w:space="0" w:color="auto"/>
      </w:divBdr>
    </w:div>
    <w:div w:id="551774182">
      <w:bodyDiv w:val="1"/>
      <w:marLeft w:val="0"/>
      <w:marRight w:val="0"/>
      <w:marTop w:val="0"/>
      <w:marBottom w:val="0"/>
      <w:divBdr>
        <w:top w:val="none" w:sz="0" w:space="0" w:color="auto"/>
        <w:left w:val="none" w:sz="0" w:space="0" w:color="auto"/>
        <w:bottom w:val="none" w:sz="0" w:space="0" w:color="auto"/>
        <w:right w:val="none" w:sz="0" w:space="0" w:color="auto"/>
      </w:divBdr>
    </w:div>
    <w:div w:id="578641580">
      <w:bodyDiv w:val="1"/>
      <w:marLeft w:val="0"/>
      <w:marRight w:val="0"/>
      <w:marTop w:val="0"/>
      <w:marBottom w:val="0"/>
      <w:divBdr>
        <w:top w:val="none" w:sz="0" w:space="0" w:color="auto"/>
        <w:left w:val="none" w:sz="0" w:space="0" w:color="auto"/>
        <w:bottom w:val="none" w:sz="0" w:space="0" w:color="auto"/>
        <w:right w:val="none" w:sz="0" w:space="0" w:color="auto"/>
      </w:divBdr>
    </w:div>
    <w:div w:id="632559381">
      <w:bodyDiv w:val="1"/>
      <w:marLeft w:val="0"/>
      <w:marRight w:val="0"/>
      <w:marTop w:val="0"/>
      <w:marBottom w:val="0"/>
      <w:divBdr>
        <w:top w:val="none" w:sz="0" w:space="0" w:color="auto"/>
        <w:left w:val="none" w:sz="0" w:space="0" w:color="auto"/>
        <w:bottom w:val="none" w:sz="0" w:space="0" w:color="auto"/>
        <w:right w:val="none" w:sz="0" w:space="0" w:color="auto"/>
      </w:divBdr>
    </w:div>
    <w:div w:id="843125389">
      <w:bodyDiv w:val="1"/>
      <w:marLeft w:val="0"/>
      <w:marRight w:val="0"/>
      <w:marTop w:val="0"/>
      <w:marBottom w:val="0"/>
      <w:divBdr>
        <w:top w:val="none" w:sz="0" w:space="0" w:color="auto"/>
        <w:left w:val="none" w:sz="0" w:space="0" w:color="auto"/>
        <w:bottom w:val="none" w:sz="0" w:space="0" w:color="auto"/>
        <w:right w:val="none" w:sz="0" w:space="0" w:color="auto"/>
      </w:divBdr>
    </w:div>
    <w:div w:id="863446583">
      <w:bodyDiv w:val="1"/>
      <w:marLeft w:val="0"/>
      <w:marRight w:val="0"/>
      <w:marTop w:val="0"/>
      <w:marBottom w:val="0"/>
      <w:divBdr>
        <w:top w:val="none" w:sz="0" w:space="0" w:color="auto"/>
        <w:left w:val="none" w:sz="0" w:space="0" w:color="auto"/>
        <w:bottom w:val="none" w:sz="0" w:space="0" w:color="auto"/>
        <w:right w:val="none" w:sz="0" w:space="0" w:color="auto"/>
      </w:divBdr>
    </w:div>
    <w:div w:id="1138187313">
      <w:bodyDiv w:val="1"/>
      <w:marLeft w:val="0"/>
      <w:marRight w:val="0"/>
      <w:marTop w:val="0"/>
      <w:marBottom w:val="0"/>
      <w:divBdr>
        <w:top w:val="none" w:sz="0" w:space="0" w:color="auto"/>
        <w:left w:val="none" w:sz="0" w:space="0" w:color="auto"/>
        <w:bottom w:val="none" w:sz="0" w:space="0" w:color="auto"/>
        <w:right w:val="none" w:sz="0" w:space="0" w:color="auto"/>
      </w:divBdr>
    </w:div>
    <w:div w:id="1301232812">
      <w:bodyDiv w:val="1"/>
      <w:marLeft w:val="0"/>
      <w:marRight w:val="0"/>
      <w:marTop w:val="0"/>
      <w:marBottom w:val="0"/>
      <w:divBdr>
        <w:top w:val="none" w:sz="0" w:space="0" w:color="auto"/>
        <w:left w:val="none" w:sz="0" w:space="0" w:color="auto"/>
        <w:bottom w:val="none" w:sz="0" w:space="0" w:color="auto"/>
        <w:right w:val="none" w:sz="0" w:space="0" w:color="auto"/>
      </w:divBdr>
    </w:div>
    <w:div w:id="1318993386">
      <w:bodyDiv w:val="1"/>
      <w:marLeft w:val="0"/>
      <w:marRight w:val="0"/>
      <w:marTop w:val="0"/>
      <w:marBottom w:val="0"/>
      <w:divBdr>
        <w:top w:val="none" w:sz="0" w:space="0" w:color="auto"/>
        <w:left w:val="none" w:sz="0" w:space="0" w:color="auto"/>
        <w:bottom w:val="none" w:sz="0" w:space="0" w:color="auto"/>
        <w:right w:val="none" w:sz="0" w:space="0" w:color="auto"/>
      </w:divBdr>
    </w:div>
    <w:div w:id="1586106409">
      <w:bodyDiv w:val="1"/>
      <w:marLeft w:val="0"/>
      <w:marRight w:val="0"/>
      <w:marTop w:val="0"/>
      <w:marBottom w:val="0"/>
      <w:divBdr>
        <w:top w:val="none" w:sz="0" w:space="0" w:color="auto"/>
        <w:left w:val="none" w:sz="0" w:space="0" w:color="auto"/>
        <w:bottom w:val="none" w:sz="0" w:space="0" w:color="auto"/>
        <w:right w:val="none" w:sz="0" w:space="0" w:color="auto"/>
      </w:divBdr>
    </w:div>
    <w:div w:id="1788694587">
      <w:bodyDiv w:val="1"/>
      <w:marLeft w:val="0"/>
      <w:marRight w:val="0"/>
      <w:marTop w:val="0"/>
      <w:marBottom w:val="0"/>
      <w:divBdr>
        <w:top w:val="none" w:sz="0" w:space="0" w:color="auto"/>
        <w:left w:val="none" w:sz="0" w:space="0" w:color="auto"/>
        <w:bottom w:val="none" w:sz="0" w:space="0" w:color="auto"/>
        <w:right w:val="none" w:sz="0" w:space="0" w:color="auto"/>
      </w:divBdr>
    </w:div>
    <w:div w:id="1825007895">
      <w:bodyDiv w:val="1"/>
      <w:marLeft w:val="0"/>
      <w:marRight w:val="0"/>
      <w:marTop w:val="0"/>
      <w:marBottom w:val="0"/>
      <w:divBdr>
        <w:top w:val="none" w:sz="0" w:space="0" w:color="auto"/>
        <w:left w:val="none" w:sz="0" w:space="0" w:color="auto"/>
        <w:bottom w:val="none" w:sz="0" w:space="0" w:color="auto"/>
        <w:right w:val="none" w:sz="0" w:space="0" w:color="auto"/>
      </w:divBdr>
    </w:div>
    <w:div w:id="1856266769">
      <w:bodyDiv w:val="1"/>
      <w:marLeft w:val="0"/>
      <w:marRight w:val="0"/>
      <w:marTop w:val="0"/>
      <w:marBottom w:val="0"/>
      <w:divBdr>
        <w:top w:val="none" w:sz="0" w:space="0" w:color="auto"/>
        <w:left w:val="none" w:sz="0" w:space="0" w:color="auto"/>
        <w:bottom w:val="none" w:sz="0" w:space="0" w:color="auto"/>
        <w:right w:val="none" w:sz="0" w:space="0" w:color="auto"/>
      </w:divBdr>
    </w:div>
    <w:div w:id="1977564424">
      <w:bodyDiv w:val="1"/>
      <w:marLeft w:val="0"/>
      <w:marRight w:val="0"/>
      <w:marTop w:val="0"/>
      <w:marBottom w:val="0"/>
      <w:divBdr>
        <w:top w:val="none" w:sz="0" w:space="0" w:color="auto"/>
        <w:left w:val="none" w:sz="0" w:space="0" w:color="auto"/>
        <w:bottom w:val="none" w:sz="0" w:space="0" w:color="auto"/>
        <w:right w:val="none" w:sz="0" w:space="0" w:color="auto"/>
      </w:divBdr>
    </w:div>
    <w:div w:id="2012565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microsoft.com/office/2016/09/relationships/commentsIds" Target="commentsIds.xml"/><Relationship Id="rId10" Type="http://schemas.openxmlformats.org/officeDocument/2006/relationships/webSettings" Target="webSetting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s>
</file>

<file path=word/documenttasks/documenttasks1.xml><?xml version="1.0" encoding="utf-8"?>
<t:Tasks xmlns:t="http://schemas.microsoft.com/office/tasks/2019/documenttasks" xmlns:oel="http://schemas.microsoft.com/office/2019/extlst">
  <t:Task id="{9B1A9CC8-EB41-4BA9-B0DB-A27A126FBCC4}">
    <t:Anchor>
      <t:Comment id="1291662651"/>
    </t:Anchor>
    <t:History>
      <t:Event id="{B3B54978-8EDE-4257-8BE8-A80D02549E6A}" time="2026-02-12T11:17:10.076Z">
        <t:Attribution userId="S::Han-Chih.Yang@bis.org::e965a8e8-29e6-4b16-a492-c7d3492d0874" userProvider="AD" userName="Yang, Han-Chih"/>
        <t:Anchor>
          <t:Comment id="1291662651"/>
        </t:Anchor>
        <t:Create/>
      </t:Event>
      <t:Event id="{1AF0AD1E-BCDC-46CC-AC57-09A12A996DFF}" time="2026-02-12T11:17:10.076Z">
        <t:Attribution userId="S::Han-Chih.Yang@bis.org::e965a8e8-29e6-4b16-a492-c7d3492d0874" userProvider="AD" userName="Yang, Han-Chih"/>
        <t:Anchor>
          <t:Comment id="1291662651"/>
        </t:Anchor>
        <t:Assign userId="S::Warren.Kim@bis.org::1a673263-123c-415c-b7f6-b871aae14790" userProvider="AD" userName="Kim, Warren"/>
      </t:Event>
      <t:Event id="{A0E9CA45-A1D5-4CD9-862F-C0C3B263E7A1}" time="2026-02-12T11:17:10.076Z">
        <t:Attribution userId="S::Han-Chih.Yang@bis.org::e965a8e8-29e6-4b16-a492-c7d3492d0874" userProvider="AD" userName="Yang, Han-Chih"/>
        <t:Anchor>
          <t:Comment id="1291662651"/>
        </t:Anchor>
        <t:SetTitle title="@Kim, Warren please could you help to have a look on the text? Thank you"/>
      </t:Event>
      <t:Event id="{C934955D-0C03-47EC-A686-3F30A3A45E75}" time="2026-02-18T10:20:07.279Z">
        <t:Attribution userId="S::Warren.Kim@bis.org::1a673263-123c-415c-b7f6-b871aae14790" userProvider="AD" userName="Kim, Warren"/>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KeywordTaxHTField xmlns="f1653d23-1db5-46a6-8473-2f46ed985d07">
      <Terms xmlns="http://schemas.microsoft.com/office/infopath/2007/PartnerControls">
        <TermInfo xmlns="http://schemas.microsoft.com/office/infopath/2007/PartnerControls">
          <TermName xmlns="http://schemas.microsoft.com/office/infopath/2007/PartnerControls">Legal Matters</TermName>
          <TermId xmlns="http://schemas.microsoft.com/office/infopath/2007/PartnerControls">00000000-0000-0000-0000-000000000000</TermId>
        </TermInfo>
        <TermInfo xmlns="http://schemas.microsoft.com/office/infopath/2007/PartnerControls">
          <TermName xmlns="http://schemas.microsoft.com/office/infopath/2007/PartnerControls">Procurement initiatives</TermName>
          <TermId xmlns="http://schemas.microsoft.com/office/infopath/2007/PartnerControls">00000000-0000-0000-0000-000000000000</TermId>
        </TermInfo>
        <TermInfo xmlns="http://schemas.microsoft.com/office/infopath/2007/PartnerControls">
          <TermName xmlns="http://schemas.microsoft.com/office/infopath/2007/PartnerControls">Corporate Procurement</TermName>
          <TermId xmlns="http://schemas.microsoft.com/office/infopath/2007/PartnerControls">00000000-0000-0000-0000-000000000000</TermId>
        </TermInfo>
        <TermInfo xmlns="http://schemas.microsoft.com/office/infopath/2007/PartnerControls">
          <TermName xmlns="http://schemas.microsoft.com/office/infopath/2007/PartnerControls">Procurement activities</TermName>
          <TermId xmlns="http://schemas.microsoft.com/office/infopath/2007/PartnerControls">00000000-0000-0000-0000-000000000000</TermId>
        </TermInfo>
      </Terms>
    </TaxKeywordTaxHTField>
    <TaxCatchAll xmlns="f1653d23-1db5-46a6-8473-2f46ed985d07">
      <Value>3</Value>
      <Value>2</Value>
      <Value>1</Value>
    </TaxCatchAll>
    <ob64460a0b8145e9bbd89e291538e707 xmlns="f1653d23-1db5-46a6-8473-2f46ed985d07">
      <Terms xmlns="http://schemas.microsoft.com/office/infopath/2007/PartnerControls">
        <TermInfo xmlns="http://schemas.microsoft.com/office/infopath/2007/PartnerControls">
          <TermName xmlns="http://schemas.microsoft.com/office/infopath/2007/PartnerControls">Kairos</TermName>
          <TermId xmlns="http://schemas.microsoft.com/office/infopath/2007/PartnerControls">445dc3fd-4cc1-4ec5-9259-256b5d9cd446</TermId>
        </TermInfo>
      </Terms>
    </ob64460a0b8145e9bbd89e291538e707>
    <o8fc95b1acb041239f7f042f92f07bf7 xmlns="f1653d23-1db5-46a6-8473-2f46ed985d07">
      <Terms xmlns="http://schemas.microsoft.com/office/infopath/2007/PartnerControls"/>
    </o8fc95b1acb041239f7f042f92f07bf7>
    <h9b5a5900fd34458841e0c4770c4a107 xmlns="f1653d23-1db5-46a6-8473-2f46ed985d07">
      <Terms xmlns="http://schemas.microsoft.com/office/infopath/2007/PartnerControls">
        <TermInfo xmlns="http://schemas.microsoft.com/office/infopath/2007/PartnerControls">
          <TermName xmlns="http://schemas.microsoft.com/office/infopath/2007/PartnerControls">London</TermName>
          <TermId xmlns="http://schemas.microsoft.com/office/infopath/2007/PartnerControls">02b48337-884b-4b6e-ab26-60c9da786a49</TermId>
        </TermInfo>
      </Terms>
    </h9b5a5900fd34458841e0c4770c4a107>
    <hc8908a8d9c24c96bc34f3a0ba816077 xmlns="f1653d23-1db5-46a6-8473-2f46ed985d07">
      <Terms xmlns="http://schemas.microsoft.com/office/infopath/2007/PartnerControls">
        <TermInfo xmlns="http://schemas.microsoft.com/office/infopath/2007/PartnerControls">
          <TermName xmlns="http://schemas.microsoft.com/office/infopath/2007/PartnerControls">Next-gen FMI</TermName>
          <TermId xmlns="http://schemas.microsoft.com/office/infopath/2007/PartnerControls">6788fccd-889a-4ac3-a851-993dd1441c0b</TermId>
        </TermInfo>
      </Terms>
    </hc8908a8d9c24c96bc34f3a0ba816077>
    <kbfe68dce2784676a16067f2126caa3d xmlns="f1653d23-1db5-46a6-8473-2f46ed985d07">
      <Terms xmlns="http://schemas.microsoft.com/office/infopath/2007/PartnerControls"/>
    </kbfe68dce2784676a16067f2126caa3d>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haredContentType xmlns="Microsoft.SharePoint.Taxonomy.ContentTypeSync" SourceId="f9b1cc48-8b33-419f-baaf-952ac0e351c5" ContentTypeId="0x01010073121ACAE640544D8D46440AEA70ACB4" PreviousValue="false" LastSyncTimeStamp="2021-06-29T14:38:08.843Z"/>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Project Document" ma:contentTypeID="0x01010073121ACAE640544D8D46440AEA70ACB4000E39417280686E48B107D4DEF9DCDFD3" ma:contentTypeVersion="4" ma:contentTypeDescription="" ma:contentTypeScope="" ma:versionID="cda22012401e6dcdcc23f37fc2beb85a">
  <xsd:schema xmlns:xsd="http://www.w3.org/2001/XMLSchema" xmlns:xs="http://www.w3.org/2001/XMLSchema" xmlns:p="http://schemas.microsoft.com/office/2006/metadata/properties" xmlns:ns2="f1653d23-1db5-46a6-8473-2f46ed985d07" targetNamespace="http://schemas.microsoft.com/office/2006/metadata/properties" ma:root="true" ma:fieldsID="7e6cd928a117c2e8d4a6c9d0009d12a8" ns2:_="">
    <xsd:import namespace="f1653d23-1db5-46a6-8473-2f46ed985d07"/>
    <xsd:element name="properties">
      <xsd:complexType>
        <xsd:sequence>
          <xsd:element name="documentManagement">
            <xsd:complexType>
              <xsd:all>
                <xsd:element ref="ns2:h9b5a5900fd34458841e0c4770c4a107" minOccurs="0"/>
                <xsd:element ref="ns2:TaxCatchAll" minOccurs="0"/>
                <xsd:element ref="ns2:TaxCatchAllLabel" minOccurs="0"/>
                <xsd:element ref="ns2:o8fc95b1acb041239f7f042f92f07bf7" minOccurs="0"/>
                <xsd:element ref="ns2:kbfe68dce2784676a16067f2126caa3d" minOccurs="0"/>
                <xsd:element ref="ns2:TaxKeywordTaxHTField" minOccurs="0"/>
                <xsd:element ref="ns2:hc8908a8d9c24c96bc34f3a0ba816077" minOccurs="0"/>
                <xsd:element ref="ns2:ob64460a0b8145e9bbd89e291538e707"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653d23-1db5-46a6-8473-2f46ed985d07" elementFormDefault="qualified">
    <xsd:import namespace="http://schemas.microsoft.com/office/2006/documentManagement/types"/>
    <xsd:import namespace="http://schemas.microsoft.com/office/infopath/2007/PartnerControls"/>
    <xsd:element name="h9b5a5900fd34458841e0c4770c4a107" ma:index="8" nillable="true" ma:taxonomy="true" ma:internalName="h9b5a5900fd34458841e0c4770c4a107" ma:taxonomyFieldName="Business_x0020_Unit" ma:displayName="Business Unit" ma:default="1;#London|02b48337-884b-4b6e-ab26-60c9da786a49" ma:fieldId="{19b5a590-0fd3-4458-841e-0c4770c4a107}" ma:taxonomyMulti="true" ma:sspId="f9b1cc48-8b33-419f-baaf-952ac0e351c5" ma:termSetId="cc97db2c-7a31-4a37-b581-6949ee07f1a0"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a5dc093e-4d4f-4cf2-9cee-d122d4f73c18}" ma:internalName="TaxCatchAll" ma:showField="CatchAllData" ma:web="5affa587-1046-4d49-8b40-cd433b5cb5d9">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a5dc093e-4d4f-4cf2-9cee-d122d4f73c18}" ma:internalName="TaxCatchAllLabel" ma:readOnly="true" ma:showField="CatchAllDataLabel" ma:web="5affa587-1046-4d49-8b40-cd433b5cb5d9">
      <xsd:complexType>
        <xsd:complexContent>
          <xsd:extension base="dms:MultiChoiceLookup">
            <xsd:sequence>
              <xsd:element name="Value" type="dms:Lookup" maxOccurs="unbounded" minOccurs="0" nillable="true"/>
            </xsd:sequence>
          </xsd:extension>
        </xsd:complexContent>
      </xsd:complexType>
    </xsd:element>
    <xsd:element name="o8fc95b1acb041239f7f042f92f07bf7" ma:index="12" nillable="true" ma:taxonomy="true" ma:internalName="o8fc95b1acb041239f7f042f92f07bf7" ma:taxonomyFieldName="Document_x0020_Type" ma:displayName="Document Type" ma:default="" ma:fieldId="{88fc95b1-acb0-4123-9f7f-042f92f07bf7}" ma:sspId="f9b1cc48-8b33-419f-baaf-952ac0e351c5" ma:termSetId="839810ec-28ed-4ca0-8362-e2d032d880f4" ma:anchorId="00000000-0000-0000-0000-000000000000" ma:open="false" ma:isKeyword="false">
      <xsd:complexType>
        <xsd:sequence>
          <xsd:element ref="pc:Terms" minOccurs="0" maxOccurs="1"/>
        </xsd:sequence>
      </xsd:complexType>
    </xsd:element>
    <xsd:element name="kbfe68dce2784676a16067f2126caa3d" ma:index="14" nillable="true" ma:taxonomy="true" ma:internalName="kbfe68dce2784676a16067f2126caa3d" ma:taxonomyFieldName="Retention" ma:displayName="Retention" ma:default="" ma:fieldId="{4bfe68dc-e278-4676-a160-67f2126caa3d}" ma:sspId="f9b1cc48-8b33-419f-baaf-952ac0e351c5" ma:termSetId="ff0e77cb-0f9f-4ae0-840e-fcde388d5ce4" ma:anchorId="00000000-0000-0000-0000-000000000000" ma:open="false" ma:isKeyword="false">
      <xsd:complexType>
        <xsd:sequence>
          <xsd:element ref="pc:Terms" minOccurs="0" maxOccurs="1"/>
        </xsd:sequence>
      </xsd:complexType>
    </xsd:element>
    <xsd:element name="TaxKeywordTaxHTField" ma:index="16" nillable="true" ma:taxonomy="true" ma:internalName="TaxKeywordTaxHTField" ma:taxonomyFieldName="TaxKeyword" ma:displayName="Enterprise Keywords" ma:fieldId="{23f27201-bee3-471e-b2e7-b64fd8b7ca38}" ma:taxonomyMulti="true" ma:sspId="f9b1cc48-8b33-419f-baaf-952ac0e351c5" ma:termSetId="00000000-0000-0000-0000-000000000000" ma:anchorId="00000000-0000-0000-0000-000000000000" ma:open="true" ma:isKeyword="true">
      <xsd:complexType>
        <xsd:sequence>
          <xsd:element ref="pc:Terms" minOccurs="0" maxOccurs="1"/>
        </xsd:sequence>
      </xsd:complexType>
    </xsd:element>
    <xsd:element name="hc8908a8d9c24c96bc34f3a0ba816077" ma:index="18" nillable="true" ma:taxonomy="true" ma:internalName="hc8908a8d9c24c96bc34f3a0ba816077" ma:taxonomyFieldName="Strategic_x0020_Theme" ma:displayName="Strategic Theme" ma:default="2;#Next-gen FMI|6788fccd-889a-4ac3-a851-993dd1441c0b" ma:fieldId="{1c8908a8-d9c2-4c96-bc34-f3a0ba816077}" ma:taxonomyMulti="true" ma:sspId="f9b1cc48-8b33-419f-baaf-952ac0e351c5" ma:termSetId="519144d4-0bb5-4469-9de9-95127b014936" ma:anchorId="00000000-0000-0000-0000-000000000000" ma:open="false" ma:isKeyword="false">
      <xsd:complexType>
        <xsd:sequence>
          <xsd:element ref="pc:Terms" minOccurs="0" maxOccurs="1"/>
        </xsd:sequence>
      </xsd:complexType>
    </xsd:element>
    <xsd:element name="ob64460a0b8145e9bbd89e291538e707" ma:index="20" nillable="true" ma:taxonomy="true" ma:internalName="ob64460a0b8145e9bbd89e291538e707" ma:taxonomyFieldName="Project" ma:displayName="Project" ma:default="3;#Kairos|445dc3fd-4cc1-4ec5-9259-256b5d9cd446" ma:fieldId="{8b64460a-0b81-45e9-bbd8-9e291538e707}" ma:taxonomyMulti="true" ma:sspId="f9b1cc48-8b33-419f-baaf-952ac0e351c5" ma:termSetId="b5ff897c-d5cf-4a16-948b-f8825bdbfea8"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2B9246-3A34-4BF2-A83F-40DDE4A7366D}">
  <ds:schemaRefs>
    <ds:schemaRef ds:uri="http://schemas.microsoft.com/office/2006/metadata/properties"/>
    <ds:schemaRef ds:uri="http://schemas.microsoft.com/office/infopath/2007/PartnerControls"/>
    <ds:schemaRef ds:uri="f1653d23-1db5-46a6-8473-2f46ed985d07"/>
  </ds:schemaRefs>
</ds:datastoreItem>
</file>

<file path=customXml/itemProps2.xml><?xml version="1.0" encoding="utf-8"?>
<ds:datastoreItem xmlns:ds="http://schemas.openxmlformats.org/officeDocument/2006/customXml" ds:itemID="{D77B9E35-E863-4C7B-B08E-5E9142683F0D}">
  <ds:schemaRefs>
    <ds:schemaRef ds:uri="http://schemas.openxmlformats.org/officeDocument/2006/bibliography"/>
  </ds:schemaRefs>
</ds:datastoreItem>
</file>

<file path=customXml/itemProps3.xml><?xml version="1.0" encoding="utf-8"?>
<ds:datastoreItem xmlns:ds="http://schemas.openxmlformats.org/officeDocument/2006/customXml" ds:itemID="{FA39A2CA-09B8-4E1A-BF67-C14C0EA0788F}">
  <ds:schemaRefs>
    <ds:schemaRef ds:uri="Microsoft.SharePoint.Taxonomy.ContentTypeSync"/>
  </ds:schemaRefs>
</ds:datastoreItem>
</file>

<file path=customXml/itemProps4.xml><?xml version="1.0" encoding="utf-8"?>
<ds:datastoreItem xmlns:ds="http://schemas.openxmlformats.org/officeDocument/2006/customXml" ds:itemID="{567EED07-5B56-46B7-ADA5-AF7C8FC898D5}">
  <ds:schemaRefs>
    <ds:schemaRef ds:uri="http://schemas.microsoft.com/office/2006/metadata/longProperties"/>
  </ds:schemaRefs>
</ds:datastoreItem>
</file>

<file path=customXml/itemProps5.xml><?xml version="1.0" encoding="utf-8"?>
<ds:datastoreItem xmlns:ds="http://schemas.openxmlformats.org/officeDocument/2006/customXml" ds:itemID="{F38227B6-71E4-4B67-8F5C-A14398CE4D34}">
  <ds:schemaRefs>
    <ds:schemaRef ds:uri="http://schemas.microsoft.com/sharepoint/v3/contenttype/forms"/>
  </ds:schemaRefs>
</ds:datastoreItem>
</file>

<file path=customXml/itemProps6.xml><?xml version="1.0" encoding="utf-8"?>
<ds:datastoreItem xmlns:ds="http://schemas.openxmlformats.org/officeDocument/2006/customXml" ds:itemID="{6ED7F6B2-FF67-44C7-8688-E2C29C96BD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653d23-1db5-46a6-8473-2f46ed985d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9</Pages>
  <Words>2134</Words>
  <Characters>11603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BISLogoDefault</vt:lpstr>
    </vt:vector>
  </TitlesOfParts>
  <Company/>
  <LinksUpToDate>false</LinksUpToDate>
  <CharactersWithSpaces>13710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BISLogoDefault</dc:title>
  <dc:subject/>
  <dc:creator>Legal Service</dc:creator>
  <cp:keywords>Procurement activities; Corporate Procurement; Legal Matters; Procurement initiatives</cp:keywords>
  <dc:description/>
  <cp:lastModifiedBy>Mwangi, Judy</cp:lastModifiedBy>
  <cp:revision>7</cp:revision>
  <cp:lastPrinted>2024-08-21T16:38:00Z</cp:lastPrinted>
  <dcterms:created xsi:type="dcterms:W3CDTF">2026-02-25T13:55:00Z</dcterms:created>
  <dcterms:modified xsi:type="dcterms:W3CDTF">2026-02-25T14:21:00Z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Attachments">
    <vt:lpwstr>0</vt:lpwstr>
  </property>
  <property fmtid="{D5CDD505-2E9C-101B-9397-08002B2CF9AE}" pid="3" name="_dlc_DocId">
    <vt:lpwstr>bf7dc41a-eda7-4c92-8d32-9f3f68491004-0.3</vt:lpwstr>
  </property>
  <property fmtid="{D5CDD505-2E9C-101B-9397-08002B2CF9AE}" pid="4" name="_dlc_DocIdItemGuid">
    <vt:lpwstr>e4ec416e-ebdf-4962-a502-4207ba96fd66</vt:lpwstr>
  </property>
  <property fmtid="{D5CDD505-2E9C-101B-9397-08002B2CF9AE}" pid="5" name="_dlc_DocIdUrl">
    <vt:lpwstr>https://sp.bisinfo.org/teams/legalservice/administration/_layouts/15/DocIdRedir.aspx?ID=bf7dc41a-eda7-4c92-8d32-9f3f68491004-0.3, bf7dc41a-eda7-4c92-8d32-9f3f68491004-0.3</vt:lpwstr>
  </property>
  <property fmtid="{D5CDD505-2E9C-101B-9397-08002B2CF9AE}" pid="6" name="BisAuthors">
    <vt:lpwstr/>
  </property>
  <property fmtid="{D5CDD505-2E9C-101B-9397-08002B2CF9AE}" pid="7" name="BisInstitution">
    <vt:lpwstr/>
  </property>
  <property fmtid="{D5CDD505-2E9C-101B-9397-08002B2CF9AE}" pid="8" name="TaxKeyword">
    <vt:lpwstr>724;#Legal Matters|75edf72e-0b85-4a34-ad30-193e57118281;#543;#Procurement initiatives|892517f7-f02b-494d-9c6b-f65d56022c7c;#978;#Corporate Procurement|4185f5c8-8c24-4174-8414-34e0e909850b;#979;#Procurement activities|67c67377-b188-4a75-b429-d36e9586fc4d</vt:lpwstr>
  </property>
  <property fmtid="{D5CDD505-2E9C-101B-9397-08002B2CF9AE}" pid="9" name="BisRecipients">
    <vt:lpwstr/>
  </property>
  <property fmtid="{D5CDD505-2E9C-101B-9397-08002B2CF9AE}" pid="10" name="BisDocumentType">
    <vt:lpwstr/>
  </property>
  <property fmtid="{D5CDD505-2E9C-101B-9397-08002B2CF9AE}" pid="11" name="ContentTypeId">
    <vt:lpwstr>0x01010073121ACAE640544D8D46440AEA70ACB4000E39417280686E48B107D4DEF9DCDFD3</vt:lpwstr>
  </property>
  <property fmtid="{D5CDD505-2E9C-101B-9397-08002B2CF9AE}" pid="12" name="MSIP_Label_287aa97f-73da-4cdd-829f-ab2e3e3df269_Enabled">
    <vt:lpwstr>true</vt:lpwstr>
  </property>
  <property fmtid="{D5CDD505-2E9C-101B-9397-08002B2CF9AE}" pid="13" name="MSIP_Label_287aa97f-73da-4cdd-829f-ab2e3e3df269_SetDate">
    <vt:lpwstr>2024-01-24T09:04:38Z</vt:lpwstr>
  </property>
  <property fmtid="{D5CDD505-2E9C-101B-9397-08002B2CF9AE}" pid="14" name="MSIP_Label_287aa97f-73da-4cdd-829f-ab2e3e3df269_Method">
    <vt:lpwstr>Privileged</vt:lpwstr>
  </property>
  <property fmtid="{D5CDD505-2E9C-101B-9397-08002B2CF9AE}" pid="15" name="MSIP_Label_287aa97f-73da-4cdd-829f-ab2e3e3df269_Name">
    <vt:lpwstr>Restricted - Marking</vt:lpwstr>
  </property>
  <property fmtid="{D5CDD505-2E9C-101B-9397-08002B2CF9AE}" pid="16" name="MSIP_Label_287aa97f-73da-4cdd-829f-ab2e3e3df269_SiteId">
    <vt:lpwstr>03e82858-fc14-4f12-b078-aac6d25c87da</vt:lpwstr>
  </property>
  <property fmtid="{D5CDD505-2E9C-101B-9397-08002B2CF9AE}" pid="17" name="MSIP_Label_287aa97f-73da-4cdd-829f-ab2e3e3df269_ActionId">
    <vt:lpwstr>f7fbb672-72da-47af-8b68-287ef5a94b07</vt:lpwstr>
  </property>
  <property fmtid="{D5CDD505-2E9C-101B-9397-08002B2CF9AE}" pid="18" name="MSIP_Label_287aa97f-73da-4cdd-829f-ab2e3e3df269_ContentBits">
    <vt:lpwstr>1</vt:lpwstr>
  </property>
  <property fmtid="{D5CDD505-2E9C-101B-9397-08002B2CF9AE}" pid="19" name="Business Unit">
    <vt:lpwstr>1;#London|02b48337-884b-4b6e-ab26-60c9da786a49</vt:lpwstr>
  </property>
  <property fmtid="{D5CDD505-2E9C-101B-9397-08002B2CF9AE}" pid="20" name="Project">
    <vt:lpwstr>3;#Kairos|445dc3fd-4cc1-4ec5-9259-256b5d9cd446</vt:lpwstr>
  </property>
  <property fmtid="{D5CDD505-2E9C-101B-9397-08002B2CF9AE}" pid="21" name="Document_x0020_Type">
    <vt:lpwstr/>
  </property>
  <property fmtid="{D5CDD505-2E9C-101B-9397-08002B2CF9AE}" pid="22" name="MediaServiceImageTags">
    <vt:lpwstr/>
  </property>
  <property fmtid="{D5CDD505-2E9C-101B-9397-08002B2CF9AE}" pid="23" name="Business_x0020_Unit">
    <vt:lpwstr>1;#London|02b48337-884b-4b6e-ab26-60c9da786a49</vt:lpwstr>
  </property>
  <property fmtid="{D5CDD505-2E9C-101B-9397-08002B2CF9AE}" pid="24" name="Strategic_x0020_Theme">
    <vt:lpwstr>2;#Next-gen FMI|6788fccd-889a-4ac3-a851-993dd1441c0b</vt:lpwstr>
  </property>
  <property fmtid="{D5CDD505-2E9C-101B-9397-08002B2CF9AE}" pid="25" name="Retention">
    <vt:lpwstr/>
  </property>
  <property fmtid="{D5CDD505-2E9C-101B-9397-08002B2CF9AE}" pid="26" name="Document Type">
    <vt:lpwstr/>
  </property>
  <property fmtid="{D5CDD505-2E9C-101B-9397-08002B2CF9AE}" pid="27" name="Strategic Theme">
    <vt:lpwstr>2;#Next-gen FMI|6788fccd-889a-4ac3-a851-993dd1441c0b</vt:lpwstr>
  </property>
  <property fmtid="{D5CDD505-2E9C-101B-9397-08002B2CF9AE}" pid="28" name="lcf76f155ced4ddcb4097134ff3c332f">
    <vt:lpwstr/>
  </property>
  <property fmtid="{D5CDD505-2E9C-101B-9397-08002B2CF9AE}" pid="29" name="MSIP_Label_53728161-0569-4dff-ae09-70e57c1781dc_Enabled">
    <vt:lpwstr>true</vt:lpwstr>
  </property>
  <property fmtid="{D5CDD505-2E9C-101B-9397-08002B2CF9AE}" pid="30" name="MSIP_Label_53728161-0569-4dff-ae09-70e57c1781dc_SetDate">
    <vt:lpwstr>2026-02-19T12:16:48Z</vt:lpwstr>
  </property>
  <property fmtid="{D5CDD505-2E9C-101B-9397-08002B2CF9AE}" pid="31" name="MSIP_Label_53728161-0569-4dff-ae09-70e57c1781dc_Method">
    <vt:lpwstr>Privileged</vt:lpwstr>
  </property>
  <property fmtid="{D5CDD505-2E9C-101B-9397-08002B2CF9AE}" pid="32" name="MSIP_Label_53728161-0569-4dff-ae09-70e57c1781dc_Name">
    <vt:lpwstr>Restricted - No Marking</vt:lpwstr>
  </property>
  <property fmtid="{D5CDD505-2E9C-101B-9397-08002B2CF9AE}" pid="33" name="MSIP_Label_53728161-0569-4dff-ae09-70e57c1781dc_SiteId">
    <vt:lpwstr>52cc1b80-47ba-490f-b898-f29518c226e5</vt:lpwstr>
  </property>
  <property fmtid="{D5CDD505-2E9C-101B-9397-08002B2CF9AE}" pid="34" name="MSIP_Label_53728161-0569-4dff-ae09-70e57c1781dc_ActionId">
    <vt:lpwstr>382b88f5-7044-44cc-8611-1081d3211c9e</vt:lpwstr>
  </property>
  <property fmtid="{D5CDD505-2E9C-101B-9397-08002B2CF9AE}" pid="35" name="MSIP_Label_53728161-0569-4dff-ae09-70e57c1781dc_ContentBits">
    <vt:lpwstr>0</vt:lpwstr>
  </property>
  <property fmtid="{D5CDD505-2E9C-101B-9397-08002B2CF9AE}" pid="36" name="MSIP_Label_53728161-0569-4dff-ae09-70e57c1781dc_Tag">
    <vt:lpwstr>10, 0, 1, 2</vt:lpwstr>
  </property>
</Properties>
</file>