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technical</w:t>
      </w:r>
    </w:p>
    <w:p>
      <w:r>
        <w:rPr>
          <w:rFonts w:ascii="Figtree" w:hAnsi="Figtree"/>
          <w:b w:val="0"/>
          <w:i w:val="0"/>
          <w:sz w:val="22"/>
        </w:rPr>
        <w:t>variant: medium</w:t>
      </w:r>
    </w:p>
    <w:p>
      <w:r>
        <w:rPr>
          <w:rFonts w:ascii="Figtree" w:hAnsi="Figtree"/>
          <w:b w:val="0"/>
          <w:i w:val="0"/>
          <w:sz w:val="22"/>
        </w:rPr>
        <w:t>target-pages: "40-60"</w:t>
      </w:r>
    </w:p>
    <w:p>
      <w:r>
        <w:rPr>
          <w:rFonts w:ascii="Figtree" w:hAnsi="Figtree"/>
          <w:b w:val="0"/>
          <w:i w:val="0"/>
          <w:sz w:val="22"/>
        </w:rPr>
        <w:t>target-words: "12000-18000"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Technical Proposal Blueprint — Medium</w:t>
      </w:r>
    </w:p>
    <w:p>
      <w:pPr>
        <w:pStyle w:val="H2"/>
        <w:numPr>
          <w:ilvl w:val="1"/>
          <w:numId w:val="1"/>
        </w:numPr>
      </w:pPr>
      <w:r>
        <w:t>Blueprint Rules</w:t>
      </w:r>
    </w:p>
    <w:p>
      <w:pPr>
        <w:pStyle w:val="ListParagraph"/>
        <w:numPr>
          <w:ilvl w:val="0"/>
          <w:numId w:val="4"/>
        </w:numPr>
      </w:pPr>
      <w:r>
        <w:rPr>
          <w:rFonts w:ascii="Figtree" w:hAnsi="Figtree"/>
          <w:b w:val="0"/>
          <w:i w:val="0"/>
          <w:sz w:val="22"/>
        </w:rPr>
        <w:t>Purpose: condensed technical proposal blueprint only</w:t>
      </w:r>
    </w:p>
    <w:p>
      <w:pPr>
        <w:pStyle w:val="ListParagraph"/>
        <w:numPr>
          <w:ilvl w:val="0"/>
          <w:numId w:val="4"/>
        </w:numPr>
      </w:pPr>
      <w:r>
        <w:rPr>
          <w:rFonts w:ascii="Figtree" w:hAnsi="Figtree"/>
          <w:b w:val="0"/>
          <w:i w:val="0"/>
          <w:sz w:val="22"/>
        </w:rPr>
        <w:t>No finished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Use `[VARIABLE: ...]` placeholders for client- and bid-specific content</w:t>
      </w:r>
    </w:p>
    <w:p>
      <w:pPr>
        <w:pStyle w:val="ListParagraph"/>
        <w:numPr>
          <w:ilvl w:val="0"/>
          <w:numId w:val="4"/>
        </w:numPr>
      </w:pPr>
      <w:r>
        <w:rPr>
          <w:rFonts w:ascii="Figtree" w:hAnsi="Figtree"/>
          <w:b w:val="0"/>
          <w:i w:val="0"/>
          <w:sz w:val="22"/>
        </w:rPr>
        <w:t>Keep sections tighter than full variant</w:t>
      </w:r>
    </w:p>
    <w:p>
      <w:pPr>
        <w:pStyle w:val="ListParagraph"/>
        <w:numPr>
          <w:ilvl w:val="0"/>
          <w:numId w:val="4"/>
        </w:numPr>
      </w:pPr>
      <w:r>
        <w:rPr>
          <w:rFonts w:ascii="Figtree" w:hAnsi="Figtree"/>
          <w:b w:val="0"/>
          <w:i w:val="0"/>
          <w:sz w:val="22"/>
        </w:rPr>
        <w:t>Merge detail where it does not improve evaluation value</w:t>
      </w:r>
    </w:p>
    <w:p>
      <w:pPr>
        <w:pStyle w:val="ListParagraph"/>
        <w:numPr>
          <w:ilvl w:val="0"/>
          <w:numId w:val="4"/>
        </w:numPr>
      </w:pPr>
      <w:r>
        <w:rPr>
          <w:rFonts w:ascii="Figtree" w:hAnsi="Figtree"/>
          <w:b w:val="0"/>
          <w:i w:val="0"/>
          <w:sz w:val="22"/>
        </w:rPr>
        <w:t>Prefer tables and focused visuals over long narrative instructions</w:t>
      </w:r>
    </w:p>
    <w:p>
      <w:pPr>
        <w:pStyle w:val="H2"/>
        <w:numPr>
          <w:ilvl w:val="1"/>
          <w:numId w:val="1"/>
        </w:numPr>
      </w:pPr>
      <w:r>
        <w:t>Global Guidance</w:t>
      </w:r>
    </w:p>
    <w:p>
      <w:pPr>
        <w:pStyle w:val="H3"/>
        <w:numPr>
          <w:ilvl w:val="2"/>
          <w:numId w:val="1"/>
        </w:numPr>
      </w:pPr>
      <w:r>
        <w:t>Objective</w:t>
      </w:r>
    </w:p>
    <w:p>
      <w:pPr>
        <w:pStyle w:val="ListParagraph"/>
        <w:numPr>
          <w:ilvl w:val="0"/>
          <w:numId w:val="4"/>
        </w:numPr>
      </w:pPr>
      <w:r>
        <w:rPr>
          <w:rFonts w:ascii="Figtree" w:hAnsi="Figtree"/>
          <w:b w:val="0"/>
          <w:i w:val="0"/>
          <w:sz w:val="22"/>
        </w:rPr>
        <w:t>show credible technical fit</w:t>
      </w:r>
    </w:p>
    <w:p>
      <w:pPr>
        <w:pStyle w:val="ListParagraph"/>
        <w:numPr>
          <w:ilvl w:val="0"/>
          <w:numId w:val="4"/>
        </w:numPr>
      </w:pPr>
      <w:r>
        <w:rPr>
          <w:rFonts w:ascii="Figtree" w:hAnsi="Figtree"/>
          <w:b w:val="0"/>
          <w:i w:val="0"/>
          <w:sz w:val="22"/>
        </w:rPr>
        <w:t>prove production readiness</w:t>
      </w:r>
    </w:p>
    <w:p>
      <w:pPr>
        <w:pStyle w:val="ListParagraph"/>
        <w:numPr>
          <w:ilvl w:val="0"/>
          <w:numId w:val="4"/>
        </w:numPr>
      </w:pPr>
      <w:r>
        <w:rPr>
          <w:rFonts w:ascii="Figtree" w:hAnsi="Figtree"/>
          <w:b w:val="0"/>
          <w:i w:val="0"/>
          <w:sz w:val="22"/>
        </w:rPr>
        <w:t>reduce perceived delivery and operational risk</w:t>
      </w:r>
    </w:p>
    <w:p>
      <w:pPr>
        <w:pStyle w:val="ListParagraph"/>
        <w:numPr>
          <w:ilvl w:val="0"/>
          <w:numId w:val="4"/>
        </w:numPr>
      </w:pPr>
      <w:r>
        <w:rPr>
          <w:rFonts w:ascii="Figtree" w:hAnsi="Figtree"/>
          <w:b w:val="0"/>
          <w:i w:val="0"/>
          <w:sz w:val="22"/>
        </w:rPr>
        <w:t>align directly to bid evaluation criteria</w:t>
      </w:r>
    </w:p>
    <w:p>
      <w:pPr>
        <w:pStyle w:val="H3"/>
        <w:numPr>
          <w:ilvl w:val="2"/>
          <w:numId w:val="1"/>
        </w:numPr>
      </w:pPr>
      <w:r>
        <w:t>Core Source References</w:t>
      </w:r>
    </w:p>
    <w:p>
      <w:pPr>
        <w:pStyle w:val="ListParagraph"/>
        <w:numPr>
          <w:ilvl w:val="0"/>
          <w:numId w:val="4"/>
        </w:numPr>
      </w:pPr>
      <w:r>
        <w:rPr>
          <w:rFonts w:ascii="Figtree" w:hAnsi="Figtree"/>
          <w:b w:val="0"/>
          <w:i w:val="0"/>
          <w:sz w:val="22"/>
        </w:rPr>
        <w:t>`master-template/technical-proposal-part1.md`</w:t>
      </w:r>
    </w:p>
    <w:p>
      <w:pPr>
        <w:pStyle w:val="ListParagraph"/>
        <w:numPr>
          <w:ilvl w:val="0"/>
          <w:numId w:val="4"/>
        </w:numPr>
      </w:pPr>
      <w:r>
        <w:rPr>
          <w:rFonts w:ascii="Figtree" w:hAnsi="Figtree"/>
          <w:b w:val="0"/>
          <w:i w:val="0"/>
          <w:sz w:val="22"/>
        </w:rPr>
        <w:t>`master-template/technical-proposal-part2.md`</w:t>
      </w:r>
    </w:p>
    <w:p>
      <w:pPr>
        <w:pStyle w:val="ListParagraph"/>
        <w:numPr>
          <w:ilvl w:val="0"/>
          <w:numId w:val="4"/>
        </w:numPr>
      </w:pPr>
      <w:r>
        <w:rPr>
          <w:rFonts w:ascii="Figtree" w:hAnsi="Figtree"/>
          <w:b w:val="0"/>
          <w:i w:val="0"/>
          <w:sz w:val="22"/>
        </w:rPr>
        <w:t>`reusable/about-settlemint.md`</w:t>
      </w:r>
    </w:p>
    <w:p>
      <w:pPr>
        <w:pStyle w:val="ListParagraph"/>
        <w:numPr>
          <w:ilvl w:val="0"/>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`reusable/implementation-plan.md`</w:t>
      </w:r>
    </w:p>
    <w:p>
      <w:pPr>
        <w:pStyle w:val="ListParagraph"/>
        <w:numPr>
          <w:ilvl w:val="0"/>
          <w:numId w:val="4"/>
        </w:numPr>
      </w:pPr>
      <w:r>
        <w:rPr>
          <w:rFonts w:ascii="Figtree" w:hAnsi="Figtree"/>
          <w:b w:val="0"/>
          <w:i w:val="0"/>
          <w:sz w:val="22"/>
        </w:rPr>
        <w:t>`reusable/deployment-options.md`</w:t>
      </w:r>
    </w:p>
    <w:p>
      <w:pPr>
        <w:pStyle w:val="ListParagraph"/>
        <w:numPr>
          <w:ilvl w:val="0"/>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`content/07-references/main.md`</w:t>
      </w:r>
    </w:p>
    <w:p>
      <w:pPr>
        <w:pStyle w:val="ListParagraph"/>
        <w:numPr>
          <w:ilvl w:val="0"/>
          <w:numId w:val="4"/>
        </w:numPr>
      </w:pPr>
      <w:r>
        <w:rPr>
          <w:rFonts w:ascii="Figtree" w:hAnsi="Figtree"/>
          <w:b w:val="0"/>
          <w:i w:val="0"/>
          <w:sz w:val="22"/>
        </w:rPr>
        <w:t>`content/07-support-sla/main.md`</w:t>
      </w:r>
    </w:p>
    <w:p>
      <w:pPr>
        <w:pStyle w:val="H3"/>
        <w:numPr>
          <w:ilvl w:val="2"/>
          <w:numId w:val="1"/>
        </w:numPr>
      </w:pPr>
      <w:r>
        <w:t>Tone Guidance</w:t>
      </w:r>
    </w:p>
    <w:p>
      <w:pPr>
        <w:pStyle w:val="ListParagraph"/>
        <w:numPr>
          <w:ilvl w:val="0"/>
          <w:numId w:val="4"/>
        </w:numPr>
      </w:pPr>
      <w:r>
        <w:rPr>
          <w:rFonts w:ascii="Figtree" w:hAnsi="Figtree"/>
          <w:b w:val="0"/>
          <w:i w:val="0"/>
          <w:sz w:val="22"/>
        </w:rPr>
        <w:t>concise</w:t>
      </w:r>
    </w:p>
    <w:p>
      <w:pPr>
        <w:pStyle w:val="ListParagraph"/>
        <w:numPr>
          <w:ilvl w:val="0"/>
          <w:numId w:val="4"/>
        </w:numPr>
      </w:pPr>
      <w:r>
        <w:rPr>
          <w:rFonts w:ascii="Figtree" w:hAnsi="Figtree"/>
          <w:b w:val="0"/>
          <w:i w:val="0"/>
          <w:sz w:val="22"/>
        </w:rPr>
        <w:t>institutional</w:t>
      </w:r>
    </w:p>
    <w:p>
      <w:pPr>
        <w:pStyle w:val="ListParagraph"/>
        <w:numPr>
          <w:ilvl w:val="0"/>
          <w:numId w:val="4"/>
        </w:numPr>
      </w:pPr>
      <w:r>
        <w:rPr>
          <w:rFonts w:ascii="Figtree" w:hAnsi="Figtree"/>
          <w:b w:val="0"/>
          <w:i w:val="0"/>
          <w:sz w:val="22"/>
        </w:rPr>
        <w:t>evidence-led</w:t>
      </w:r>
    </w:p>
    <w:p>
      <w:pPr>
        <w:pStyle w:val="ListParagraph"/>
        <w:numPr>
          <w:ilvl w:val="0"/>
          <w:numId w:val="4"/>
        </w:numPr>
      </w:pPr>
      <w:r>
        <w:rPr>
          <w:rFonts w:ascii="Figtree" w:hAnsi="Figtree"/>
          <w:b w:val="0"/>
          <w:i w:val="0"/>
          <w:sz w:val="22"/>
        </w:rPr>
        <w:t>low-hype</w:t>
      </w:r>
    </w:p>
    <w:p>
      <w:pPr>
        <w:pStyle w:val="ListParagraph"/>
        <w:numPr>
          <w:ilvl w:val="0"/>
          <w:numId w:val="4"/>
        </w:numPr>
      </w:pPr>
      <w:r>
        <w:rPr>
          <w:rFonts w:ascii="Figtree" w:hAnsi="Figtree"/>
          <w:b w:val="0"/>
          <w:i w:val="0"/>
          <w:sz w:val="22"/>
        </w:rPr>
        <w:t>technically literate without becoming engineering-deep</w:t>
      </w:r>
    </w:p>
    <w:p>
      <w:pPr>
        <w:pStyle w:val="H3"/>
        <w:numPr>
          <w:ilvl w:val="2"/>
          <w:numId w:val="1"/>
        </w:numPr>
      </w:pPr>
      <w:r>
        <w:t>What To Avoid</w:t>
      </w:r>
    </w:p>
    <w:p>
      <w:pPr>
        <w:pStyle w:val="ListParagraph"/>
        <w:numPr>
          <w:ilvl w:val="0"/>
          <w:numId w:val="4"/>
        </w:numPr>
      </w:pPr>
      <w:r>
        <w:rPr>
          <w:rFonts w:ascii="Figtree" w:hAnsi="Figtree"/>
          <w:b w:val="0"/>
          <w:i w:val="0"/>
          <w:sz w:val="22"/>
        </w:rPr>
        <w:t>generic blockchain background</w:t>
      </w:r>
    </w:p>
    <w:p>
      <w:pPr>
        <w:pStyle w:val="ListParagraph"/>
        <w:numPr>
          <w:ilvl w:val="0"/>
          <w:numId w:val="4"/>
        </w:numPr>
      </w:pPr>
      <w:r>
        <w:rPr>
          <w:rFonts w:ascii="Figtree" w:hAnsi="Figtree"/>
          <w:b w:val="0"/>
          <w:i w:val="0"/>
          <w:sz w:val="22"/>
        </w:rPr>
        <w:t>repeated DALP descriptions across sections</w:t>
      </w:r>
    </w:p>
    <w:p>
      <w:pPr>
        <w:pStyle w:val="ListParagraph"/>
        <w:numPr>
          <w:ilvl w:val="0"/>
          <w:numId w:val="4"/>
        </w:numPr>
      </w:pPr>
      <w:r>
        <w:rPr>
          <w:rFonts w:ascii="Figtree" w:hAnsi="Figtree"/>
          <w:b w:val="0"/>
          <w:i w:val="0"/>
          <w:sz w:val="22"/>
        </w:rPr>
        <w:t>unsupported quantitative claims</w:t>
      </w:r>
    </w:p>
    <w:p>
      <w:pPr>
        <w:pStyle w:val="ListParagraph"/>
        <w:numPr>
          <w:ilvl w:val="0"/>
          <w:numId w:val="4"/>
        </w:numPr>
      </w:pPr>
      <w:r>
        <w:rPr>
          <w:rFonts w:ascii="Figtree" w:hAnsi="Figtree"/>
          <w:b w:val="0"/>
          <w:i w:val="0"/>
          <w:sz w:val="22"/>
        </w:rPr>
        <w:t>deep appendices unless specifically requested</w:t>
      </w:r>
    </w:p>
    <w:p>
      <w:pPr>
        <w:pStyle w:val="H2"/>
        <w:numPr>
          <w:ilvl w:val="1"/>
          <w:numId w:val="1"/>
        </w:numPr>
      </w:pPr>
      <w:r>
        <w:t>Executive Summary</w:t>
      </w:r>
    </w:p>
    <w:p>
      <w:pPr>
        <w:pStyle w:val="ListParagraph"/>
        <w:numPr>
          <w:ilvl w:val="0"/>
          <w:numId w:val="4"/>
        </w:numPr>
      </w:pPr>
      <w:r>
        <w:rPr>
          <w:rFonts w:ascii="Figtree" w:hAnsi="Figtree"/>
          <w:b w:val="0"/>
          <w:i w:val="0"/>
          <w:sz w:val="22"/>
        </w:rPr>
        <w:t>Word target: 900-1300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Required subsections:</w:t>
      </w:r>
    </w:p>
    <w:p>
      <w:pPr>
        <w:pStyle w:val="H3"/>
        <w:numPr>
          <w:ilvl w:val="2"/>
          <w:numId w:val="1"/>
        </w:numPr>
      </w:pPr>
      <w:r>
        <w:t>Executive Summary &gt; Client Context and Objectives</w:t>
      </w:r>
    </w:p>
    <w:p>
      <w:pPr>
        <w:pStyle w:val="ListParagraph"/>
        <w:numPr>
          <w:ilvl w:val="0"/>
          <w:numId w:val="4"/>
        </w:numPr>
      </w:pPr>
      <w:r>
        <w:rPr>
          <w:rFonts w:ascii="Figtree" w:hAnsi="Figtree"/>
          <w:b w:val="0"/>
          <w:i w:val="0"/>
          <w:sz w:val="22"/>
        </w:rPr>
        <w:t>Word target: 180-250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programme objective]`</w:t>
      </w:r>
    </w:p>
    <w:p>
      <w:pPr>
        <w:pStyle w:val="ListParagraph"/>
        <w:numPr>
          <w:ilvl w:val="1"/>
          <w:numId w:val="4"/>
        </w:numPr>
      </w:pPr>
      <w:r>
        <w:rPr>
          <w:rFonts w:ascii="Figtree" w:hAnsi="Figtree"/>
          <w:b w:val="0"/>
          <w:i w:val="0"/>
          <w:sz w:val="22"/>
        </w:rPr>
        <w:t>`[VARIABLE: core challenge]`</w:t>
      </w:r>
    </w:p>
    <w:p>
      <w:pPr>
        <w:pStyle w:val="ListParagraph"/>
        <w:numPr>
          <w:ilvl w:val="1"/>
          <w:numId w:val="4"/>
        </w:numPr>
      </w:pPr>
      <w:r>
        <w:rPr>
          <w:rFonts w:ascii="Figtree" w:hAnsi="Figtree"/>
          <w:b w:val="0"/>
          <w:i w:val="0"/>
          <w:sz w:val="22"/>
        </w:rPr>
        <w:t>`[VARIABLE: regulatory/operational drivers]`</w:t>
      </w:r>
    </w:p>
    <w:p>
      <w:pPr>
        <w:pStyle w:val="H3"/>
        <w:numPr>
          <w:ilvl w:val="2"/>
          <w:numId w:val="1"/>
        </w:numPr>
      </w:pPr>
      <w:r>
        <w:t>Executive Summary &gt; Proposed Response</w:t>
      </w:r>
    </w:p>
    <w:p>
      <w:pPr>
        <w:pStyle w:val="ListParagraph"/>
        <w:numPr>
          <w:ilvl w:val="0"/>
          <w:numId w:val="4"/>
        </w:numPr>
      </w:pPr>
      <w:r>
        <w:rPr>
          <w:rFonts w:ascii="Figtree" w:hAnsi="Figtree"/>
          <w:b w:val="0"/>
          <w:i w:val="0"/>
          <w:sz w:val="22"/>
        </w:rPr>
        <w:t>Word target: 300-420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selected deployment model]`</w:t>
      </w:r>
    </w:p>
    <w:p>
      <w:pPr>
        <w:pStyle w:val="ListParagraph"/>
        <w:numPr>
          <w:ilvl w:val="1"/>
          <w:numId w:val="4"/>
        </w:numPr>
      </w:pPr>
      <w:r>
        <w:rPr>
          <w:rFonts w:ascii="Figtree" w:hAnsi="Figtree"/>
          <w:b w:val="0"/>
          <w:i w:val="0"/>
          <w:sz w:val="22"/>
        </w:rPr>
        <w:t>`[VARIABLE: scope summary]`</w:t>
      </w:r>
    </w:p>
    <w:p>
      <w:pPr>
        <w:pStyle w:val="ListParagraph"/>
        <w:numPr>
          <w:ilvl w:val="1"/>
          <w:numId w:val="4"/>
        </w:numPr>
      </w:pPr>
      <w:r>
        <w:rPr>
          <w:rFonts w:ascii="Figtree" w:hAnsi="Figtree"/>
          <w:b w:val="0"/>
          <w:i w:val="0"/>
          <w:sz w:val="22"/>
        </w:rPr>
        <w:t>`[VARIABLE: key integrations]`</w:t>
      </w:r>
    </w:p>
    <w:p>
      <w:pPr>
        <w:pStyle w:val="ListParagraph"/>
        <w:numPr>
          <w:ilvl w:val="1"/>
          <w:numId w:val="4"/>
        </w:numPr>
      </w:pPr>
      <w:r>
        <w:rPr>
          <w:rFonts w:ascii="Figtree" w:hAnsi="Figtree"/>
          <w:b w:val="0"/>
          <w:i w:val="0"/>
          <w:sz w:val="22"/>
        </w:rPr>
        <w:t>`[VARIABLE: compliance model]`</w:t>
      </w:r>
    </w:p>
    <w:p>
      <w:pPr>
        <w:pStyle w:val="ListParagraph"/>
        <w:numPr>
          <w:ilvl w:val="1"/>
          <w:numId w:val="4"/>
        </w:numPr>
      </w:pPr>
      <w:r>
        <w:rPr>
          <w:rFonts w:ascii="Figtree" w:hAnsi="Figtree"/>
          <w:b w:val="0"/>
          <w:i w:val="0"/>
          <w:sz w:val="22"/>
        </w:rPr>
        <w:t>`[VARIABLE: phased delivery summary]`</w:t>
      </w:r>
    </w:p>
    <w:p>
      <w:pPr>
        <w:pStyle w:val="H3"/>
        <w:numPr>
          <w:ilvl w:val="2"/>
          <w:numId w:val="1"/>
        </w:numPr>
      </w:pPr>
      <w:r>
        <w:t>Executive Summary &gt; Why SettleMint and DALP</w:t>
      </w:r>
    </w:p>
    <w:p>
      <w:pPr>
        <w:pStyle w:val="ListParagraph"/>
        <w:numPr>
          <w:ilvl w:val="0"/>
          <w:numId w:val="4"/>
        </w:numPr>
      </w:pPr>
      <w:r>
        <w:rPr>
          <w:rFonts w:ascii="Figtree" w:hAnsi="Figtree"/>
          <w:b w:val="0"/>
          <w:i w:val="0"/>
          <w:sz w:val="22"/>
        </w:rPr>
        <w:t>Word target: 260-360</w:t>
      </w:r>
    </w:p>
    <w:p>
      <w:pPr>
        <w:pStyle w:val="ListParagraph"/>
        <w:numPr>
          <w:ilvl w:val="0"/>
          <w:numId w:val="4"/>
        </w:numPr>
      </w:pPr>
      <w:r>
        <w:rPr>
          <w:rFonts w:ascii="Figtree" w:hAnsi="Figtree"/>
          <w:b w:val="0"/>
          <w:i w:val="0"/>
          <w:sz w:val="22"/>
        </w:rPr>
        <w:t>Combine company/platform rationale</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institutional record</w:t>
      </w:r>
    </w:p>
    <w:p>
      <w:pPr>
        <w:pStyle w:val="ListParagraph"/>
        <w:numPr>
          <w:ilvl w:val="1"/>
          <w:numId w:val="4"/>
        </w:numPr>
      </w:pPr>
      <w:r>
        <w:rPr>
          <w:rFonts w:ascii="Figtree" w:hAnsi="Figtree"/>
          <w:b w:val="0"/>
          <w:i w:val="0"/>
          <w:sz w:val="22"/>
        </w:rPr>
        <w:t>lifecycle coverage</w:t>
      </w:r>
    </w:p>
    <w:p>
      <w:pPr>
        <w:pStyle w:val="ListParagraph"/>
        <w:numPr>
          <w:ilvl w:val="1"/>
          <w:numId w:val="4"/>
        </w:numPr>
      </w:pPr>
      <w:r>
        <w:rPr>
          <w:rFonts w:ascii="Figtree" w:hAnsi="Figtree"/>
          <w:b w:val="0"/>
          <w:i w:val="0"/>
          <w:sz w:val="22"/>
        </w:rPr>
        <w:t>compliance and operations</w:t>
      </w:r>
    </w:p>
    <w:p>
      <w:pPr>
        <w:pStyle w:val="H3"/>
        <w:numPr>
          <w:ilvl w:val="2"/>
          <w:numId w:val="1"/>
        </w:numPr>
      </w:pPr>
      <w:r>
        <w:t>Executive Summary &gt; Reference Snapshot</w:t>
      </w:r>
    </w:p>
    <w:p>
      <w:pPr>
        <w:pStyle w:val="ListParagraph"/>
        <w:numPr>
          <w:ilvl w:val="0"/>
          <w:numId w:val="4"/>
        </w:numPr>
      </w:pPr>
      <w:r>
        <w:rPr>
          <w:rFonts w:ascii="Figtree" w:hAnsi="Figtree"/>
          <w:b w:val="0"/>
          <w:i w:val="0"/>
          <w:sz w:val="22"/>
        </w:rPr>
        <w:t>Word target: 120-180</w:t>
      </w:r>
    </w:p>
    <w:p>
      <w:pPr>
        <w:pStyle w:val="ListParagraph"/>
        <w:numPr>
          <w:ilvl w:val="0"/>
          <w:numId w:val="4"/>
        </w:numPr>
      </w:pPr>
      <w:r>
        <w:rPr>
          <w:rFonts w:ascii="Figtree" w:hAnsi="Figtree"/>
          <w:b w:val="0"/>
          <w:i w:val="0"/>
          <w:sz w:val="22"/>
        </w:rPr>
        <w:t>Include 2-3 relevant references only</w:t>
      </w:r>
    </w:p>
    <w:p>
      <w:pPr>
        <w:pStyle w:val="H3"/>
        <w:numPr>
          <w:ilvl w:val="2"/>
          <w:numId w:val="1"/>
        </w:numPr>
      </w:pPr>
      <w:r>
        <w:t>Executive Summary &gt; Visual Spec</w:t>
      </w:r>
    </w:p>
    <w:p>
      <w:pPr>
        <w:pStyle w:val="ListParagraph"/>
        <w:numPr>
          <w:ilvl w:val="0"/>
          <w:numId w:val="4"/>
        </w:numPr>
      </w:pPr>
      <w:r>
        <w:rPr>
          <w:rFonts w:ascii="Figtree" w:hAnsi="Figtree"/>
          <w:b w:val="0"/>
          <w:i w:val="0"/>
          <w:sz w:val="22"/>
        </w:rPr>
        <w:t>one compact solution summary diagram or three-column table</w:t>
      </w:r>
    </w:p>
    <w:p>
      <w:pPr>
        <w:pStyle w:val="H2"/>
        <w:numPr>
          <w:ilvl w:val="1"/>
          <w:numId w:val="1"/>
        </w:numPr>
      </w:pPr>
      <w:r>
        <w:t>About SettleMint</w:t>
      </w:r>
    </w:p>
    <w:p>
      <w:pPr>
        <w:pStyle w:val="ListParagraph"/>
        <w:numPr>
          <w:ilvl w:val="0"/>
          <w:numId w:val="4"/>
        </w:numPr>
      </w:pPr>
      <w:r>
        <w:rPr>
          <w:rFonts w:ascii="Figtree" w:hAnsi="Figtree"/>
          <w:b w:val="0"/>
          <w:i w:val="0"/>
          <w:sz w:val="22"/>
        </w:rPr>
        <w:t>Word target: 900-1300</w:t>
      </w:r>
    </w:p>
    <w:p>
      <w:pPr>
        <w:pStyle w:val="ListParagraph"/>
        <w:numPr>
          <w:ilvl w:val="0"/>
          <w:numId w:val="4"/>
        </w:numPr>
      </w:pPr>
      <w:r>
        <w:rPr>
          <w:rFonts w:ascii="Figtree" w:hAnsi="Figtree"/>
          <w:b w:val="0"/>
          <w:i w:val="0"/>
          <w:sz w:val="22"/>
        </w:rPr>
        <w:t>Condensed scope: overview, credentials, regulatory readiness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subsections:</w:t>
      </w:r>
    </w:p>
    <w:p>
      <w:pPr>
        <w:pStyle w:val="H3"/>
        <w:numPr>
          <w:ilvl w:val="2"/>
          <w:numId w:val="1"/>
        </w:numPr>
      </w:pPr>
      <w:r>
        <w:t>About SettleMint &gt; Company Overview</w:t>
      </w:r>
    </w:p>
    <w:p>
      <w:pPr>
        <w:pStyle w:val="ListParagraph"/>
        <w:numPr>
          <w:ilvl w:val="0"/>
          <w:numId w:val="4"/>
        </w:numPr>
      </w:pPr>
      <w:r>
        <w:rPr>
          <w:rFonts w:ascii="Figtree" w:hAnsi="Figtree"/>
          <w:b w:val="0"/>
          <w:i w:val="0"/>
          <w:sz w:val="22"/>
        </w:rPr>
        <w:t>Word target: 180-240</w:t>
      </w:r>
    </w:p>
    <w:p>
      <w:pPr>
        <w:pStyle w:val="H3"/>
        <w:numPr>
          <w:ilvl w:val="2"/>
          <w:numId w:val="1"/>
        </w:numPr>
      </w:pPr>
      <w:r>
        <w:t>About SettleMint &gt; Credentials and Delivery Maturity</w:t>
      </w:r>
    </w:p>
    <w:p>
      <w:pPr>
        <w:pStyle w:val="ListParagraph"/>
        <w:numPr>
          <w:ilvl w:val="0"/>
          <w:numId w:val="4"/>
        </w:numPr>
      </w:pPr>
      <w:r>
        <w:rPr>
          <w:rFonts w:ascii="Figtree" w:hAnsi="Figtree"/>
          <w:b w:val="0"/>
          <w:i w:val="0"/>
          <w:sz w:val="22"/>
        </w:rPr>
        <w:t>Word target: 300-420</w:t>
      </w:r>
    </w:p>
    <w:p>
      <w:pPr>
        <w:pStyle w:val="ListParagraph"/>
        <w:numPr>
          <w:ilvl w:val="0"/>
          <w:numId w:val="4"/>
        </w:numPr>
      </w:pPr>
      <w:r>
        <w:rPr>
          <w:rFonts w:ascii="Figtree" w:hAnsi="Figtree"/>
          <w:b w:val="0"/>
          <w:i w:val="0"/>
          <w:sz w:val="22"/>
        </w:rPr>
        <w:t>Use proof-point table</w:t>
      </w:r>
    </w:p>
    <w:p>
      <w:pPr>
        <w:pStyle w:val="H3"/>
        <w:numPr>
          <w:ilvl w:val="2"/>
          <w:numId w:val="1"/>
        </w:numPr>
      </w:pPr>
      <w:r>
        <w:t>About SettleMint &gt; Regulatory Readiness</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Use jurisdiction / control summary table</w:t>
      </w:r>
    </w:p>
    <w:p>
      <w:pPr>
        <w:pStyle w:val="H3"/>
        <w:numPr>
          <w:ilvl w:val="2"/>
          <w:numId w:val="1"/>
        </w:numPr>
      </w:pPr>
      <w:r>
        <w:t>About SettleMint &gt; Relevance to This Bid</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Include placeholders:</w:t>
      </w:r>
    </w:p>
    <w:p>
      <w:pPr>
        <w:pStyle w:val="ListParagraph"/>
        <w:numPr>
          <w:ilvl w:val="1"/>
          <w:numId w:val="4"/>
        </w:numPr>
      </w:pPr>
      <w:r>
        <w:rPr>
          <w:rFonts w:ascii="Figtree" w:hAnsi="Figtree"/>
          <w:b w:val="0"/>
          <w:i w:val="0"/>
          <w:sz w:val="22"/>
        </w:rPr>
        <w:t>`[VARIABLE: buyer type]`</w:t>
      </w:r>
    </w:p>
    <w:p>
      <w:pPr>
        <w:pStyle w:val="ListParagraph"/>
        <w:numPr>
          <w:ilvl w:val="1"/>
          <w:numId w:val="4"/>
        </w:numPr>
      </w:pPr>
      <w:r>
        <w:rPr>
          <w:rFonts w:ascii="Figtree" w:hAnsi="Figtree"/>
          <w:b w:val="0"/>
          <w:i w:val="0"/>
          <w:sz w:val="22"/>
        </w:rPr>
        <w:t>`[VARIABLE: geography]`</w:t>
      </w:r>
    </w:p>
    <w:p>
      <w:pPr>
        <w:pStyle w:val="ListParagraph"/>
        <w:numPr>
          <w:ilvl w:val="1"/>
          <w:numId w:val="4"/>
        </w:numPr>
      </w:pPr>
      <w:r>
        <w:rPr>
          <w:rFonts w:ascii="Figtree" w:hAnsi="Figtree"/>
          <w:b w:val="0"/>
          <w:i w:val="0"/>
          <w:sz w:val="22"/>
        </w:rPr>
        <w:t>`[VARIABLE: risk profile]`</w:t>
      </w:r>
    </w:p>
    <w:p>
      <w:pPr>
        <w:pStyle w:val="H3"/>
        <w:numPr>
          <w:ilvl w:val="2"/>
          <w:numId w:val="1"/>
        </w:numPr>
      </w:pPr>
      <w:r>
        <w:t>About SettleMint &gt; Visual Spec</w:t>
      </w:r>
    </w:p>
    <w:p>
      <w:pPr>
        <w:pStyle w:val="ListParagraph"/>
        <w:numPr>
          <w:ilvl w:val="0"/>
          <w:numId w:val="4"/>
        </w:numPr>
      </w:pPr>
      <w:r>
        <w:rPr>
          <w:rFonts w:ascii="Figtree" w:hAnsi="Figtree"/>
          <w:b w:val="0"/>
          <w:i w:val="0"/>
          <w:sz w:val="22"/>
        </w:rPr>
        <w:t>one proof-point table</w:t>
      </w:r>
    </w:p>
    <w:p>
      <w:pPr>
        <w:pStyle w:val="ListParagraph"/>
        <w:numPr>
          <w:ilvl w:val="0"/>
          <w:numId w:val="4"/>
        </w:numPr>
      </w:pPr>
      <w:r>
        <w:rPr>
          <w:rFonts w:ascii="Figtree" w:hAnsi="Figtree"/>
          <w:b w:val="0"/>
          <w:i w:val="0"/>
          <w:sz w:val="22"/>
        </w:rPr>
        <w:t>optional one three-pillar graphic</w:t>
      </w:r>
    </w:p>
    <w:p>
      <w:pPr>
        <w:pStyle w:val="H3"/>
        <w:numPr>
          <w:ilvl w:val="2"/>
          <w:numId w:val="1"/>
        </w:numPr>
      </w:pPr>
      <w:r>
        <w:t>About SettleMint &gt; Avoid</w:t>
      </w:r>
    </w:p>
    <w:p>
      <w:pPr>
        <w:pStyle w:val="ListParagraph"/>
        <w:numPr>
          <w:ilvl w:val="0"/>
          <w:numId w:val="4"/>
        </w:numPr>
      </w:pPr>
      <w:r>
        <w:rPr>
          <w:rFonts w:ascii="Figtree" w:hAnsi="Figtree"/>
          <w:b w:val="0"/>
          <w:i w:val="0"/>
          <w:sz w:val="22"/>
        </w:rPr>
        <w:t>no long corporate history</w:t>
      </w:r>
    </w:p>
    <w:p>
      <w:pPr>
        <w:pStyle w:val="ListParagraph"/>
        <w:numPr>
          <w:ilvl w:val="0"/>
          <w:numId w:val="4"/>
        </w:numPr>
      </w:pPr>
      <w:r>
        <w:rPr>
          <w:rFonts w:ascii="Figtree" w:hAnsi="Figtree"/>
          <w:b w:val="0"/>
          <w:i w:val="0"/>
          <w:sz w:val="22"/>
        </w:rPr>
        <w:t>no partner digression unless evaluator values ecosystem depth</w:t>
      </w:r>
    </w:p>
    <w:p>
      <w:pPr>
        <w:pStyle w:val="H2"/>
        <w:numPr>
          <w:ilvl w:val="1"/>
          <w:numId w:val="1"/>
        </w:numPr>
      </w:pPr>
      <w:r>
        <w:t>About DALP</w:t>
      </w:r>
    </w:p>
    <w:p>
      <w:pPr>
        <w:pStyle w:val="ListParagraph"/>
        <w:numPr>
          <w:ilvl w:val="0"/>
          <w:numId w:val="4"/>
        </w:numPr>
      </w:pPr>
      <w:r>
        <w:rPr>
          <w:rFonts w:ascii="Figtree" w:hAnsi="Figtree"/>
          <w:b w:val="0"/>
          <w:i w:val="0"/>
          <w:sz w:val="22"/>
        </w:rPr>
        <w:t>Word target: 1400-1900</w:t>
      </w:r>
    </w:p>
    <w:p>
      <w:pPr>
        <w:pStyle w:val="ListParagraph"/>
        <w:numPr>
          <w:ilvl w:val="0"/>
          <w:numId w:val="4"/>
        </w:numPr>
      </w:pPr>
      <w:r>
        <w:rPr>
          <w:rFonts w:ascii="Figtree" w:hAnsi="Figtree"/>
          <w:b w:val="0"/>
          <w:i w:val="0"/>
          <w:sz w:val="22"/>
        </w:rPr>
        <w:t>Condensed scope: overview, lifecycle pillars, key differentiators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Required subsections:</w:t>
      </w:r>
    </w:p>
    <w:p>
      <w:pPr>
        <w:pStyle w:val="H3"/>
        <w:numPr>
          <w:ilvl w:val="2"/>
          <w:numId w:val="1"/>
        </w:numPr>
      </w:pPr>
      <w:r>
        <w:t>About DALP &gt; Platform Overview</w:t>
      </w:r>
    </w:p>
    <w:p>
      <w:pPr>
        <w:pStyle w:val="ListParagraph"/>
        <w:numPr>
          <w:ilvl w:val="0"/>
          <w:numId w:val="4"/>
        </w:numPr>
      </w:pPr>
      <w:r>
        <w:rPr>
          <w:rFonts w:ascii="Figtree" w:hAnsi="Figtree"/>
          <w:b w:val="0"/>
          <w:i w:val="0"/>
          <w:sz w:val="22"/>
        </w:rPr>
        <w:t>Word target: 220-300</w:t>
      </w:r>
    </w:p>
    <w:p>
      <w:pPr>
        <w:pStyle w:val="H3"/>
        <w:numPr>
          <w:ilvl w:val="2"/>
          <w:numId w:val="1"/>
        </w:numPr>
      </w:pPr>
      <w:r>
        <w:t>About DALP &gt; Lifecycle Pillars</w:t>
      </w:r>
    </w:p>
    <w:p>
      <w:pPr>
        <w:pStyle w:val="ListParagraph"/>
        <w:numPr>
          <w:ilvl w:val="0"/>
          <w:numId w:val="4"/>
        </w:numPr>
      </w:pPr>
      <w:r>
        <w:rPr>
          <w:rFonts w:ascii="Figtree" w:hAnsi="Figtree"/>
          <w:b w:val="0"/>
          <w:i w:val="0"/>
          <w:sz w:val="22"/>
        </w:rPr>
        <w:t>Word target: 650-850 total</w:t>
      </w:r>
    </w:p>
    <w:p>
      <w:pPr>
        <w:pStyle w:val="ListParagraph"/>
        <w:numPr>
          <w:ilvl w:val="0"/>
          <w:numId w:val="4"/>
        </w:numPr>
      </w:pPr>
      <w:r>
        <w:rPr>
          <w:rFonts w:ascii="Figtree" w:hAnsi="Figtree"/>
          <w:b w:val="0"/>
          <w:i w:val="0"/>
          <w:sz w:val="22"/>
        </w:rPr>
        <w:t>Cover briefly:</w:t>
      </w:r>
    </w:p>
    <w:p>
      <w:pPr>
        <w:pStyle w:val="ListParagraph"/>
        <w:numPr>
          <w:ilvl w:val="1"/>
          <w:numId w:val="4"/>
        </w:numPr>
      </w:pPr>
      <w:r>
        <w:rPr>
          <w:rFonts w:ascii="Figtree" w:hAnsi="Figtree"/>
          <w:b w:val="0"/>
          <w:i w:val="0"/>
          <w:sz w:val="22"/>
        </w:rPr>
        <w:t>Issuance</w:t>
      </w:r>
    </w:p>
    <w:p>
      <w:pPr>
        <w:pStyle w:val="ListParagraph"/>
        <w:numPr>
          <w:ilvl w:val="1"/>
          <w:numId w:val="4"/>
        </w:numPr>
      </w:pPr>
      <w:r>
        <w:rPr>
          <w:rFonts w:ascii="Figtree" w:hAnsi="Figtree"/>
          <w:b w:val="0"/>
          <w:i w:val="0"/>
          <w:sz w:val="22"/>
        </w:rPr>
        <w:t>Compliance</w:t>
      </w:r>
    </w:p>
    <w:p>
      <w:pPr>
        <w:pStyle w:val="ListParagraph"/>
        <w:numPr>
          <w:ilvl w:val="1"/>
          <w:numId w:val="4"/>
        </w:numPr>
      </w:pPr>
      <w:r>
        <w:rPr>
          <w:rFonts w:ascii="Figtree" w:hAnsi="Figtree"/>
          <w:b w:val="0"/>
          <w:i w:val="0"/>
          <w:sz w:val="22"/>
        </w:rPr>
        <w:t>Custody</w:t>
      </w:r>
    </w:p>
    <w:p>
      <w:pPr>
        <w:pStyle w:val="ListParagraph"/>
        <w:numPr>
          <w:ilvl w:val="1"/>
          <w:numId w:val="4"/>
        </w:numPr>
      </w:pPr>
      <w:r>
        <w:rPr>
          <w:rFonts w:ascii="Figtree" w:hAnsi="Figtree"/>
          <w:b w:val="0"/>
          <w:i w:val="0"/>
          <w:sz w:val="22"/>
        </w:rPr>
        <w:t>Settlement</w:t>
      </w:r>
    </w:p>
    <w:p>
      <w:pPr>
        <w:pStyle w:val="ListParagraph"/>
        <w:numPr>
          <w:ilvl w:val="1"/>
          <w:numId w:val="4"/>
        </w:numPr>
      </w:pPr>
      <w:r>
        <w:rPr>
          <w:rFonts w:ascii="Figtree" w:hAnsi="Figtree"/>
          <w:b w:val="0"/>
          <w:i w:val="0"/>
          <w:sz w:val="22"/>
        </w:rPr>
        <w:t>Servicing</w:t>
      </w:r>
    </w:p>
    <w:p>
      <w:pPr>
        <w:pStyle w:val="ListParagraph"/>
        <w:numPr>
          <w:ilvl w:val="0"/>
          <w:numId w:val="4"/>
        </w:numPr>
      </w:pPr>
      <w:r>
        <w:rPr>
          <w:rFonts w:ascii="Figtree" w:hAnsi="Figtree"/>
          <w:b w:val="0"/>
          <w:i w:val="0"/>
          <w:sz w:val="22"/>
        </w:rPr>
        <w:t>Instruction:</w:t>
      </w:r>
    </w:p>
    <w:p>
      <w:pPr>
        <w:pStyle w:val="ListParagraph"/>
        <w:numPr>
          <w:ilvl w:val="1"/>
          <w:numId w:val="4"/>
        </w:numPr>
      </w:pPr>
      <w:r>
        <w:rPr>
          <w:rFonts w:ascii="Figtree" w:hAnsi="Figtree"/>
          <w:b w:val="0"/>
          <w:i w:val="0"/>
          <w:sz w:val="22"/>
        </w:rPr>
        <w:t>100-150 words per pillar max</w:t>
      </w:r>
    </w:p>
    <w:p>
      <w:pPr>
        <w:pStyle w:val="H3"/>
        <w:numPr>
          <w:ilvl w:val="2"/>
          <w:numId w:val="1"/>
        </w:numPr>
      </w:pPr>
      <w:r>
        <w:t>About DALP &gt; Platform Foundations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Combine identity, interoperability, and operations in one compact section</w:t>
      </w:r>
    </w:p>
    <w:p>
      <w:pPr>
        <w:pStyle w:val="H3"/>
        <w:numPr>
          <w:ilvl w:val="2"/>
          <w:numId w:val="1"/>
        </w:numPr>
      </w:pPr>
      <w:r>
        <w:t>About DALP &gt; Key Differentiators</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unified lifecycle</w:t>
      </w:r>
    </w:p>
    <w:p>
      <w:pPr>
        <w:pStyle w:val="ListParagraph"/>
        <w:numPr>
          <w:ilvl w:val="1"/>
          <w:numId w:val="4"/>
        </w:numPr>
      </w:pPr>
      <w:r>
        <w:rPr>
          <w:rFonts w:ascii="Figtree" w:hAnsi="Figtree"/>
          <w:b w:val="0"/>
          <w:i w:val="0"/>
          <w:sz w:val="22"/>
        </w:rPr>
        <w:t>ex-ante compliance</w:t>
      </w:r>
    </w:p>
    <w:p>
      <w:pPr>
        <w:pStyle w:val="ListParagraph"/>
        <w:numPr>
          <w:ilvl w:val="1"/>
          <w:numId w:val="4"/>
        </w:numPr>
      </w:pPr>
      <w:r>
        <w:rPr>
          <w:rFonts w:ascii="Figtree" w:hAnsi="Figtree"/>
          <w:b w:val="0"/>
          <w:i w:val="0"/>
          <w:sz w:val="22"/>
        </w:rPr>
        <w:t>deployment flexibility</w:t>
      </w:r>
    </w:p>
    <w:p>
      <w:pPr>
        <w:pStyle w:val="ListParagraph"/>
        <w:numPr>
          <w:ilvl w:val="1"/>
          <w:numId w:val="4"/>
        </w:numPr>
      </w:pPr>
      <w:r>
        <w:rPr>
          <w:rFonts w:ascii="Figtree" w:hAnsi="Figtree"/>
          <w:b w:val="0"/>
          <w:i w:val="0"/>
          <w:sz w:val="22"/>
        </w:rPr>
        <w:t>operational maturity</w:t>
      </w:r>
    </w:p>
    <w:p>
      <w:pPr>
        <w:pStyle w:val="H3"/>
        <w:numPr>
          <w:ilvl w:val="2"/>
          <w:numId w:val="1"/>
        </w:numPr>
      </w:pPr>
      <w:r>
        <w:t>About DALP &gt; Visual Spec</w:t>
      </w:r>
    </w:p>
    <w:p>
      <w:pPr>
        <w:pStyle w:val="ListParagraph"/>
        <w:numPr>
          <w:ilvl w:val="0"/>
          <w:numId w:val="4"/>
        </w:numPr>
      </w:pPr>
      <w:r>
        <w:rPr>
          <w:rFonts w:ascii="Figtree" w:hAnsi="Figtree"/>
          <w:b w:val="0"/>
          <w:i w:val="0"/>
          <w:sz w:val="22"/>
        </w:rPr>
        <w:t>one lifecycle or layer diagram</w:t>
      </w:r>
    </w:p>
    <w:p>
      <w:pPr>
        <w:pStyle w:val="ListParagraph"/>
        <w:numPr>
          <w:ilvl w:val="0"/>
          <w:numId w:val="4"/>
        </w:numPr>
      </w:pPr>
      <w:r>
        <w:rPr>
          <w:rFonts w:ascii="Figtree" w:hAnsi="Figtree"/>
          <w:b w:val="0"/>
          <w:i w:val="0"/>
          <w:sz w:val="22"/>
        </w:rPr>
        <w:t>one differentiator table if needed</w:t>
      </w:r>
    </w:p>
    <w:p>
      <w:pPr>
        <w:pStyle w:val="H3"/>
        <w:numPr>
          <w:ilvl w:val="2"/>
          <w:numId w:val="1"/>
        </w:numPr>
      </w:pPr>
      <w:r>
        <w:t>About DALP &gt; Avoid</w:t>
      </w:r>
    </w:p>
    <w:p>
      <w:pPr>
        <w:pStyle w:val="ListParagraph"/>
        <w:numPr>
          <w:ilvl w:val="0"/>
          <w:numId w:val="4"/>
        </w:numPr>
      </w:pPr>
      <w:r>
        <w:rPr>
          <w:rFonts w:ascii="Figtree" w:hAnsi="Figtree"/>
          <w:b w:val="0"/>
          <w:i w:val="0"/>
          <w:sz w:val="22"/>
        </w:rPr>
        <w:t>no full feature inventory</w:t>
      </w:r>
    </w:p>
    <w:p>
      <w:pPr>
        <w:pStyle w:val="ListParagraph"/>
        <w:numPr>
          <w:ilvl w:val="0"/>
          <w:numId w:val="4"/>
        </w:numPr>
      </w:pPr>
      <w:r>
        <w:rPr>
          <w:rFonts w:ascii="Figtree" w:hAnsi="Figtree"/>
          <w:b w:val="0"/>
          <w:i w:val="0"/>
          <w:sz w:val="22"/>
        </w:rPr>
        <w:t>no competitor naming unless bid requires it</w:t>
      </w:r>
    </w:p>
    <w:p>
      <w:pPr>
        <w:pStyle w:val="H2"/>
        <w:numPr>
          <w:ilvl w:val="1"/>
          <w:numId w:val="1"/>
        </w:numPr>
      </w:pPr>
      <w:r>
        <w:t>Customer References</w:t>
      </w:r>
    </w:p>
    <w:p>
      <w:pPr>
        <w:pStyle w:val="ListParagraph"/>
        <w:numPr>
          <w:ilvl w:val="0"/>
          <w:numId w:val="4"/>
        </w:numPr>
      </w:pPr>
      <w:r>
        <w:rPr>
          <w:rFonts w:ascii="Figtree" w:hAnsi="Figtree"/>
          <w:b w:val="0"/>
          <w:i w:val="0"/>
          <w:sz w:val="22"/>
        </w:rPr>
        <w:t>Word target: 1000-1400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1"/>
          <w:numId w:val="4"/>
        </w:numPr>
      </w:pPr>
      <w:r>
        <w:rPr>
          <w:rFonts w:ascii="Figtree" w:hAnsi="Figtree"/>
          <w:b w:val="0"/>
          <w:i w:val="0"/>
          <w:sz w:val="22"/>
        </w:rPr>
        <w:t>`content/07-references/main.md`</w:t>
      </w:r>
    </w:p>
    <w:p>
      <w:pPr>
        <w:pStyle w:val="ListParagraph"/>
        <w:numPr>
          <w:ilvl w:val="0"/>
          <w:numId w:val="4"/>
        </w:numPr>
      </w:pPr>
      <w:r>
        <w:rPr>
          <w:rFonts w:ascii="Figtree" w:hAnsi="Figtree"/>
          <w:b w:val="0"/>
          <w:i w:val="0"/>
          <w:sz w:val="22"/>
        </w:rPr>
        <w:t>Required subsections:</w:t>
      </w:r>
    </w:p>
    <w:p>
      <w:pPr>
        <w:pStyle w:val="H3"/>
        <w:numPr>
          <w:ilvl w:val="2"/>
          <w:numId w:val="1"/>
        </w:numPr>
      </w:pPr>
      <w:r>
        <w:t>Customer References &gt; Summary Table</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Include all approved references in a compact summary table</w:t>
      </w:r>
    </w:p>
    <w:p>
      <w:pPr>
        <w:pStyle w:val="H3"/>
        <w:numPr>
          <w:ilvl w:val="2"/>
          <w:numId w:val="1"/>
        </w:numPr>
      </w:pPr>
      <w:r>
        <w:t>Customer References &gt; Expanded Reference 1</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Structure:</w:t>
      </w:r>
    </w:p>
    <w:p>
      <w:pPr>
        <w:pStyle w:val="ListParagraph"/>
        <w:numPr>
          <w:ilvl w:val="1"/>
          <w:numId w:val="4"/>
        </w:numPr>
      </w:pPr>
      <w:r>
        <w:rPr>
          <w:rFonts w:ascii="Figtree" w:hAnsi="Figtree"/>
          <w:b w:val="0"/>
          <w:i w:val="0"/>
          <w:sz w:val="22"/>
        </w:rPr>
        <w:t>context</w:t>
      </w:r>
    </w:p>
    <w:p>
      <w:pPr>
        <w:pStyle w:val="ListParagraph"/>
        <w:numPr>
          <w:ilvl w:val="1"/>
          <w:numId w:val="4"/>
        </w:numPr>
      </w:pPr>
      <w:r>
        <w:rPr>
          <w:rFonts w:ascii="Figtree" w:hAnsi="Figtree"/>
          <w:b w:val="0"/>
          <w:i w:val="0"/>
          <w:sz w:val="22"/>
        </w:rPr>
        <w:t>challenge</w:t>
      </w:r>
    </w:p>
    <w:p>
      <w:pPr>
        <w:pStyle w:val="ListParagraph"/>
        <w:numPr>
          <w:ilvl w:val="1"/>
          <w:numId w:val="4"/>
        </w:numPr>
      </w:pPr>
      <w:r>
        <w:rPr>
          <w:rFonts w:ascii="Figtree" w:hAnsi="Figtree"/>
          <w:b w:val="0"/>
          <w:i w:val="0"/>
          <w:sz w:val="22"/>
        </w:rPr>
        <w:t>solution pattern</w:t>
      </w:r>
    </w:p>
    <w:p>
      <w:pPr>
        <w:pStyle w:val="ListParagraph"/>
        <w:numPr>
          <w:ilvl w:val="1"/>
          <w:numId w:val="4"/>
        </w:numPr>
      </w:pPr>
      <w:r>
        <w:rPr>
          <w:rFonts w:ascii="Figtree" w:hAnsi="Figtree"/>
          <w:b w:val="0"/>
          <w:i w:val="0"/>
          <w:sz w:val="22"/>
        </w:rPr>
        <w:t>relevance</w:t>
      </w:r>
    </w:p>
    <w:p>
      <w:pPr>
        <w:pStyle w:val="H3"/>
        <w:numPr>
          <w:ilvl w:val="2"/>
          <w:numId w:val="1"/>
        </w:numPr>
      </w:pPr>
      <w:r>
        <w:t>Customer References &gt; Expanded Reference 2</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Same structure</w:t>
      </w:r>
    </w:p>
    <w:p>
      <w:pPr>
        <w:pStyle w:val="H3"/>
        <w:numPr>
          <w:ilvl w:val="2"/>
          <w:numId w:val="1"/>
        </w:numPr>
      </w:pPr>
      <w:r>
        <w:t>Customer References &gt; Fit Note</w:t>
      </w:r>
    </w:p>
    <w:p>
      <w:pPr>
        <w:pStyle w:val="ListParagraph"/>
        <w:numPr>
          <w:ilvl w:val="0"/>
          <w:numId w:val="4"/>
        </w:numPr>
      </w:pPr>
      <w:r>
        <w:rPr>
          <w:rFonts w:ascii="Figtree" w:hAnsi="Figtree"/>
          <w:b w:val="0"/>
          <w:i w:val="0"/>
          <w:sz w:val="22"/>
        </w:rPr>
        <w:t>Word target: 120-180</w:t>
      </w:r>
    </w:p>
    <w:p>
      <w:pPr>
        <w:pStyle w:val="ListParagraph"/>
        <w:numPr>
          <w:ilvl w:val="0"/>
          <w:numId w:val="4"/>
        </w:numPr>
      </w:pPr>
      <w:r>
        <w:rPr>
          <w:rFonts w:ascii="Figtree" w:hAnsi="Figtree"/>
          <w:b w:val="0"/>
          <w:i w:val="0"/>
          <w:sz w:val="22"/>
        </w:rPr>
        <w:t>Explain why these examples are most relevant to `[VARIABLE: client/use case]`</w:t>
      </w:r>
    </w:p>
    <w:p>
      <w:pPr>
        <w:pStyle w:val="H3"/>
        <w:numPr>
          <w:ilvl w:val="2"/>
          <w:numId w:val="1"/>
        </w:numPr>
      </w:pPr>
      <w:r>
        <w:t>Customer References &gt; Visual Spec</w:t>
      </w:r>
    </w:p>
    <w:p>
      <w:pPr>
        <w:pStyle w:val="ListParagraph"/>
        <w:numPr>
          <w:ilvl w:val="0"/>
          <w:numId w:val="4"/>
        </w:numPr>
      </w:pPr>
      <w:r>
        <w:rPr>
          <w:rFonts w:ascii="Figtree" w:hAnsi="Figtree"/>
          <w:b w:val="0"/>
          <w:i w:val="0"/>
          <w:sz w:val="22"/>
        </w:rPr>
        <w:t>summary table only; no complex case-study layouts</w:t>
      </w:r>
    </w:p>
    <w:p>
      <w:pPr>
        <w:pStyle w:val="H3"/>
        <w:numPr>
          <w:ilvl w:val="2"/>
          <w:numId w:val="1"/>
        </w:numPr>
      </w:pPr>
      <w:r>
        <w:t>Customer References &gt; Avoid</w:t>
      </w:r>
    </w:p>
    <w:p>
      <w:pPr>
        <w:pStyle w:val="ListParagraph"/>
        <w:numPr>
          <w:ilvl w:val="0"/>
          <w:numId w:val="4"/>
        </w:numPr>
      </w:pPr>
      <w:r>
        <w:rPr>
          <w:rFonts w:ascii="Figtree" w:hAnsi="Figtree"/>
          <w:b w:val="0"/>
          <w:i w:val="0"/>
          <w:sz w:val="22"/>
        </w:rPr>
        <w:t>no unsupported outcomes</w:t>
      </w:r>
    </w:p>
    <w:p>
      <w:pPr>
        <w:pStyle w:val="ListParagraph"/>
        <w:numPr>
          <w:ilvl w:val="0"/>
          <w:numId w:val="4"/>
        </w:numPr>
      </w:pPr>
      <w:r>
        <w:rPr>
          <w:rFonts w:ascii="Figtree" w:hAnsi="Figtree"/>
          <w:b w:val="0"/>
          <w:i w:val="0"/>
          <w:sz w:val="22"/>
        </w:rPr>
        <w:t>no more than 2 expanded examples in this variant</w:t>
      </w:r>
    </w:p>
    <w:p>
      <w:pPr>
        <w:pStyle w:val="H2"/>
        <w:numPr>
          <w:ilvl w:val="1"/>
          <w:numId w:val="1"/>
        </w:numPr>
      </w:pPr>
      <w:r>
        <w:t>Understanding of Requirements</w:t>
      </w:r>
    </w:p>
    <w:p>
      <w:pPr>
        <w:pStyle w:val="ListParagraph"/>
        <w:numPr>
          <w:ilvl w:val="0"/>
          <w:numId w:val="4"/>
        </w:numPr>
      </w:pPr>
      <w:r>
        <w:rPr>
          <w:rFonts w:ascii="Figtree" w:hAnsi="Figtree"/>
          <w:b w:val="0"/>
          <w:i w:val="0"/>
          <w:sz w:val="22"/>
        </w:rPr>
        <w:t>Word target: 900-1300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RFP / bid docs `[VARIABLE: source path]`</w:t>
      </w:r>
    </w:p>
    <w:p>
      <w:pPr>
        <w:pStyle w:val="ListParagraph"/>
        <w:numPr>
          <w:ilvl w:val="1"/>
          <w:numId w:val="4"/>
        </w:numPr>
      </w:pPr>
      <w:r>
        <w:rPr>
          <w:rFonts w:ascii="Figtree" w:hAnsi="Figtree"/>
          <w:b w:val="0"/>
          <w:i w:val="0"/>
          <w:sz w:val="22"/>
        </w:rPr>
        <w:t>`master-template/technical-proposal-part1.md`</w:t>
      </w:r>
    </w:p>
    <w:p>
      <w:pPr>
        <w:pStyle w:val="ListParagraph"/>
        <w:numPr>
          <w:ilvl w:val="0"/>
          <w:numId w:val="4"/>
        </w:numPr>
      </w:pPr>
      <w:r>
        <w:rPr>
          <w:rFonts w:ascii="Figtree" w:hAnsi="Figtree"/>
          <w:b w:val="0"/>
          <w:i w:val="0"/>
          <w:sz w:val="22"/>
        </w:rPr>
        <w:t>Required subsections:</w:t>
      </w:r>
    </w:p>
    <w:p>
      <w:pPr>
        <w:pStyle w:val="H3"/>
        <w:numPr>
          <w:ilvl w:val="2"/>
          <w:numId w:val="1"/>
        </w:numPr>
      </w:pPr>
      <w:r>
        <w:t>Understanding of Requirements &gt; Requirement Summary</w:t>
      </w:r>
    </w:p>
    <w:p>
      <w:pPr>
        <w:pStyle w:val="ListParagraph"/>
        <w:numPr>
          <w:ilvl w:val="0"/>
          <w:numId w:val="4"/>
        </w:numPr>
      </w:pPr>
      <w:r>
        <w:rPr>
          <w:rFonts w:ascii="Figtree" w:hAnsi="Figtree"/>
          <w:b w:val="0"/>
          <w:i w:val="0"/>
          <w:sz w:val="22"/>
        </w:rPr>
        <w:t>Word target: 220-300</w:t>
      </w:r>
    </w:p>
    <w:p>
      <w:pPr>
        <w:pStyle w:val="ListParagraph"/>
        <w:numPr>
          <w:ilvl w:val="0"/>
          <w:numId w:val="4"/>
        </w:numPr>
      </w:pPr>
      <w:r>
        <w:rPr>
          <w:rFonts w:ascii="Figtree" w:hAnsi="Figtree"/>
          <w:b w:val="0"/>
          <w:i w:val="0"/>
          <w:sz w:val="22"/>
        </w:rPr>
        <w:t>Capture buyer context and core objectives</w:t>
      </w:r>
    </w:p>
    <w:p>
      <w:pPr>
        <w:pStyle w:val="H3"/>
        <w:numPr>
          <w:ilvl w:val="2"/>
          <w:numId w:val="1"/>
        </w:numPr>
      </w:pPr>
      <w:r>
        <w:t>Understanding of Requirements &gt; Requirement Domains</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Use condensed table with domains:</w:t>
      </w:r>
    </w:p>
    <w:p>
      <w:pPr>
        <w:pStyle w:val="ListParagraph"/>
        <w:numPr>
          <w:ilvl w:val="1"/>
          <w:numId w:val="4"/>
        </w:numPr>
      </w:pPr>
      <w:r>
        <w:rPr>
          <w:rFonts w:ascii="Figtree" w:hAnsi="Figtree"/>
          <w:b w:val="0"/>
          <w:i w:val="0"/>
          <w:sz w:val="22"/>
        </w:rPr>
        <w:t>business scope</w:t>
      </w:r>
    </w:p>
    <w:p>
      <w:pPr>
        <w:pStyle w:val="ListParagraph"/>
        <w:numPr>
          <w:ilvl w:val="1"/>
          <w:numId w:val="4"/>
        </w:numPr>
      </w:pPr>
      <w:r>
        <w:rPr>
          <w:rFonts w:ascii="Figtree" w:hAnsi="Figtree"/>
          <w:b w:val="0"/>
          <w:i w:val="0"/>
          <w:sz w:val="22"/>
        </w:rPr>
        <w:t>compliance/control</w:t>
      </w:r>
    </w:p>
    <w:p>
      <w:pPr>
        <w:pStyle w:val="ListParagraph"/>
        <w:numPr>
          <w:ilvl w:val="1"/>
          <w:numId w:val="4"/>
        </w:numPr>
      </w:pPr>
      <w:r>
        <w:rPr>
          <w:rFonts w:ascii="Figtree" w:hAnsi="Figtree"/>
          <w:b w:val="0"/>
          <w:i w:val="0"/>
          <w:sz w:val="22"/>
        </w:rPr>
        <w:t>integration</w:t>
      </w:r>
    </w:p>
    <w:p>
      <w:pPr>
        <w:pStyle w:val="ListParagraph"/>
        <w:numPr>
          <w:ilvl w:val="1"/>
          <w:numId w:val="4"/>
        </w:numPr>
      </w:pPr>
      <w:r>
        <w:rPr>
          <w:rFonts w:ascii="Figtree" w:hAnsi="Figtree"/>
          <w:b w:val="0"/>
          <w:i w:val="0"/>
          <w:sz w:val="22"/>
        </w:rPr>
        <w:t>operations/deployment</w:t>
      </w:r>
    </w:p>
    <w:p>
      <w:pPr>
        <w:pStyle w:val="ListParagraph"/>
        <w:numPr>
          <w:ilvl w:val="1"/>
          <w:numId w:val="4"/>
        </w:numPr>
      </w:pPr>
      <w:r>
        <w:rPr>
          <w:rFonts w:ascii="Figtree" w:hAnsi="Figtree"/>
          <w:b w:val="0"/>
          <w:i w:val="0"/>
          <w:sz w:val="22"/>
        </w:rPr>
        <w:t>support/governance</w:t>
      </w:r>
    </w:p>
    <w:p>
      <w:pPr>
        <w:pStyle w:val="H3"/>
        <w:numPr>
          <w:ilvl w:val="2"/>
          <w:numId w:val="1"/>
        </w:numPr>
      </w:pPr>
      <w:r>
        <w:t>Understanding of Requirements &gt; Response Principles</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Use 4-5 principles only</w:t>
      </w:r>
    </w:p>
    <w:p>
      <w:pPr>
        <w:pStyle w:val="H3"/>
        <w:numPr>
          <w:ilvl w:val="2"/>
          <w:numId w:val="1"/>
        </w:numPr>
      </w:pPr>
      <w:r>
        <w:t>Understanding of Requirements &gt; Avoid</w:t>
      </w:r>
    </w:p>
    <w:p>
      <w:pPr>
        <w:pStyle w:val="ListParagraph"/>
        <w:numPr>
          <w:ilvl w:val="0"/>
          <w:numId w:val="4"/>
        </w:numPr>
      </w:pPr>
      <w:r>
        <w:rPr>
          <w:rFonts w:ascii="Figtree" w:hAnsi="Figtree"/>
          <w:b w:val="0"/>
          <w:i w:val="0"/>
          <w:sz w:val="22"/>
        </w:rPr>
        <w:t>no long narrative restatement of the RFP</w:t>
      </w:r>
    </w:p>
    <w:p>
      <w:pPr>
        <w:pStyle w:val="H2"/>
        <w:numPr>
          <w:ilvl w:val="1"/>
          <w:numId w:val="1"/>
        </w:numPr>
      </w:pPr>
      <w:r>
        <w:t>Proposed Solution</w:t>
      </w:r>
    </w:p>
    <w:p>
      <w:pPr>
        <w:pStyle w:val="ListParagraph"/>
        <w:numPr>
          <w:ilvl w:val="0"/>
          <w:numId w:val="4"/>
        </w:numPr>
      </w:pPr>
      <w:r>
        <w:rPr>
          <w:rFonts w:ascii="Figtree" w:hAnsi="Figtree"/>
          <w:b w:val="0"/>
          <w:i w:val="0"/>
          <w:sz w:val="22"/>
        </w:rPr>
        <w:t>Word target: 2200-3000</w:t>
      </w:r>
    </w:p>
    <w:p>
      <w:pPr>
        <w:pStyle w:val="ListParagraph"/>
        <w:numPr>
          <w:ilvl w:val="0"/>
          <w:numId w:val="4"/>
        </w:numPr>
      </w:pPr>
      <w:r>
        <w:rPr>
          <w:rFonts w:ascii="Figtree" w:hAnsi="Figtree"/>
          <w:b w:val="0"/>
          <w:i w:val="0"/>
          <w:sz w:val="22"/>
        </w:rPr>
        <w:t>Condensed scope with fewer subsections</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3"/>
        <w:numPr>
          <w:ilvl w:val="2"/>
          <w:numId w:val="1"/>
        </w:numPr>
      </w:pPr>
      <w:r>
        <w:t>Proposed Solution &gt; Solution Overview</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solution boundary and scope assumptions</w:t>
      </w:r>
    </w:p>
    <w:p>
      <w:pPr>
        <w:pStyle w:val="H3"/>
        <w:numPr>
          <w:ilvl w:val="2"/>
          <w:numId w:val="1"/>
        </w:numPr>
      </w:pPr>
      <w:r>
        <w:t>Proposed Solution &gt; Functional Capability Areas</w:t>
      </w:r>
    </w:p>
    <w:p>
      <w:pPr>
        <w:pStyle w:val="ListParagraph"/>
        <w:numPr>
          <w:ilvl w:val="0"/>
          <w:numId w:val="4"/>
        </w:numPr>
      </w:pPr>
      <w:r>
        <w:rPr>
          <w:rFonts w:ascii="Figtree" w:hAnsi="Figtree"/>
          <w:b w:val="0"/>
          <w:i w:val="0"/>
          <w:sz w:val="22"/>
        </w:rPr>
        <w:t>Word target: 1200-1600 total</w:t>
      </w:r>
    </w:p>
    <w:p>
      <w:pPr>
        <w:pStyle w:val="ListParagraph"/>
        <w:numPr>
          <w:ilvl w:val="0"/>
          <w:numId w:val="4"/>
        </w:numPr>
      </w:pPr>
      <w:r>
        <w:rPr>
          <w:rFonts w:ascii="Figtree" w:hAnsi="Figtree"/>
          <w:b w:val="0"/>
          <w:i w:val="0"/>
          <w:sz w:val="22"/>
        </w:rPr>
        <w:t>Use 4 merged subsections:</w:t>
      </w:r>
    </w:p>
    <w:p>
      <w:pPr>
        <w:pStyle w:val="ListParagraph"/>
        <w:numPr>
          <w:ilvl w:val="1"/>
          <w:numId w:val="4"/>
        </w:numPr>
      </w:pPr>
      <w:r>
        <w:rPr>
          <w:rFonts w:ascii="Figtree" w:hAnsi="Figtree"/>
          <w:b w:val="0"/>
          <w:i w:val="0"/>
          <w:sz w:val="22"/>
        </w:rPr>
        <w:t>Asset Setup and Lifecycle Management</w:t>
      </w:r>
    </w:p>
    <w:p>
      <w:pPr>
        <w:pStyle w:val="ListParagraph"/>
        <w:numPr>
          <w:ilvl w:val="1"/>
          <w:numId w:val="4"/>
        </w:numPr>
      </w:pPr>
      <w:r>
        <w:rPr>
          <w:rFonts w:ascii="Figtree" w:hAnsi="Figtree"/>
          <w:b w:val="0"/>
          <w:i w:val="0"/>
          <w:sz w:val="22"/>
        </w:rPr>
        <w:t>Identity, Compliance, and Access Control</w:t>
      </w:r>
    </w:p>
    <w:p>
      <w:pPr>
        <w:pStyle w:val="ListParagraph"/>
        <w:numPr>
          <w:ilvl w:val="1"/>
          <w:numId w:val="4"/>
        </w:numPr>
      </w:pPr>
      <w:r>
        <w:rPr>
          <w:rFonts w:ascii="Figtree" w:hAnsi="Figtree"/>
          <w:b w:val="0"/>
          <w:i w:val="0"/>
          <w:sz w:val="22"/>
        </w:rPr>
        <w:t>Settlement, Custody, and Operational Controls</w:t>
      </w:r>
    </w:p>
    <w:p>
      <w:pPr>
        <w:pStyle w:val="ListParagraph"/>
        <w:numPr>
          <w:ilvl w:val="1"/>
          <w:numId w:val="4"/>
        </w:numPr>
      </w:pPr>
      <w:r>
        <w:rPr>
          <w:rFonts w:ascii="Figtree" w:hAnsi="Figtree"/>
          <w:b w:val="0"/>
          <w:i w:val="0"/>
          <w:sz w:val="22"/>
        </w:rPr>
        <w:t>Integration, APIs, and Reporting</w:t>
      </w:r>
    </w:p>
    <w:p>
      <w:pPr>
        <w:pStyle w:val="ListParagraph"/>
        <w:numPr>
          <w:ilvl w:val="0"/>
          <w:numId w:val="4"/>
        </w:numPr>
      </w:pPr>
      <w:r>
        <w:rPr>
          <w:rFonts w:ascii="Figtree" w:hAnsi="Figtree"/>
          <w:b w:val="0"/>
          <w:i w:val="0"/>
          <w:sz w:val="22"/>
        </w:rPr>
        <w:t>Instruction:</w:t>
      </w:r>
    </w:p>
    <w:p>
      <w:pPr>
        <w:pStyle w:val="ListParagraph"/>
        <w:numPr>
          <w:ilvl w:val="1"/>
          <w:numId w:val="4"/>
        </w:numPr>
      </w:pPr>
      <w:r>
        <w:rPr>
          <w:rFonts w:ascii="Figtree" w:hAnsi="Figtree"/>
          <w:b w:val="0"/>
          <w:i w:val="0"/>
          <w:sz w:val="22"/>
        </w:rPr>
        <w:t>each subsection 280-420 words</w:t>
      </w:r>
    </w:p>
    <w:p>
      <w:pPr>
        <w:pStyle w:val="ListParagraph"/>
        <w:numPr>
          <w:ilvl w:val="1"/>
          <w:numId w:val="4"/>
        </w:numPr>
      </w:pPr>
      <w:r>
        <w:rPr>
          <w:rFonts w:ascii="Figtree" w:hAnsi="Figtree"/>
          <w:b w:val="0"/>
          <w:i w:val="0"/>
          <w:sz w:val="22"/>
        </w:rPr>
        <w:t>focus on evaluator relevance, not exhaustive depth</w:t>
      </w:r>
    </w:p>
    <w:p>
      <w:pPr>
        <w:pStyle w:val="H3"/>
        <w:numPr>
          <w:ilvl w:val="2"/>
          <w:numId w:val="1"/>
        </w:numPr>
      </w:pPr>
      <w:r>
        <w:t>Proposed Solution &gt; Functional Fit Table</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area</w:t>
      </w:r>
    </w:p>
    <w:p>
      <w:pPr>
        <w:pStyle w:val="ListParagraph"/>
        <w:numPr>
          <w:ilvl w:val="1"/>
          <w:numId w:val="4"/>
        </w:numPr>
      </w:pPr>
      <w:r>
        <w:rPr>
          <w:rFonts w:ascii="Figtree" w:hAnsi="Figtree"/>
          <w:b w:val="0"/>
          <w:i w:val="0"/>
          <w:sz w:val="22"/>
        </w:rPr>
        <w:t>response status</w:t>
      </w:r>
    </w:p>
    <w:p>
      <w:pPr>
        <w:pStyle w:val="ListParagraph"/>
        <w:numPr>
          <w:ilvl w:val="1"/>
          <w:numId w:val="4"/>
        </w:numPr>
      </w:pPr>
      <w:r>
        <w:rPr>
          <w:rFonts w:ascii="Figtree" w:hAnsi="Figtree"/>
          <w:b w:val="0"/>
          <w:i w:val="0"/>
          <w:sz w:val="22"/>
        </w:rPr>
        <w:t>relevant DALP capability</w:t>
      </w:r>
    </w:p>
    <w:p>
      <w:pPr>
        <w:pStyle w:val="ListParagraph"/>
        <w:numPr>
          <w:ilvl w:val="1"/>
          <w:numId w:val="4"/>
        </w:numPr>
      </w:pPr>
      <w:r>
        <w:rPr>
          <w:rFonts w:ascii="Figtree" w:hAnsi="Figtree"/>
          <w:b w:val="0"/>
          <w:i w:val="0"/>
          <w:sz w:val="22"/>
        </w:rPr>
        <w:t>notes/assumptions</w:t>
      </w:r>
    </w:p>
    <w:p>
      <w:pPr>
        <w:pStyle w:val="H3"/>
        <w:numPr>
          <w:ilvl w:val="2"/>
          <w:numId w:val="1"/>
        </w:numPr>
      </w:pPr>
      <w:r>
        <w:t>Proposed Solution &gt; Visual Spec</w:t>
      </w:r>
    </w:p>
    <w:p>
      <w:pPr>
        <w:pStyle w:val="ListParagraph"/>
        <w:numPr>
          <w:ilvl w:val="0"/>
          <w:numId w:val="4"/>
        </w:numPr>
      </w:pPr>
      <w:r>
        <w:rPr>
          <w:rFonts w:ascii="Figtree" w:hAnsi="Figtree"/>
          <w:b w:val="0"/>
          <w:i w:val="0"/>
          <w:sz w:val="22"/>
        </w:rPr>
        <w:t>one end-to-end operating model diagram</w:t>
      </w:r>
    </w:p>
    <w:p>
      <w:pPr>
        <w:pStyle w:val="ListParagraph"/>
        <w:numPr>
          <w:ilvl w:val="0"/>
          <w:numId w:val="4"/>
        </w:numPr>
      </w:pPr>
      <w:r>
        <w:rPr>
          <w:rFonts w:ascii="Figtree" w:hAnsi="Figtree"/>
          <w:b w:val="0"/>
          <w:i w:val="0"/>
          <w:sz w:val="22"/>
        </w:rPr>
        <w:t>one fit table</w:t>
      </w:r>
    </w:p>
    <w:p>
      <w:pPr>
        <w:pStyle w:val="H3"/>
        <w:numPr>
          <w:ilvl w:val="2"/>
          <w:numId w:val="1"/>
        </w:numPr>
      </w:pPr>
      <w:r>
        <w:t>Proposed Solution &gt; Avoid</w:t>
      </w:r>
    </w:p>
    <w:p>
      <w:pPr>
        <w:pStyle w:val="ListParagraph"/>
        <w:numPr>
          <w:ilvl w:val="0"/>
          <w:numId w:val="4"/>
        </w:numPr>
      </w:pPr>
      <w:r>
        <w:rPr>
          <w:rFonts w:ascii="Figtree" w:hAnsi="Figtree"/>
          <w:b w:val="0"/>
          <w:i w:val="0"/>
          <w:sz w:val="22"/>
        </w:rPr>
        <w:t>no separate deep-dive section for every lifecycle pillar</w:t>
      </w:r>
    </w:p>
    <w:p>
      <w:pPr>
        <w:pStyle w:val="H2"/>
        <w:numPr>
          <w:ilvl w:val="1"/>
          <w:numId w:val="1"/>
        </w:numPr>
      </w:pPr>
      <w:r>
        <w:t>Technical Architecture</w:t>
      </w:r>
    </w:p>
    <w:p>
      <w:pPr>
        <w:pStyle w:val="ListParagraph"/>
        <w:numPr>
          <w:ilvl w:val="0"/>
          <w:numId w:val="4"/>
        </w:numPr>
      </w:pPr>
      <w:r>
        <w:rPr>
          <w:rFonts w:ascii="Figtree" w:hAnsi="Figtree"/>
          <w:b w:val="0"/>
          <w:i w:val="0"/>
          <w:sz w:val="22"/>
        </w:rPr>
        <w:t>Word target: 1200-1700</w:t>
      </w:r>
    </w:p>
    <w:p>
      <w:pPr>
        <w:pStyle w:val="ListParagraph"/>
        <w:numPr>
          <w:ilvl w:val="0"/>
          <w:numId w:val="4"/>
        </w:numPr>
      </w:pPr>
      <w:r>
        <w:rPr>
          <w:rFonts w:ascii="Figtree" w:hAnsi="Figtree"/>
          <w:b w:val="0"/>
          <w:i w:val="0"/>
          <w:sz w:val="22"/>
        </w:rPr>
        <w:t>Condensed scope</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`master-template/technical-proposal-part1.md`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subsections:</w:t>
      </w:r>
    </w:p>
    <w:p>
      <w:pPr>
        <w:pStyle w:val="H3"/>
        <w:numPr>
          <w:ilvl w:val="2"/>
          <w:numId w:val="1"/>
        </w:numPr>
      </w:pPr>
      <w:r>
        <w:t>Technical Architecture &gt; Architecture Overview</w:t>
      </w:r>
    </w:p>
    <w:p>
      <w:pPr>
        <w:pStyle w:val="ListParagraph"/>
        <w:numPr>
          <w:ilvl w:val="0"/>
          <w:numId w:val="4"/>
        </w:numPr>
      </w:pPr>
      <w:r>
        <w:rPr>
          <w:rFonts w:ascii="Figtree" w:hAnsi="Figtree"/>
          <w:b w:val="0"/>
          <w:i w:val="0"/>
          <w:sz w:val="22"/>
        </w:rPr>
        <w:t>Word target: 250-350</w:t>
      </w:r>
    </w:p>
    <w:p>
      <w:pPr>
        <w:pStyle w:val="H3"/>
        <w:numPr>
          <w:ilvl w:val="2"/>
          <w:numId w:val="1"/>
        </w:numPr>
      </w:pPr>
      <w:r>
        <w:t>Technical Architecture &gt; Core Layers and Components</w:t>
      </w:r>
    </w:p>
    <w:p>
      <w:pPr>
        <w:pStyle w:val="ListParagraph"/>
        <w:numPr>
          <w:ilvl w:val="0"/>
          <w:numId w:val="4"/>
        </w:numPr>
      </w:pPr>
      <w:r>
        <w:rPr>
          <w:rFonts w:ascii="Figtree" w:hAnsi="Figtree"/>
          <w:b w:val="0"/>
          <w:i w:val="0"/>
          <w:sz w:val="22"/>
        </w:rPr>
        <w:t>Word target: 450-650</w:t>
      </w:r>
    </w:p>
    <w:p>
      <w:pPr>
        <w:pStyle w:val="ListParagraph"/>
        <w:numPr>
          <w:ilvl w:val="0"/>
          <w:numId w:val="4"/>
        </w:numPr>
      </w:pPr>
      <w:r>
        <w:rPr>
          <w:rFonts w:ascii="Figtree" w:hAnsi="Figtree"/>
          <w:b w:val="0"/>
          <w:i w:val="0"/>
          <w:sz w:val="22"/>
        </w:rPr>
        <w:t>Merge application, execution, on-chain, data, and operations into one structured section</w:t>
      </w:r>
    </w:p>
    <w:p>
      <w:pPr>
        <w:pStyle w:val="H3"/>
        <w:numPr>
          <w:ilvl w:val="2"/>
          <w:numId w:val="1"/>
        </w:numPr>
      </w:pPr>
      <w:r>
        <w:t>Technical Architecture &gt; Environment and Deployment Topology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placeholders:</w:t>
      </w:r>
    </w:p>
    <w:p>
      <w:pPr>
        <w:pStyle w:val="ListParagraph"/>
        <w:numPr>
          <w:ilvl w:val="1"/>
          <w:numId w:val="4"/>
        </w:numPr>
      </w:pPr>
      <w:r>
        <w:rPr>
          <w:rFonts w:ascii="Figtree" w:hAnsi="Figtree"/>
          <w:b w:val="0"/>
          <w:i w:val="0"/>
          <w:sz w:val="22"/>
        </w:rPr>
        <w:t>`[VARIABLE: environment model]`</w:t>
      </w:r>
    </w:p>
    <w:p>
      <w:pPr>
        <w:pStyle w:val="ListParagraph"/>
        <w:numPr>
          <w:ilvl w:val="1"/>
          <w:numId w:val="4"/>
        </w:numPr>
      </w:pPr>
      <w:r>
        <w:rPr>
          <w:rFonts w:ascii="Figtree" w:hAnsi="Figtree"/>
          <w:b w:val="0"/>
          <w:i w:val="0"/>
          <w:sz w:val="22"/>
        </w:rPr>
        <w:t>`[VARIABLE: hosting pattern]`</w:t>
      </w:r>
    </w:p>
    <w:p>
      <w:pPr>
        <w:pStyle w:val="H3"/>
        <w:numPr>
          <w:ilvl w:val="2"/>
          <w:numId w:val="1"/>
        </w:numPr>
      </w:pPr>
      <w:r>
        <w:t>Technical Architecture &gt; Resilience and Evidence Path</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Focus on durability, auditability, and read model consistency</w:t>
      </w:r>
    </w:p>
    <w:p>
      <w:pPr>
        <w:pStyle w:val="H3"/>
        <w:numPr>
          <w:ilvl w:val="2"/>
          <w:numId w:val="1"/>
        </w:numPr>
      </w:pPr>
      <w:r>
        <w:t>Technical Architecture &gt; Visual Spec</w:t>
      </w:r>
    </w:p>
    <w:p>
      <w:pPr>
        <w:pStyle w:val="ListParagraph"/>
        <w:numPr>
          <w:ilvl w:val="0"/>
          <w:numId w:val="4"/>
        </w:numPr>
      </w:pPr>
      <w:r>
        <w:rPr>
          <w:rFonts w:ascii="Figtree" w:hAnsi="Figtree"/>
          <w:b w:val="0"/>
          <w:i w:val="0"/>
          <w:sz w:val="22"/>
        </w:rPr>
        <w:t>one layered architecture diagram</w:t>
      </w:r>
    </w:p>
    <w:p>
      <w:pPr>
        <w:pStyle w:val="ListParagraph"/>
        <w:numPr>
          <w:ilvl w:val="0"/>
          <w:numId w:val="4"/>
        </w:numPr>
      </w:pPr>
      <w:r>
        <w:rPr>
          <w:rFonts w:ascii="Figtree" w:hAnsi="Figtree"/>
          <w:b w:val="0"/>
          <w:i w:val="0"/>
          <w:sz w:val="22"/>
        </w:rPr>
        <w:t>optional environment topology mini-diagram</w:t>
      </w:r>
    </w:p>
    <w:p>
      <w:pPr>
        <w:pStyle w:val="H3"/>
        <w:numPr>
          <w:ilvl w:val="2"/>
          <w:numId w:val="1"/>
        </w:numPr>
      </w:pPr>
      <w:r>
        <w:t>Technical Architecture &gt; Avoid</w:t>
      </w:r>
    </w:p>
    <w:p>
      <w:pPr>
        <w:pStyle w:val="ListParagraph"/>
        <w:numPr>
          <w:ilvl w:val="0"/>
          <w:numId w:val="4"/>
        </w:numPr>
      </w:pPr>
      <w:r>
        <w:rPr>
          <w:rFonts w:ascii="Figtree" w:hAnsi="Figtree"/>
          <w:b w:val="0"/>
          <w:i w:val="0"/>
          <w:sz w:val="22"/>
        </w:rPr>
        <w:t>no code-level implementation detail</w:t>
      </w:r>
    </w:p>
    <w:p>
      <w:pPr>
        <w:pStyle w:val="H2"/>
        <w:numPr>
          <w:ilvl w:val="1"/>
          <w:numId w:val="1"/>
        </w:numPr>
      </w:pPr>
      <w:r>
        <w:t>Security</w:t>
      </w:r>
    </w:p>
    <w:p>
      <w:pPr>
        <w:pStyle w:val="ListParagraph"/>
        <w:numPr>
          <w:ilvl w:val="0"/>
          <w:numId w:val="4"/>
        </w:numPr>
      </w:pPr>
      <w:r>
        <w:rPr>
          <w:rFonts w:ascii="Figtree" w:hAnsi="Figtree"/>
          <w:b w:val="0"/>
          <w:i w:val="0"/>
          <w:sz w:val="22"/>
        </w:rPr>
        <w:t>Word target: 1000-1400</w:t>
      </w:r>
    </w:p>
    <w:p>
      <w:pPr>
        <w:pStyle w:val="ListParagraph"/>
        <w:numPr>
          <w:ilvl w:val="0"/>
          <w:numId w:val="4"/>
        </w:numPr>
      </w:pPr>
      <w:r>
        <w:rPr>
          <w:rFonts w:ascii="Figtree" w:hAnsi="Figtree"/>
          <w:b w:val="0"/>
          <w:i w:val="0"/>
          <w:sz w:val="22"/>
        </w:rPr>
        <w:t>Condensed scope</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`master-template/technical-proposal-part2.md`</w:t>
      </w:r>
    </w:p>
    <w:p>
      <w:pPr>
        <w:pStyle w:val="ListParagraph"/>
        <w:numPr>
          <w:ilvl w:val="1"/>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Required subsections:</w:t>
      </w:r>
    </w:p>
    <w:p>
      <w:pPr>
        <w:pStyle w:val="H3"/>
        <w:numPr>
          <w:ilvl w:val="2"/>
          <w:numId w:val="1"/>
        </w:numPr>
      </w:pPr>
      <w:r>
        <w:t>Security &gt; Security Overview</w:t>
      </w:r>
    </w:p>
    <w:p>
      <w:pPr>
        <w:pStyle w:val="ListParagraph"/>
        <w:numPr>
          <w:ilvl w:val="0"/>
          <w:numId w:val="4"/>
        </w:numPr>
      </w:pPr>
      <w:r>
        <w:rPr>
          <w:rFonts w:ascii="Figtree" w:hAnsi="Figtree"/>
          <w:b w:val="0"/>
          <w:i w:val="0"/>
          <w:sz w:val="22"/>
        </w:rPr>
        <w:t>Word target: 180-240</w:t>
      </w:r>
    </w:p>
    <w:p>
      <w:pPr>
        <w:pStyle w:val="H3"/>
        <w:numPr>
          <w:ilvl w:val="2"/>
          <w:numId w:val="1"/>
        </w:numPr>
      </w:pPr>
      <w:r>
        <w:t>Security &gt; Access, Authentication, and Segregation of Duties</w:t>
      </w:r>
    </w:p>
    <w:p>
      <w:pPr>
        <w:pStyle w:val="ListParagraph"/>
        <w:numPr>
          <w:ilvl w:val="0"/>
          <w:numId w:val="4"/>
        </w:numPr>
      </w:pPr>
      <w:r>
        <w:rPr>
          <w:rFonts w:ascii="Figtree" w:hAnsi="Figtree"/>
          <w:b w:val="0"/>
          <w:i w:val="0"/>
          <w:sz w:val="22"/>
        </w:rPr>
        <w:t>Word target: 260-360</w:t>
      </w:r>
    </w:p>
    <w:p>
      <w:pPr>
        <w:pStyle w:val="H3"/>
        <w:numPr>
          <w:ilvl w:val="2"/>
          <w:numId w:val="1"/>
        </w:numPr>
      </w:pPr>
      <w:r>
        <w:t>Security &gt; Key Management, Data Protection, and Auditability</w:t>
      </w:r>
    </w:p>
    <w:p>
      <w:pPr>
        <w:pStyle w:val="ListParagraph"/>
        <w:numPr>
          <w:ilvl w:val="0"/>
          <w:numId w:val="4"/>
        </w:numPr>
      </w:pPr>
      <w:r>
        <w:rPr>
          <w:rFonts w:ascii="Figtree" w:hAnsi="Figtree"/>
          <w:b w:val="0"/>
          <w:i w:val="0"/>
          <w:sz w:val="22"/>
        </w:rPr>
        <w:t>Word target: 320-420</w:t>
      </w:r>
    </w:p>
    <w:p>
      <w:pPr>
        <w:pStyle w:val="H3"/>
        <w:numPr>
          <w:ilvl w:val="2"/>
          <w:numId w:val="1"/>
        </w:numPr>
      </w:pPr>
      <w:r>
        <w:t>Security &gt; Security Assurance</w:t>
      </w:r>
    </w:p>
    <w:p>
      <w:pPr>
        <w:pStyle w:val="ListParagraph"/>
        <w:numPr>
          <w:ilvl w:val="0"/>
          <w:numId w:val="4"/>
        </w:numPr>
      </w:pPr>
      <w:r>
        <w:rPr>
          <w:rFonts w:ascii="Figtree" w:hAnsi="Figtree"/>
          <w:b w:val="0"/>
          <w:i w:val="0"/>
          <w:sz w:val="22"/>
        </w:rPr>
        <w:t>Word target: 160-220</w:t>
      </w:r>
    </w:p>
    <w:p>
      <w:pPr>
        <w:pStyle w:val="ListParagraph"/>
        <w:numPr>
          <w:ilvl w:val="0"/>
          <w:numId w:val="4"/>
        </w:numPr>
      </w:pPr>
      <w:r>
        <w:rPr>
          <w:rFonts w:ascii="Figtree" w:hAnsi="Figtree"/>
          <w:b w:val="0"/>
          <w:i w:val="0"/>
          <w:sz w:val="22"/>
        </w:rPr>
        <w:t>Cover testing and evidence approach only</w:t>
      </w:r>
    </w:p>
    <w:p>
      <w:pPr>
        <w:pStyle w:val="H3"/>
        <w:numPr>
          <w:ilvl w:val="2"/>
          <w:numId w:val="1"/>
        </w:numPr>
      </w:pPr>
      <w:r>
        <w:t>Security &gt; Visual Spec</w:t>
      </w:r>
    </w:p>
    <w:p>
      <w:pPr>
        <w:pStyle w:val="ListParagraph"/>
        <w:numPr>
          <w:ilvl w:val="0"/>
          <w:numId w:val="4"/>
        </w:numPr>
      </w:pPr>
      <w:r>
        <w:rPr>
          <w:rFonts w:ascii="Figtree" w:hAnsi="Figtree"/>
          <w:b w:val="0"/>
          <w:i w:val="0"/>
          <w:sz w:val="22"/>
        </w:rPr>
        <w:t>one control-layer diagram or shared-responsibility table</w:t>
      </w:r>
    </w:p>
    <w:p>
      <w:pPr>
        <w:pStyle w:val="H3"/>
        <w:numPr>
          <w:ilvl w:val="2"/>
          <w:numId w:val="1"/>
        </w:numPr>
      </w:pPr>
      <w:r>
        <w:t>Security &gt; Avoid</w:t>
      </w:r>
    </w:p>
    <w:p>
      <w:pPr>
        <w:pStyle w:val="ListParagraph"/>
        <w:numPr>
          <w:ilvl w:val="0"/>
          <w:numId w:val="4"/>
        </w:numPr>
      </w:pPr>
      <w:r>
        <w:rPr>
          <w:rFonts w:ascii="Figtree" w:hAnsi="Figtree"/>
          <w:b w:val="0"/>
          <w:i w:val="0"/>
          <w:sz w:val="22"/>
        </w:rPr>
        <w:t>no certification list unless sourced and relevant</w:t>
      </w:r>
    </w:p>
    <w:p>
      <w:pPr>
        <w:pStyle w:val="H2"/>
        <w:numPr>
          <w:ilvl w:val="1"/>
          <w:numId w:val="1"/>
        </w:numPr>
      </w:pPr>
      <w:r>
        <w:t>Implementation &amp; Delivery</w:t>
      </w:r>
    </w:p>
    <w:p>
      <w:pPr>
        <w:pStyle w:val="ListParagraph"/>
        <w:numPr>
          <w:ilvl w:val="0"/>
          <w:numId w:val="4"/>
        </w:numPr>
      </w:pPr>
      <w:r>
        <w:rPr>
          <w:rFonts w:ascii="Figtree" w:hAnsi="Figtree"/>
          <w:b w:val="0"/>
          <w:i w:val="0"/>
          <w:sz w:val="22"/>
        </w:rPr>
        <w:t>Word target: 900-1300</w:t>
      </w:r>
    </w:p>
    <w:p>
      <w:pPr>
        <w:pStyle w:val="ListParagraph"/>
        <w:numPr>
          <w:ilvl w:val="0"/>
          <w:numId w:val="4"/>
        </w:numPr>
      </w:pPr>
      <w:r>
        <w:rPr>
          <w:rFonts w:ascii="Figtree" w:hAnsi="Figtree"/>
          <w:b w:val="0"/>
          <w:i w:val="0"/>
          <w:sz w:val="22"/>
        </w:rPr>
        <w:t>Phases as table, not full writeup</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subsections:</w:t>
      </w:r>
    </w:p>
    <w:p>
      <w:pPr>
        <w:pStyle w:val="H3"/>
        <w:numPr>
          <w:ilvl w:val="2"/>
          <w:numId w:val="1"/>
        </w:numPr>
      </w:pPr>
      <w:r>
        <w:t>Implementation &amp; Delivery &gt; Delivery Summary</w:t>
      </w:r>
    </w:p>
    <w:p>
      <w:pPr>
        <w:pStyle w:val="ListParagraph"/>
        <w:numPr>
          <w:ilvl w:val="0"/>
          <w:numId w:val="4"/>
        </w:numPr>
      </w:pPr>
      <w:r>
        <w:rPr>
          <w:rFonts w:ascii="Figtree" w:hAnsi="Figtree"/>
          <w:b w:val="0"/>
          <w:i w:val="0"/>
          <w:sz w:val="22"/>
        </w:rPr>
        <w:t>Word target: 120-180</w:t>
      </w:r>
    </w:p>
    <w:p>
      <w:pPr>
        <w:pStyle w:val="H3"/>
        <w:numPr>
          <w:ilvl w:val="2"/>
          <w:numId w:val="1"/>
        </w:numPr>
      </w:pPr>
      <w:r>
        <w:t>Implementation &amp; Delivery &gt; Phase Table</w:t>
      </w:r>
    </w:p>
    <w:p>
      <w:pPr>
        <w:pStyle w:val="ListParagraph"/>
        <w:numPr>
          <w:ilvl w:val="0"/>
          <w:numId w:val="4"/>
        </w:numPr>
      </w:pPr>
      <w:r>
        <w:rPr>
          <w:rFonts w:ascii="Figtree" w:hAnsi="Figtree"/>
          <w:b w:val="0"/>
          <w:i w:val="0"/>
          <w:sz w:val="22"/>
        </w:rPr>
        <w:t>Word target: 450-650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phase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key activities</w:t>
      </w:r>
    </w:p>
    <w:p>
      <w:pPr>
        <w:pStyle w:val="ListParagraph"/>
        <w:numPr>
          <w:ilvl w:val="1"/>
          <w:numId w:val="4"/>
        </w:numPr>
      </w:pPr>
      <w:r>
        <w:rPr>
          <w:rFonts w:ascii="Figtree" w:hAnsi="Figtree"/>
          <w:b w:val="0"/>
          <w:i w:val="0"/>
          <w:sz w:val="22"/>
        </w:rPr>
        <w:t>outputs</w:t>
      </w:r>
    </w:p>
    <w:p>
      <w:pPr>
        <w:pStyle w:val="ListParagraph"/>
        <w:numPr>
          <w:ilvl w:val="1"/>
          <w:numId w:val="4"/>
        </w:numPr>
      </w:pPr>
      <w:r>
        <w:rPr>
          <w:rFonts w:ascii="Figtree" w:hAnsi="Figtree"/>
          <w:b w:val="0"/>
          <w:i w:val="0"/>
          <w:sz w:val="22"/>
        </w:rPr>
        <w:t>gate</w:t>
      </w:r>
    </w:p>
    <w:p>
      <w:pPr>
        <w:pStyle w:val="ListParagraph"/>
        <w:numPr>
          <w:ilvl w:val="0"/>
          <w:numId w:val="4"/>
        </w:numPr>
      </w:pPr>
      <w:r>
        <w:rPr>
          <w:rFonts w:ascii="Figtree" w:hAnsi="Figtree"/>
          <w:b w:val="0"/>
          <w:i w:val="0"/>
          <w:sz w:val="22"/>
        </w:rPr>
        <w:t>Required rows:</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H3"/>
        <w:numPr>
          <w:ilvl w:val="2"/>
          <w:numId w:val="1"/>
        </w:numPr>
      </w:pPr>
      <w:r>
        <w:t>Implementation &amp; Delivery &gt; Governance and Resource Model</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use compact role table</w:t>
      </w:r>
    </w:p>
    <w:p>
      <w:pPr>
        <w:pStyle w:val="H3"/>
        <w:numPr>
          <w:ilvl w:val="2"/>
          <w:numId w:val="1"/>
        </w:numPr>
      </w:pPr>
      <w:r>
        <w:t>Implementation &amp; Delivery &gt; Delivery Risks</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keep high-level; detailed risk table appears later</w:t>
      </w:r>
    </w:p>
    <w:p>
      <w:pPr>
        <w:pStyle w:val="H3"/>
        <w:numPr>
          <w:ilvl w:val="2"/>
          <w:numId w:val="1"/>
        </w:numPr>
      </w:pPr>
      <w:r>
        <w:t>Implementation &amp; Delivery &gt; Visual Spec</w:t>
      </w:r>
    </w:p>
    <w:p>
      <w:pPr>
        <w:pStyle w:val="ListParagraph"/>
        <w:numPr>
          <w:ilvl w:val="0"/>
          <w:numId w:val="4"/>
        </w:numPr>
      </w:pPr>
      <w:r>
        <w:rPr>
          <w:rFonts w:ascii="Figtree" w:hAnsi="Figtree"/>
          <w:b w:val="0"/>
          <w:i w:val="0"/>
          <w:sz w:val="22"/>
        </w:rPr>
        <w:t>one implementation timeline table or gantt</w:t>
      </w:r>
    </w:p>
    <w:p>
      <w:pPr>
        <w:pStyle w:val="H2"/>
        <w:numPr>
          <w:ilvl w:val="1"/>
          <w:numId w:val="1"/>
        </w:numPr>
      </w:pPr>
      <w:r>
        <w:t>Deployment</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Recommended model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`reusable/deployment-options.md`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subsections:</w:t>
      </w:r>
    </w:p>
    <w:p>
      <w:pPr>
        <w:pStyle w:val="H3"/>
        <w:numPr>
          <w:ilvl w:val="2"/>
          <w:numId w:val="1"/>
        </w:numPr>
      </w:pPr>
      <w:r>
        <w:t>Deployment &gt; Recommended Model</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Include placeholders:</w:t>
      </w:r>
    </w:p>
    <w:p>
      <w:pPr>
        <w:pStyle w:val="ListParagraph"/>
        <w:numPr>
          <w:ilvl w:val="1"/>
          <w:numId w:val="4"/>
        </w:numPr>
      </w:pPr>
      <w:r>
        <w:rPr>
          <w:rFonts w:ascii="Figtree" w:hAnsi="Figtree"/>
          <w:b w:val="0"/>
          <w:i w:val="0"/>
          <w:sz w:val="22"/>
        </w:rPr>
        <w:t>`[VARIABLE: selected model]`</w:t>
      </w:r>
    </w:p>
    <w:p>
      <w:pPr>
        <w:pStyle w:val="ListParagraph"/>
        <w:numPr>
          <w:ilvl w:val="1"/>
          <w:numId w:val="4"/>
        </w:numPr>
      </w:pPr>
      <w:r>
        <w:rPr>
          <w:rFonts w:ascii="Figtree" w:hAnsi="Figtree"/>
          <w:b w:val="0"/>
          <w:i w:val="0"/>
          <w:sz w:val="22"/>
        </w:rPr>
        <w:t>`[VARIABLE: rationale]`</w:t>
      </w:r>
    </w:p>
    <w:p>
      <w:pPr>
        <w:pStyle w:val="ListParagraph"/>
        <w:numPr>
          <w:ilvl w:val="1"/>
          <w:numId w:val="4"/>
        </w:numPr>
      </w:pPr>
      <w:r>
        <w:rPr>
          <w:rFonts w:ascii="Figtree" w:hAnsi="Figtree"/>
          <w:b w:val="0"/>
          <w:i w:val="0"/>
          <w:sz w:val="22"/>
        </w:rPr>
        <w:t>`[VARIABLE: residency/security assumptions]`</w:t>
      </w:r>
    </w:p>
    <w:p>
      <w:pPr>
        <w:pStyle w:val="H3"/>
        <w:numPr>
          <w:ilvl w:val="2"/>
          <w:numId w:val="1"/>
        </w:numPr>
      </w:pPr>
      <w:r>
        <w:t>Deployment &gt; Logical Topology and Requirements</w:t>
      </w:r>
    </w:p>
    <w:p>
      <w:pPr>
        <w:pStyle w:val="ListParagraph"/>
        <w:numPr>
          <w:ilvl w:val="0"/>
          <w:numId w:val="4"/>
        </w:numPr>
      </w:pPr>
      <w:r>
        <w:rPr>
          <w:rFonts w:ascii="Figtree" w:hAnsi="Figtree"/>
          <w:b w:val="0"/>
          <w:i w:val="0"/>
          <w:sz w:val="22"/>
        </w:rPr>
        <w:t>Word target: 250-350</w:t>
      </w:r>
    </w:p>
    <w:p>
      <w:pPr>
        <w:pStyle w:val="H3"/>
        <w:numPr>
          <w:ilvl w:val="2"/>
          <w:numId w:val="1"/>
        </w:numPr>
      </w:pPr>
      <w:r>
        <w:t>Deployment &gt; Availability and Recovery Approach</w:t>
      </w:r>
    </w:p>
    <w:p>
      <w:pPr>
        <w:pStyle w:val="ListParagraph"/>
        <w:numPr>
          <w:ilvl w:val="0"/>
          <w:numId w:val="4"/>
        </w:numPr>
      </w:pPr>
      <w:r>
        <w:rPr>
          <w:rFonts w:ascii="Figtree" w:hAnsi="Figtree"/>
          <w:b w:val="0"/>
          <w:i w:val="0"/>
          <w:sz w:val="22"/>
        </w:rPr>
        <w:t>Word target: 150-220</w:t>
      </w:r>
    </w:p>
    <w:p>
      <w:pPr>
        <w:pStyle w:val="H3"/>
        <w:numPr>
          <w:ilvl w:val="2"/>
          <w:numId w:val="1"/>
        </w:numPr>
      </w:pPr>
      <w:r>
        <w:t>Deployment &gt; Visual Spec</w:t>
      </w:r>
    </w:p>
    <w:p>
      <w:pPr>
        <w:pStyle w:val="ListParagraph"/>
        <w:numPr>
          <w:ilvl w:val="0"/>
          <w:numId w:val="4"/>
        </w:numPr>
      </w:pPr>
      <w:r>
        <w:rPr>
          <w:rFonts w:ascii="Figtree" w:hAnsi="Figtree"/>
          <w:b w:val="0"/>
          <w:i w:val="0"/>
          <w:sz w:val="22"/>
        </w:rPr>
        <w:t>one deployment topology or one comparison table</w:t>
      </w:r>
    </w:p>
    <w:p>
      <w:pPr>
        <w:pStyle w:val="H3"/>
        <w:numPr>
          <w:ilvl w:val="2"/>
          <w:numId w:val="1"/>
        </w:numPr>
      </w:pPr>
      <w:r>
        <w:t>Deployment &gt; Avoid</w:t>
      </w:r>
    </w:p>
    <w:p>
      <w:pPr>
        <w:pStyle w:val="ListParagraph"/>
        <w:numPr>
          <w:ilvl w:val="0"/>
          <w:numId w:val="4"/>
        </w:numPr>
      </w:pPr>
      <w:r>
        <w:rPr>
          <w:rFonts w:ascii="Figtree" w:hAnsi="Figtree"/>
          <w:b w:val="0"/>
          <w:i w:val="0"/>
          <w:sz w:val="22"/>
        </w:rPr>
        <w:t>no full four-model essay in this variant</w:t>
      </w:r>
    </w:p>
    <w:p>
      <w:pPr>
        <w:pStyle w:val="H2"/>
        <w:numPr>
          <w:ilvl w:val="1"/>
          <w:numId w:val="1"/>
        </w:numPr>
      </w:pPr>
      <w:r>
        <w:t>Support &amp; SLA</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Condensed: tiers table + severity table</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1"/>
          <w:numId w:val="4"/>
        </w:numPr>
      </w:pPr>
      <w:r>
        <w:rPr>
          <w:rFonts w:ascii="Figtree" w:hAnsi="Figtree"/>
          <w:b w:val="0"/>
          <w:i w:val="0"/>
          <w:sz w:val="22"/>
        </w:rPr>
        <w:t>`content/07-support-sla/main.md`</w:t>
      </w:r>
    </w:p>
    <w:p>
      <w:pPr>
        <w:pStyle w:val="ListParagraph"/>
        <w:numPr>
          <w:ilvl w:val="0"/>
          <w:numId w:val="4"/>
        </w:numPr>
      </w:pPr>
      <w:r>
        <w:rPr>
          <w:rFonts w:ascii="Figtree" w:hAnsi="Figtree"/>
          <w:b w:val="0"/>
          <w:i w:val="0"/>
          <w:sz w:val="22"/>
        </w:rPr>
        <w:t>Required subsections:</w:t>
      </w:r>
    </w:p>
    <w:p>
      <w:pPr>
        <w:pStyle w:val="H3"/>
        <w:numPr>
          <w:ilvl w:val="2"/>
          <w:numId w:val="1"/>
        </w:numPr>
      </w:pPr>
      <w:r>
        <w:t>Support &amp; SLA &gt; Support Model Summary</w:t>
      </w:r>
    </w:p>
    <w:p>
      <w:pPr>
        <w:pStyle w:val="ListParagraph"/>
        <w:numPr>
          <w:ilvl w:val="0"/>
          <w:numId w:val="4"/>
        </w:numPr>
      </w:pPr>
      <w:r>
        <w:rPr>
          <w:rFonts w:ascii="Figtree" w:hAnsi="Figtree"/>
          <w:b w:val="0"/>
          <w:i w:val="0"/>
          <w:sz w:val="22"/>
        </w:rPr>
        <w:t>Word target: 120-160</w:t>
      </w:r>
    </w:p>
    <w:p>
      <w:pPr>
        <w:pStyle w:val="H3"/>
        <w:numPr>
          <w:ilvl w:val="2"/>
          <w:numId w:val="1"/>
        </w:numPr>
      </w:pPr>
      <w:r>
        <w:t>Support &amp; SLA &gt; Support Tiers Table</w:t>
      </w:r>
    </w:p>
    <w:p>
      <w:pPr>
        <w:pStyle w:val="ListParagraph"/>
        <w:numPr>
          <w:ilvl w:val="0"/>
          <w:numId w:val="4"/>
        </w:numPr>
      </w:pPr>
      <w:r>
        <w:rPr>
          <w:rFonts w:ascii="Figtree" w:hAnsi="Figtree"/>
          <w:b w:val="0"/>
          <w:i w:val="0"/>
          <w:sz w:val="22"/>
        </w:rPr>
        <w:t>Word target: 220-320</w:t>
      </w:r>
    </w:p>
    <w:p>
      <w:pPr>
        <w:pStyle w:val="H3"/>
        <w:numPr>
          <w:ilvl w:val="2"/>
          <w:numId w:val="1"/>
        </w:numPr>
      </w:pPr>
      <w:r>
        <w:t>Support &amp; SLA &gt; Severity / Response / Resolution Table</w:t>
      </w:r>
    </w:p>
    <w:p>
      <w:pPr>
        <w:pStyle w:val="ListParagraph"/>
        <w:numPr>
          <w:ilvl w:val="0"/>
          <w:numId w:val="4"/>
        </w:numPr>
      </w:pPr>
      <w:r>
        <w:rPr>
          <w:rFonts w:ascii="Figtree" w:hAnsi="Figtree"/>
          <w:b w:val="0"/>
          <w:i w:val="0"/>
          <w:sz w:val="22"/>
        </w:rPr>
        <w:t>Word target: 180-260</w:t>
      </w:r>
    </w:p>
    <w:p>
      <w:pPr>
        <w:pStyle w:val="H3"/>
        <w:numPr>
          <w:ilvl w:val="2"/>
          <w:numId w:val="1"/>
        </w:numPr>
      </w:pPr>
      <w:r>
        <w:t>Support &amp; SLA &gt; Escalation and Maintenance Note</w:t>
      </w:r>
    </w:p>
    <w:p>
      <w:pPr>
        <w:pStyle w:val="ListParagraph"/>
        <w:numPr>
          <w:ilvl w:val="0"/>
          <w:numId w:val="4"/>
        </w:numPr>
      </w:pPr>
      <w:r>
        <w:rPr>
          <w:rFonts w:ascii="Figtree" w:hAnsi="Figtree"/>
          <w:b w:val="0"/>
          <w:i w:val="0"/>
          <w:sz w:val="22"/>
        </w:rPr>
        <w:t>Word target: 120-180</w:t>
      </w:r>
    </w:p>
    <w:p>
      <w:pPr>
        <w:pStyle w:val="H3"/>
        <w:numPr>
          <w:ilvl w:val="2"/>
          <w:numId w:val="1"/>
        </w:numPr>
      </w:pPr>
      <w:r>
        <w:t>Support &amp; SLA &gt; Avoid</w:t>
      </w:r>
    </w:p>
    <w:p>
      <w:pPr>
        <w:pStyle w:val="ListParagraph"/>
        <w:numPr>
          <w:ilvl w:val="0"/>
          <w:numId w:val="4"/>
        </w:numPr>
      </w:pPr>
      <w:r>
        <w:rPr>
          <w:rFonts w:ascii="Figtree" w:hAnsi="Figtree"/>
          <w:b w:val="0"/>
          <w:i w:val="0"/>
          <w:sz w:val="22"/>
        </w:rPr>
        <w:t>do not alter SLA figures without approval</w:t>
      </w:r>
    </w:p>
    <w:p>
      <w:pPr>
        <w:pStyle w:val="H2"/>
        <w:numPr>
          <w:ilvl w:val="1"/>
          <w:numId w:val="1"/>
        </w:numPr>
      </w:pPr>
      <w:r>
        <w:t>Risk Management</w:t>
      </w:r>
    </w:p>
    <w:p>
      <w:pPr>
        <w:pStyle w:val="ListParagraph"/>
        <w:numPr>
          <w:ilvl w:val="0"/>
          <w:numId w:val="4"/>
        </w:numPr>
      </w:pPr>
      <w:r>
        <w:rPr>
          <w:rFonts w:ascii="Figtree" w:hAnsi="Figtree"/>
          <w:b w:val="0"/>
          <w:i w:val="0"/>
          <w:sz w:val="22"/>
        </w:rPr>
        <w:t>Word target: 350-550</w:t>
      </w:r>
    </w:p>
    <w:p>
      <w:pPr>
        <w:pStyle w:val="ListParagraph"/>
        <w:numPr>
          <w:ilvl w:val="0"/>
          <w:numId w:val="4"/>
        </w:numPr>
      </w:pPr>
      <w:r>
        <w:rPr>
          <w:rFonts w:ascii="Figtree" w:hAnsi="Figtree"/>
          <w:b w:val="0"/>
          <w:i w:val="0"/>
          <w:sz w:val="22"/>
        </w:rPr>
        <w:t>Risk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 inputs `[VARIABLE: source]`</w:t>
      </w:r>
    </w:p>
    <w:p>
      <w:pPr>
        <w:pStyle w:val="ListParagraph"/>
        <w:numPr>
          <w:ilvl w:val="0"/>
          <w:numId w:val="4"/>
        </w:numPr>
      </w:pPr>
      <w:r>
        <w:rPr>
          <w:rFonts w:ascii="Figtree" w:hAnsi="Figtree"/>
          <w:b w:val="0"/>
          <w:i w:val="0"/>
          <w:sz w:val="22"/>
        </w:rPr>
        <w:t>Required content:</w:t>
      </w:r>
    </w:p>
    <w:p>
      <w:pPr>
        <w:pStyle w:val="H3"/>
        <w:numPr>
          <w:ilvl w:val="2"/>
          <w:numId w:val="1"/>
        </w:numPr>
      </w:pPr>
      <w:r>
        <w:t>Risk Management &gt; Risk Table</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likelihood</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0"/>
          <w:numId w:val="4"/>
        </w:numPr>
      </w:pPr>
      <w:r>
        <w:rPr>
          <w:rFonts w:ascii="Figtree" w:hAnsi="Figtree"/>
          <w:b w:val="0"/>
          <w:i w:val="0"/>
          <w:sz w:val="22"/>
        </w:rPr>
        <w:t>Include minimum rows:</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integration delay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environment readiness</w:t>
      </w:r>
    </w:p>
    <w:p>
      <w:pPr>
        <w:pStyle w:val="ListParagraph"/>
        <w:numPr>
          <w:ilvl w:val="1"/>
          <w:numId w:val="4"/>
        </w:numPr>
      </w:pPr>
      <w:r>
        <w:rPr>
          <w:rFonts w:ascii="Figtree" w:hAnsi="Figtree"/>
          <w:b w:val="0"/>
          <w:i w:val="0"/>
          <w:sz w:val="22"/>
        </w:rPr>
        <w:t>third-party dependency</w:t>
      </w:r>
    </w:p>
    <w:p>
      <w:pPr>
        <w:pStyle w:val="H3"/>
        <w:numPr>
          <w:ilvl w:val="2"/>
          <w:numId w:val="1"/>
        </w:numPr>
      </w:pPr>
      <w:r>
        <w:t>Risk Management &gt; Avoid</w:t>
      </w:r>
    </w:p>
    <w:p>
      <w:pPr>
        <w:pStyle w:val="ListParagraph"/>
        <w:numPr>
          <w:ilvl w:val="0"/>
          <w:numId w:val="4"/>
        </w:numPr>
      </w:pPr>
      <w:r>
        <w:rPr>
          <w:rFonts w:ascii="Figtree" w:hAnsi="Figtree"/>
          <w:b w:val="0"/>
          <w:i w:val="0"/>
          <w:sz w:val="22"/>
        </w:rPr>
        <w:t>no long narrative here</w:t>
      </w:r>
    </w:p>
    <w:p>
      <w:pPr>
        <w:pStyle w:val="H2"/>
        <w:numPr>
          <w:ilvl w:val="1"/>
          <w:numId w:val="1"/>
        </w:numPr>
      </w:pPr>
      <w:r>
        <w:t>Compliance Matrix</w:t>
      </w:r>
    </w:p>
    <w:p>
      <w:pPr>
        <w:pStyle w:val="ListParagraph"/>
        <w:numPr>
          <w:ilvl w:val="0"/>
          <w:numId w:val="4"/>
        </w:numPr>
      </w:pPr>
      <w:r>
        <w:rPr>
          <w:rFonts w:ascii="Figtree" w:hAnsi="Figtree"/>
          <w:b w:val="0"/>
          <w:i w:val="0"/>
          <w:sz w:val="22"/>
        </w:rPr>
        <w:t>Word target: 700-1100</w:t>
      </w:r>
    </w:p>
    <w:p>
      <w:pPr>
        <w:pStyle w:val="ListParagraph"/>
        <w:numPr>
          <w:ilvl w:val="0"/>
          <w:numId w:val="4"/>
        </w:numPr>
      </w:pPr>
      <w:r>
        <w:rPr>
          <w:rFonts w:ascii="Figtree" w:hAnsi="Figtree"/>
          <w:b w:val="0"/>
          <w:i w:val="0"/>
          <w:sz w:val="22"/>
        </w:rPr>
        <w:t>Status codes + example</w:t>
      </w:r>
    </w:p>
    <w:p>
      <w:pPr>
        <w:pStyle w:val="ListParagraph"/>
        <w:numPr>
          <w:ilvl w:val="0"/>
          <w:numId w:val="4"/>
        </w:numPr>
      </w:pPr>
      <w:r>
        <w:rPr>
          <w:rFonts w:ascii="Figtree" w:hAnsi="Figtree"/>
          <w:b w:val="0"/>
          <w:i w:val="0"/>
          <w:sz w:val="22"/>
        </w:rPr>
        <w:t>Required subsections:</w:t>
      </w:r>
    </w:p>
    <w:p>
      <w:pPr>
        <w:pStyle w:val="H3"/>
        <w:numPr>
          <w:ilvl w:val="2"/>
          <w:numId w:val="1"/>
        </w:numPr>
      </w:pPr>
      <w:r>
        <w:t>Compliance Matrix &gt; Status Legend</w:t>
      </w:r>
    </w:p>
    <w:p>
      <w:pPr>
        <w:pStyle w:val="ListParagraph"/>
        <w:numPr>
          <w:ilvl w:val="0"/>
          <w:numId w:val="4"/>
        </w:numPr>
      </w:pPr>
      <w:r>
        <w:rPr>
          <w:rFonts w:ascii="Figtree" w:hAnsi="Figtree"/>
          <w:b w:val="0"/>
          <w:i w:val="0"/>
          <w:sz w:val="22"/>
        </w:rPr>
        <w:t>Word target: 0-40</w:t>
      </w:r>
    </w:p>
    <w:p>
      <w:pPr>
        <w:pStyle w:val="ListParagraph"/>
        <w:numPr>
          <w:ilvl w:val="0"/>
          <w:numId w:val="4"/>
        </w:numPr>
      </w:pPr>
      <w:r>
        <w:rPr>
          <w:rFonts w:ascii="Figtree" w:hAnsi="Figtree"/>
          <w:b w:val="0"/>
          <w:i w:val="0"/>
          <w:sz w:val="22"/>
        </w:rPr>
        <w:t>Suggested codes:</w:t>
      </w:r>
    </w:p>
    <w:p>
      <w:pPr>
        <w:pStyle w:val="ListParagraph"/>
        <w:numPr>
          <w:ilvl w:val="1"/>
          <w:numId w:val="4"/>
        </w:numPr>
      </w:pPr>
      <w:r>
        <w:rPr>
          <w:rFonts w:ascii="Figtree" w:hAnsi="Figtree"/>
          <w:b w:val="0"/>
          <w:i w:val="0"/>
          <w:sz w:val="22"/>
        </w:rPr>
        <w:t>Full</w:t>
      </w:r>
    </w:p>
    <w:p>
      <w:pPr>
        <w:pStyle w:val="ListParagraph"/>
        <w:numPr>
          <w:ilvl w:val="1"/>
          <w:numId w:val="4"/>
        </w:numPr>
      </w:pPr>
      <w:r>
        <w:rPr>
          <w:rFonts w:ascii="Figtree" w:hAnsi="Figtree"/>
          <w:b w:val="0"/>
          <w:i w:val="0"/>
          <w:sz w:val="22"/>
        </w:rPr>
        <w:t>Partial</w:t>
      </w:r>
    </w:p>
    <w:p>
      <w:pPr>
        <w:pStyle w:val="ListParagraph"/>
        <w:numPr>
          <w:ilvl w:val="1"/>
          <w:numId w:val="4"/>
        </w:numPr>
      </w:pPr>
      <w:r>
        <w:rPr>
          <w:rFonts w:ascii="Figtree" w:hAnsi="Figtree"/>
          <w:b w:val="0"/>
          <w:i w:val="0"/>
          <w:sz w:val="22"/>
        </w:rPr>
        <w:t>Configurable</w:t>
      </w:r>
    </w:p>
    <w:p>
      <w:pPr>
        <w:pStyle w:val="ListParagraph"/>
        <w:numPr>
          <w:ilvl w:val="1"/>
          <w:numId w:val="4"/>
        </w:numPr>
      </w:pPr>
      <w:r>
        <w:rPr>
          <w:rFonts w:ascii="Figtree" w:hAnsi="Figtree"/>
          <w:b w:val="0"/>
          <w:i w:val="0"/>
          <w:sz w:val="22"/>
        </w:rPr>
        <w:t>Assumption</w:t>
      </w:r>
    </w:p>
    <w:p>
      <w:pPr>
        <w:pStyle w:val="ListParagraph"/>
        <w:numPr>
          <w:ilvl w:val="1"/>
          <w:numId w:val="4"/>
        </w:numPr>
      </w:pPr>
      <w:r>
        <w:rPr>
          <w:rFonts w:ascii="Figtree" w:hAnsi="Figtree"/>
          <w:b w:val="0"/>
          <w:i w:val="0"/>
          <w:sz w:val="22"/>
        </w:rPr>
        <w:t>Out of Scope</w:t>
      </w:r>
    </w:p>
    <w:p>
      <w:pPr>
        <w:pStyle w:val="H3"/>
        <w:numPr>
          <w:ilvl w:val="2"/>
          <w:numId w:val="1"/>
        </w:numPr>
      </w:pPr>
      <w:r>
        <w:t>Compliance Matrix &gt; Matrix Table</w:t>
      </w:r>
    </w:p>
    <w:p>
      <w:pPr>
        <w:pStyle w:val="ListParagraph"/>
        <w:numPr>
          <w:ilvl w:val="0"/>
          <w:numId w:val="4"/>
        </w:numPr>
      </w:pPr>
      <w:r>
        <w:rPr>
          <w:rFonts w:ascii="Figtree" w:hAnsi="Figtree"/>
          <w:b w:val="0"/>
          <w:i w:val="0"/>
          <w:sz w:val="22"/>
        </w:rPr>
        <w:t>Word target: 550-900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ID</w:t>
      </w:r>
    </w:p>
    <w:p>
      <w:pPr>
        <w:pStyle w:val="ListParagraph"/>
        <w:numPr>
          <w:ilvl w:val="1"/>
          <w:numId w:val="4"/>
        </w:numPr>
      </w:pPr>
      <w:r>
        <w:rPr>
          <w:rFonts w:ascii="Figtree" w:hAnsi="Figtree"/>
          <w:b w:val="0"/>
          <w:i w:val="0"/>
          <w:sz w:val="22"/>
        </w:rPr>
        <w:t>requirement summary</w:t>
      </w:r>
    </w:p>
    <w:p>
      <w:pPr>
        <w:pStyle w:val="ListParagraph"/>
        <w:numPr>
          <w:ilvl w:val="1"/>
          <w:numId w:val="4"/>
        </w:numPr>
      </w:pPr>
      <w:r>
        <w:rPr>
          <w:rFonts w:ascii="Figtree" w:hAnsi="Figtree"/>
          <w:b w:val="0"/>
          <w:i w:val="0"/>
          <w:sz w:val="22"/>
        </w:rPr>
        <w:t>status</w:t>
      </w:r>
    </w:p>
    <w:p>
      <w:pPr>
        <w:pStyle w:val="ListParagraph"/>
        <w:numPr>
          <w:ilvl w:val="1"/>
          <w:numId w:val="4"/>
        </w:numPr>
      </w:pPr>
      <w:r>
        <w:rPr>
          <w:rFonts w:ascii="Figtree" w:hAnsi="Figtree"/>
          <w:b w:val="0"/>
          <w:i w:val="0"/>
          <w:sz w:val="22"/>
        </w:rPr>
        <w:t>response note</w:t>
      </w:r>
    </w:p>
    <w:p>
      <w:pPr>
        <w:pStyle w:val="ListParagraph"/>
        <w:numPr>
          <w:ilvl w:val="1"/>
          <w:numId w:val="4"/>
        </w:numPr>
      </w:pPr>
      <w:r>
        <w:rPr>
          <w:rFonts w:ascii="Figtree" w:hAnsi="Figtree"/>
          <w:b w:val="0"/>
          <w:i w:val="0"/>
          <w:sz w:val="22"/>
        </w:rPr>
        <w:t>source reference</w:t>
      </w:r>
    </w:p>
    <w:p>
      <w:pPr>
        <w:pStyle w:val="ListParagraph"/>
        <w:numPr>
          <w:ilvl w:val="1"/>
          <w:numId w:val="4"/>
        </w:numPr>
      </w:pPr>
      <w:r>
        <w:rPr>
          <w:rFonts w:ascii="Figtree" w:hAnsi="Figtree"/>
          <w:b w:val="0"/>
          <w:i w:val="0"/>
          <w:sz w:val="22"/>
        </w:rPr>
        <w:t>assumptions</w:t>
      </w:r>
    </w:p>
    <w:p>
      <w:pPr>
        <w:pStyle w:val="H3"/>
        <w:numPr>
          <w:ilvl w:val="2"/>
          <w:numId w:val="1"/>
        </w:numPr>
      </w:pPr>
      <w:r>
        <w:t>Compliance Matrix &gt; Example Row</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generic only; use placeholders</w:t>
      </w:r>
    </w:p>
    <w:p>
      <w:pPr>
        <w:pStyle w:val="H3"/>
        <w:numPr>
          <w:ilvl w:val="2"/>
          <w:numId w:val="1"/>
        </w:numPr>
      </w:pPr>
      <w:r>
        <w:t>Compliance Matrix &gt; Avoid</w:t>
      </w:r>
    </w:p>
    <w:p>
      <w:pPr>
        <w:pStyle w:val="ListParagraph"/>
        <w:numPr>
          <w:ilvl w:val="0"/>
          <w:numId w:val="4"/>
        </w:numPr>
      </w:pPr>
      <w:r>
        <w:rPr>
          <w:rFonts w:ascii="Figtree" w:hAnsi="Figtree"/>
          <w:b w:val="0"/>
          <w:i w:val="0"/>
          <w:sz w:val="22"/>
        </w:rPr>
        <w:t>no long paragraph cells</w:t>
      </w:r>
    </w:p>
    <w:p>
      <w:pPr>
        <w:pStyle w:val="H2"/>
        <w:numPr>
          <w:ilvl w:val="1"/>
          <w:numId w:val="1"/>
        </w:numPr>
      </w:pPr>
      <w:r>
        <w:t>Writer's Checklist</w:t>
      </w:r>
    </w:p>
    <w:p>
      <w:pPr>
        <w:pStyle w:val="ListParagraph"/>
        <w:numPr>
          <w:ilvl w:val="0"/>
          <w:numId w:val="4"/>
        </w:numPr>
      </w:pPr>
      <w:r>
        <w:rPr>
          <w:rFonts w:ascii="Figtree" w:hAnsi="Figtree"/>
          <w:b w:val="0"/>
          <w:i w:val="0"/>
          <w:sz w:val="22"/>
        </w:rPr>
        <w:t>Word target: 350-550</w:t>
      </w:r>
    </w:p>
    <w:p>
      <w:pPr>
        <w:pStyle w:val="ListParagraph"/>
        <w:numPr>
          <w:ilvl w:val="0"/>
          <w:numId w:val="4"/>
        </w:numPr>
      </w:pPr>
      <w:r>
        <w:rPr>
          <w:rFonts w:ascii="Figtree" w:hAnsi="Figtree"/>
          <w:b w:val="0"/>
          <w:i w:val="0"/>
          <w:sz w:val="22"/>
        </w:rPr>
        <w:t>Checklist only</w:t>
      </w:r>
    </w:p>
    <w:p>
      <w:pPr>
        <w:pStyle w:val="H3"/>
        <w:numPr>
          <w:ilvl w:val="2"/>
          <w:numId w:val="1"/>
        </w:numPr>
      </w:pPr>
      <w:r>
        <w:t>Writer's Checklist &gt; Structure</w:t>
      </w:r>
    </w:p>
    <w:p>
      <w:pPr>
        <w:pStyle w:val="ListParagraph"/>
        <w:numPr>
          <w:ilvl w:val="0"/>
          <w:numId w:val="4"/>
        </w:numPr>
      </w:pPr>
      <w:r>
        <w:rPr>
          <w:rFonts w:ascii="Figtree" w:hAnsi="Figtree"/>
          <w:b w:val="0"/>
          <w:i w:val="0"/>
          <w:sz w:val="22"/>
        </w:rPr>
        <w:t>headings unnumbered</w:t>
      </w:r>
    </w:p>
    <w:p>
      <w:pPr>
        <w:pStyle w:val="ListParagraph"/>
        <w:numPr>
          <w:ilvl w:val="0"/>
          <w:numId w:val="4"/>
        </w:numPr>
      </w:pPr>
      <w:r>
        <w:rPr>
          <w:rFonts w:ascii="Figtree" w:hAnsi="Figtree"/>
          <w:b w:val="0"/>
          <w:i w:val="0"/>
          <w:sz w:val="22"/>
        </w:rPr>
        <w:t>section order correct</w:t>
      </w:r>
    </w:p>
    <w:p>
      <w:pPr>
        <w:pStyle w:val="ListParagraph"/>
        <w:numPr>
          <w:ilvl w:val="0"/>
          <w:numId w:val="4"/>
        </w:numPr>
      </w:pPr>
      <w:r>
        <w:rPr>
          <w:rFonts w:ascii="Figtree" w:hAnsi="Figtree"/>
          <w:b w:val="0"/>
          <w:i w:val="0"/>
          <w:sz w:val="22"/>
        </w:rPr>
        <w:t>word targets roughly aligned</w:t>
      </w:r>
    </w:p>
    <w:p>
      <w:pPr>
        <w:pStyle w:val="H3"/>
        <w:numPr>
          <w:ilvl w:val="2"/>
          <w:numId w:val="1"/>
        </w:numPr>
      </w:pPr>
      <w:r>
        <w:t>Writer's Checklist &gt; Evidence</w:t>
      </w:r>
    </w:p>
    <w:p>
      <w:pPr>
        <w:pStyle w:val="ListParagraph"/>
        <w:numPr>
          <w:ilvl w:val="0"/>
          <w:numId w:val="4"/>
        </w:numPr>
      </w:pPr>
      <w:r>
        <w:rPr>
          <w:rFonts w:ascii="Figtree" w:hAnsi="Figtree"/>
          <w:b w:val="0"/>
          <w:i w:val="0"/>
          <w:sz w:val="22"/>
        </w:rPr>
        <w:t>all claims source-backed</w:t>
      </w:r>
    </w:p>
    <w:p>
      <w:pPr>
        <w:pStyle w:val="ListParagraph"/>
        <w:numPr>
          <w:ilvl w:val="0"/>
          <w:numId w:val="4"/>
        </w:numPr>
      </w:pPr>
      <w:r>
        <w:rPr>
          <w:rFonts w:ascii="Figtree" w:hAnsi="Figtree"/>
          <w:b w:val="0"/>
          <w:i w:val="0"/>
          <w:sz w:val="22"/>
        </w:rPr>
        <w:t>references cross-checked</w:t>
      </w:r>
    </w:p>
    <w:p>
      <w:pPr>
        <w:pStyle w:val="ListParagraph"/>
        <w:numPr>
          <w:ilvl w:val="0"/>
          <w:numId w:val="4"/>
        </w:numPr>
      </w:pPr>
      <w:r>
        <w:rPr>
          <w:rFonts w:ascii="Figtree" w:hAnsi="Figtree"/>
          <w:b w:val="0"/>
          <w:i w:val="0"/>
          <w:sz w:val="22"/>
        </w:rPr>
        <w:t>no invented metrics</w:t>
      </w:r>
    </w:p>
    <w:p>
      <w:pPr>
        <w:pStyle w:val="H3"/>
        <w:numPr>
          <w:ilvl w:val="2"/>
          <w:numId w:val="1"/>
        </w:numPr>
      </w:pPr>
      <w:r>
        <w:t>Writer's Checklist &gt; Consistency</w:t>
      </w:r>
    </w:p>
    <w:p>
      <w:pPr>
        <w:pStyle w:val="ListParagraph"/>
        <w:numPr>
          <w:ilvl w:val="0"/>
          <w:numId w:val="4"/>
        </w:numPr>
      </w:pPr>
      <w:r>
        <w:rPr>
          <w:rFonts w:ascii="Figtree" w:hAnsi="Figtree"/>
          <w:b w:val="0"/>
          <w:i w:val="0"/>
          <w:sz w:val="22"/>
        </w:rPr>
        <w:t>deployment model consistent</w:t>
      </w:r>
    </w:p>
    <w:p>
      <w:pPr>
        <w:pStyle w:val="ListParagraph"/>
        <w:numPr>
          <w:ilvl w:val="0"/>
          <w:numId w:val="4"/>
        </w:numPr>
      </w:pPr>
      <w:r>
        <w:rPr>
          <w:rFonts w:ascii="Figtree" w:hAnsi="Figtree"/>
          <w:b w:val="0"/>
          <w:i w:val="0"/>
          <w:sz w:val="22"/>
        </w:rPr>
        <w:t>client placeholders resolved where needed</w:t>
      </w:r>
    </w:p>
    <w:p>
      <w:pPr>
        <w:pStyle w:val="ListParagraph"/>
        <w:numPr>
          <w:ilvl w:val="0"/>
          <w:numId w:val="4"/>
        </w:numPr>
      </w:pPr>
      <w:r>
        <w:rPr>
          <w:rFonts w:ascii="Figtree" w:hAnsi="Figtree"/>
          <w:b w:val="0"/>
          <w:i w:val="0"/>
          <w:sz w:val="22"/>
        </w:rPr>
        <w:t>references selected for relevance</w:t>
      </w:r>
    </w:p>
    <w:p>
      <w:pPr>
        <w:pStyle w:val="H3"/>
        <w:numPr>
          <w:ilvl w:val="2"/>
          <w:numId w:val="1"/>
        </w:numPr>
      </w:pPr>
      <w:r>
        <w:t>Writer's Checklist &gt; Formatting</w:t>
      </w:r>
    </w:p>
    <w:p>
      <w:pPr>
        <w:pStyle w:val="ListParagraph"/>
        <w:numPr>
          <w:ilvl w:val="0"/>
          <w:numId w:val="4"/>
        </w:numPr>
      </w:pPr>
      <w:r>
        <w:rPr>
          <w:rFonts w:ascii="Figtree" w:hAnsi="Figtree"/>
          <w:b w:val="0"/>
          <w:i w:val="0"/>
          <w:sz w:val="22"/>
        </w:rPr>
        <w:t>tables Word-friendly</w:t>
      </w:r>
    </w:p>
    <w:p>
      <w:pPr>
        <w:pStyle w:val="ListParagraph"/>
        <w:numPr>
          <w:ilvl w:val="0"/>
          <w:numId w:val="4"/>
        </w:numPr>
      </w:pPr>
      <w:r>
        <w:rPr>
          <w:rFonts w:ascii="Figtree" w:hAnsi="Figtree"/>
          <w:b w:val="0"/>
          <w:i w:val="0"/>
          <w:sz w:val="22"/>
        </w:rPr>
        <w:t>TOC auto-generated</w:t>
      </w:r>
    </w:p>
    <w:p>
      <w:pPr>
        <w:pStyle w:val="ListParagraph"/>
        <w:numPr>
          <w:ilvl w:val="0"/>
          <w:numId w:val="4"/>
        </w:numPr>
      </w:pPr>
      <w:r>
        <w:rPr>
          <w:rFonts w:ascii="Figtree" w:hAnsi="Figtree"/>
          <w:b w:val="0"/>
          <w:i w:val="0"/>
          <w:sz w:val="22"/>
        </w:rPr>
        <w:t>visuals labeled clearly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