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34" w:rsidRPr="00E95785" w:rsidRDefault="00E95785">
      <w:pPr>
        <w:rPr>
          <w:rFonts w:ascii="Arial" w:hAnsi="Arial" w:cs="Arial"/>
          <w:color w:val="BDC1C6"/>
          <w:shd w:val="clear" w:color="auto" w:fill="202124"/>
        </w:rPr>
      </w:pPr>
      <w:r w:rsidRPr="00E95785">
        <w:rPr>
          <w:rFonts w:ascii="Arial" w:hAnsi="Arial" w:cs="Arial"/>
          <w:color w:val="BDC1C6"/>
          <w:shd w:val="clear" w:color="auto" w:fill="202124"/>
        </w:rPr>
        <w:t xml:space="preserve">En sistemas operativos del tipo Unix, el </w:t>
      </w:r>
      <w:proofErr w:type="spellStart"/>
      <w:r w:rsidRPr="00E95785">
        <w:rPr>
          <w:rFonts w:ascii="Arial" w:hAnsi="Arial" w:cs="Arial"/>
          <w:color w:val="BDC1C6"/>
          <w:shd w:val="clear" w:color="auto" w:fill="202124"/>
        </w:rPr>
        <w:t>superusuario</w:t>
      </w:r>
      <w:proofErr w:type="spellEnd"/>
      <w:r w:rsidRPr="00E95785">
        <w:rPr>
          <w:rFonts w:ascii="Arial" w:hAnsi="Arial" w:cs="Arial"/>
          <w:color w:val="BDC1C6"/>
          <w:shd w:val="clear" w:color="auto" w:fill="202124"/>
        </w:rPr>
        <w:t xml:space="preserve"> o </w:t>
      </w:r>
      <w:proofErr w:type="spellStart"/>
      <w:r w:rsidRPr="00E95785">
        <w:rPr>
          <w:rFonts w:ascii="Arial" w:hAnsi="Arial" w:cs="Arial"/>
          <w:b/>
          <w:bCs/>
          <w:color w:val="BDC1C6"/>
          <w:shd w:val="clear" w:color="auto" w:fill="202124"/>
        </w:rPr>
        <w:t>root</w:t>
      </w:r>
      <w:proofErr w:type="spellEnd"/>
      <w:r w:rsidRPr="00E95785">
        <w:rPr>
          <w:rFonts w:ascii="Arial" w:hAnsi="Arial" w:cs="Arial"/>
          <w:color w:val="BDC1C6"/>
          <w:shd w:val="clear" w:color="auto" w:fill="202124"/>
        </w:rPr>
        <w:t> es el nombre convencional de la cuenta de </w:t>
      </w:r>
      <w:r w:rsidRPr="00E95785">
        <w:rPr>
          <w:rFonts w:ascii="Arial" w:hAnsi="Arial" w:cs="Arial"/>
          <w:b/>
          <w:bCs/>
          <w:color w:val="BDC1C6"/>
          <w:shd w:val="clear" w:color="auto" w:fill="202124"/>
        </w:rPr>
        <w:t>usuario</w:t>
      </w:r>
      <w:r w:rsidRPr="00E95785">
        <w:rPr>
          <w:rFonts w:ascii="Arial" w:hAnsi="Arial" w:cs="Arial"/>
          <w:color w:val="BDC1C6"/>
          <w:shd w:val="clear" w:color="auto" w:fill="202124"/>
        </w:rPr>
        <w:t> que posee todos los derechos en todos los modos (monousuario o multiusuario). Normalmente es la cuenta de administrador.</w:t>
      </w:r>
    </w:p>
    <w:p w:rsidR="004036F2" w:rsidRDefault="00E95785">
      <w:pPr>
        <w:rPr>
          <w:rFonts w:ascii="Arial" w:hAnsi="Arial" w:cs="Arial"/>
          <w:color w:val="BDC1C6"/>
          <w:shd w:val="clear" w:color="auto" w:fill="202124"/>
        </w:rPr>
      </w:pPr>
      <w:r w:rsidRPr="00E95785">
        <w:rPr>
          <w:rFonts w:ascii="Arial" w:hAnsi="Arial" w:cs="Arial"/>
          <w:color w:val="BDC1C6"/>
          <w:shd w:val="clear" w:color="auto" w:fill="202124"/>
        </w:rPr>
        <w:t xml:space="preserve">Básicamente no deja establecerla, a menos que queramos realizar una acción en </w:t>
      </w:r>
      <w:proofErr w:type="spellStart"/>
      <w:proofErr w:type="gramStart"/>
      <w:r w:rsidRPr="00E95785">
        <w:rPr>
          <w:rFonts w:ascii="Arial" w:hAnsi="Arial" w:cs="Arial"/>
          <w:color w:val="BDC1C6"/>
          <w:shd w:val="clear" w:color="auto" w:fill="202124"/>
        </w:rPr>
        <w:t>especifico</w:t>
      </w:r>
      <w:proofErr w:type="spellEnd"/>
      <w:proofErr w:type="gramEnd"/>
      <w:r w:rsidRPr="00E95785">
        <w:rPr>
          <w:rFonts w:ascii="Arial" w:hAnsi="Arial" w:cs="Arial"/>
          <w:color w:val="BDC1C6"/>
          <w:shd w:val="clear" w:color="auto" w:fill="202124"/>
        </w:rPr>
        <w:t xml:space="preserve"> ahí si ya debemos </w:t>
      </w:r>
      <w:proofErr w:type="spellStart"/>
      <w:r w:rsidRPr="00E95785">
        <w:rPr>
          <w:rFonts w:ascii="Arial" w:hAnsi="Arial" w:cs="Arial"/>
          <w:color w:val="BDC1C6"/>
          <w:shd w:val="clear" w:color="auto" w:fill="202124"/>
        </w:rPr>
        <w:t>logearnos</w:t>
      </w:r>
      <w:proofErr w:type="spellEnd"/>
      <w:r w:rsidRPr="00E95785">
        <w:rPr>
          <w:rFonts w:ascii="Arial" w:hAnsi="Arial" w:cs="Arial"/>
          <w:color w:val="BDC1C6"/>
          <w:shd w:val="clear" w:color="auto" w:fill="202124"/>
        </w:rPr>
        <w:t xml:space="preserve"> como </w:t>
      </w:r>
      <w:proofErr w:type="spellStart"/>
      <w:r w:rsidRPr="00E95785">
        <w:rPr>
          <w:rFonts w:ascii="Arial" w:hAnsi="Arial" w:cs="Arial"/>
          <w:color w:val="BDC1C6"/>
          <w:shd w:val="clear" w:color="auto" w:fill="202124"/>
        </w:rPr>
        <w:t>root</w:t>
      </w:r>
      <w:proofErr w:type="spellEnd"/>
      <w:r w:rsidRPr="00E95785">
        <w:rPr>
          <w:rFonts w:ascii="Arial" w:hAnsi="Arial" w:cs="Arial"/>
          <w:color w:val="BDC1C6"/>
          <w:shd w:val="clear" w:color="auto" w:fill="202124"/>
        </w:rPr>
        <w:t>.</w:t>
      </w:r>
    </w:p>
    <w:p w:rsidR="00E95785" w:rsidRDefault="00E95785" w:rsidP="00E95785">
      <w:r w:rsidRPr="00E95785">
        <w:t xml:space="preserve">Un proceso en </w:t>
      </w:r>
      <w:proofErr w:type="spellStart"/>
      <w:r w:rsidRPr="00E95785">
        <w:t>linux</w:t>
      </w:r>
      <w:proofErr w:type="spellEnd"/>
      <w:r w:rsidRPr="00E95785">
        <w:t xml:space="preserve"> es una serie de instrucciones que vienen de un programa que </w:t>
      </w:r>
      <w:proofErr w:type="spellStart"/>
      <w:r w:rsidRPr="00E95785">
        <w:t>esta</w:t>
      </w:r>
      <w:proofErr w:type="spellEnd"/>
      <w:r w:rsidRPr="00E95785">
        <w:t xml:space="preserve"> en ejecución, existen diferentes elementos que incorpora un proceso como la prioridad de ejecución del proceso que le indica a Linux cuanto CPU utilizar y el tiempo máximo de ejecución del proceso.</w:t>
      </w:r>
      <w:r w:rsidR="00BB3217">
        <w:t xml:space="preserve"> </w:t>
      </w:r>
      <w:proofErr w:type="spellStart"/>
      <w:r w:rsidR="00BB3217">
        <w:t>Ps</w:t>
      </w:r>
      <w:proofErr w:type="spellEnd"/>
      <w:r w:rsidR="00BB3217">
        <w:t xml:space="preserve"> </w:t>
      </w:r>
      <w:proofErr w:type="spellStart"/>
      <w:r w:rsidR="00BB3217">
        <w:t>htop</w:t>
      </w:r>
      <w:proofErr w:type="spellEnd"/>
      <w:r w:rsidR="00BB3217">
        <w:t xml:space="preserve"> </w:t>
      </w:r>
    </w:p>
    <w:p w:rsidR="00E95785" w:rsidRDefault="00BB3217" w:rsidP="00E95785">
      <w:r w:rsidRPr="00BB3217">
        <w:t xml:space="preserve">Para ver los procesos en sistemas Linux, contamos con el comando </w:t>
      </w:r>
      <w:proofErr w:type="gramStart"/>
      <w:r w:rsidRPr="00BB3217">
        <w:t xml:space="preserve">‘ </w:t>
      </w:r>
      <w:proofErr w:type="spellStart"/>
      <w:r w:rsidRPr="00BB3217">
        <w:t>ps</w:t>
      </w:r>
      <w:proofErr w:type="spellEnd"/>
      <w:proofErr w:type="gramEnd"/>
      <w:r w:rsidRPr="00BB3217">
        <w:t xml:space="preserve"> ’, que listará (de múltiples formas según las opciones que le pasemos) todos los procesos que se encuentran </w:t>
      </w:r>
      <w:bookmarkStart w:id="0" w:name="_GoBack"/>
      <w:r w:rsidRPr="00BB3217">
        <w:t>corriendo en nuestro equipo.</w:t>
      </w:r>
    </w:p>
    <w:bookmarkEnd w:id="0"/>
    <w:p w:rsidR="004036F2" w:rsidRDefault="004036F2" w:rsidP="00E95785"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-CLI-intro_10_06_2022_00_31_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D9"/>
    <w:rsid w:val="000613D9"/>
    <w:rsid w:val="004036F2"/>
    <w:rsid w:val="0072020B"/>
    <w:rsid w:val="00816EF8"/>
    <w:rsid w:val="00BB3217"/>
    <w:rsid w:val="00C06578"/>
    <w:rsid w:val="00C71400"/>
    <w:rsid w:val="00E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4FB5-E5ED-4EC1-AAAD-A02FB679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95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PEREA</dc:creator>
  <cp:keywords/>
  <dc:description/>
  <cp:lastModifiedBy>ENZO PEREA</cp:lastModifiedBy>
  <cp:revision>2</cp:revision>
  <dcterms:created xsi:type="dcterms:W3CDTF">2022-06-10T03:07:00Z</dcterms:created>
  <dcterms:modified xsi:type="dcterms:W3CDTF">2022-06-10T03:32:00Z</dcterms:modified>
</cp:coreProperties>
</file>