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en la terminal el comando df, tomar print de pantalla.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98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Escribir en la terminal el comando top, tomar print de pantalla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base a los print de y comandos, redactar con sus palabras qué es lo que ven y realizar una comparación con su sistema operativo actual. ¿Cuáles son las funciones de estos comandos usados?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b w:val="1"/>
          <w:rtl w:val="0"/>
        </w:rPr>
        <w:t xml:space="preserve">df: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lo que se puede ver en el print, el comando df nos muestra el espacio en disco que ocupa el sistema de archivos (Usado, Disponible y Uso en %) y a donde está ubicado.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b w:val="1"/>
          <w:rtl w:val="0"/>
        </w:rPr>
        <w:t xml:space="preserve">top: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Nos muestra el estado actual en tiempo real de nuestro servidor, indicando cantidad de tareas en total, cuántas se están ejecutando en este momento, cuantas suspendidas o hibernando y cantidad de usuarios entre otros.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