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95B" w:rsidRDefault="00853FF1">
      <w:pPr>
        <w:rPr>
          <w:rFonts w:ascii="Rajdhani-Bold" w:hAnsi="Rajdhani-Bold" w:cs="Rajdhani-Bold"/>
          <w:b/>
          <w:bCs/>
          <w:sz w:val="36"/>
          <w:szCs w:val="36"/>
        </w:rPr>
      </w:pPr>
      <w:r>
        <w:rPr>
          <w:rFonts w:ascii="Rajdhani-Bold" w:hAnsi="Rajdhani-Bold" w:cs="Rajdhani-Bold"/>
          <w:b/>
          <w:bCs/>
          <w:sz w:val="36"/>
          <w:szCs w:val="36"/>
        </w:rPr>
        <w:t>Actividad</w:t>
      </w:r>
    </w:p>
    <w:p w:rsidR="00853FF1" w:rsidRDefault="00853FF1">
      <w:pPr>
        <w:rPr>
          <w:rFonts w:ascii="Rajdhani-Bold" w:hAnsi="Rajdhani-Bold" w:cs="Rajdhani-Bold"/>
          <w:b/>
          <w:bCs/>
          <w:sz w:val="36"/>
          <w:szCs w:val="36"/>
        </w:rPr>
      </w:pPr>
      <w:r>
        <w:rPr>
          <w:rFonts w:ascii="ArialMT" w:eastAsia="ArialMT" w:cs="ArialMT"/>
          <w:color w:val="1155CD"/>
          <w:sz w:val="24"/>
          <w:szCs w:val="24"/>
        </w:rPr>
        <w:t>https://revistabyte.es/ciberseguridad/ryuk-ministerio-de-trabajo/</w:t>
      </w:r>
    </w:p>
    <w:p w:rsidR="00853FF1" w:rsidRPr="00853FF1" w:rsidRDefault="00853FF1" w:rsidP="00853FF1">
      <w:r w:rsidRPr="00853FF1">
        <w:rPr>
          <w:rFonts w:hint="eastAsia"/>
        </w:rPr>
        <w:t>●</w:t>
      </w:r>
      <w:r w:rsidRPr="00853FF1">
        <w:t xml:space="preserve"> ¿Qué tipo de amenaza es?</w:t>
      </w:r>
    </w:p>
    <w:p w:rsidR="00853FF1" w:rsidRPr="00853FF1" w:rsidRDefault="00853FF1" w:rsidP="00853FF1">
      <w:proofErr w:type="spellStart"/>
      <w:r w:rsidRPr="00853FF1">
        <w:t>Ryuk</w:t>
      </w:r>
      <w:proofErr w:type="spellEnd"/>
      <w:r w:rsidRPr="00853FF1">
        <w:t xml:space="preserve"> es uno de los </w:t>
      </w:r>
      <w:proofErr w:type="spellStart"/>
      <w:r w:rsidRPr="00853FF1">
        <w:t>ransomware</w:t>
      </w:r>
      <w:proofErr w:type="spellEnd"/>
      <w:r w:rsidRPr="00853FF1">
        <w:t xml:space="preserve"> que más estragos está causando en la actualidad</w:t>
      </w:r>
      <w:r>
        <w:t xml:space="preserve">, </w:t>
      </w:r>
      <w:r w:rsidRPr="00853FF1">
        <w:t xml:space="preserve">es el preferido de los </w:t>
      </w:r>
      <w:proofErr w:type="spellStart"/>
      <w:r w:rsidRPr="00853FF1">
        <w:t>ciberdelincuentes</w:t>
      </w:r>
      <w:proofErr w:type="spellEnd"/>
      <w:r w:rsidRPr="00853FF1">
        <w:t xml:space="preserve"> para atacar a Administraciones Públicas</w:t>
      </w:r>
    </w:p>
    <w:p w:rsidR="00853FF1" w:rsidRDefault="00853FF1" w:rsidP="00853FF1">
      <w:r w:rsidRPr="00853FF1">
        <w:rPr>
          <w:rFonts w:hint="eastAsia"/>
        </w:rPr>
        <w:t>●</w:t>
      </w:r>
      <w:r w:rsidRPr="00853FF1">
        <w:t xml:space="preserve"> ¿Cómo comienza y cómo se propaga esta amenaza?</w:t>
      </w:r>
    </w:p>
    <w:p w:rsidR="00853FF1" w:rsidRDefault="00853FF1" w:rsidP="00853FF1">
      <w:r w:rsidRPr="00853FF1">
        <w:t xml:space="preserve">Necesita la ayuda de otros virus para poder ejecutarse. Normalmente, su primera acción la realiza a través de un ataque de </w:t>
      </w:r>
      <w:proofErr w:type="spellStart"/>
      <w:r w:rsidRPr="00853FF1">
        <w:t>phishing</w:t>
      </w:r>
      <w:proofErr w:type="spellEnd"/>
      <w:r w:rsidRPr="00853FF1">
        <w:t xml:space="preserve"> basado en </w:t>
      </w:r>
      <w:proofErr w:type="spellStart"/>
      <w:r w:rsidRPr="00853FF1">
        <w:t>Emotec</w:t>
      </w:r>
      <w:proofErr w:type="spellEnd"/>
      <w:r w:rsidRPr="00853FF1">
        <w:t>, un troyano que cambia su código cada poco tiempo a fin de no ser detectado por las soluciones de seguridad y que tiene la capacidad de interceptar, registrar, y guardar todo el tráfico de red.</w:t>
      </w:r>
    </w:p>
    <w:p w:rsidR="00853FF1" w:rsidRPr="00853FF1" w:rsidRDefault="00853FF1" w:rsidP="00853FF1">
      <w:r w:rsidRPr="00853FF1">
        <w:t>Una vez que </w:t>
      </w:r>
      <w:proofErr w:type="spellStart"/>
      <w:r w:rsidRPr="00853FF1">
        <w:t>Emotec</w:t>
      </w:r>
      <w:proofErr w:type="spellEnd"/>
      <w:r w:rsidRPr="00853FF1">
        <w:t> ha realizado su trabajo, empieza el turno de </w:t>
      </w:r>
      <w:proofErr w:type="spellStart"/>
      <w:r w:rsidRPr="00853FF1">
        <w:t>Trickbot</w:t>
      </w:r>
      <w:proofErr w:type="spellEnd"/>
      <w:r w:rsidRPr="00853FF1">
        <w:t>, que se encarga de los ataques laterales, entre otros, el robo de las credenciales de inicio de sesión. Una vez que ambos malware han acabado con su labor, </w:t>
      </w:r>
      <w:proofErr w:type="spellStart"/>
      <w:r w:rsidRPr="00853FF1">
        <w:t>Ryuk</w:t>
      </w:r>
      <w:proofErr w:type="spellEnd"/>
      <w:r w:rsidRPr="00853FF1">
        <w:t xml:space="preserve"> es el encargado de </w:t>
      </w:r>
      <w:proofErr w:type="spellStart"/>
      <w:r w:rsidRPr="00853FF1">
        <w:t>encriptar</w:t>
      </w:r>
      <w:proofErr w:type="spellEnd"/>
      <w:r w:rsidRPr="00853FF1">
        <w:t xml:space="preserve"> todos los datos. La gravedad de éste radica en su capacidad de infección y es que, no sólo </w:t>
      </w:r>
      <w:proofErr w:type="spellStart"/>
      <w:r w:rsidRPr="00853FF1">
        <w:t>encripta</w:t>
      </w:r>
      <w:proofErr w:type="spellEnd"/>
      <w:r w:rsidRPr="00853FF1">
        <w:t xml:space="preserve"> los equipos sino también la práctica totalidad de los recursos de la red.</w:t>
      </w:r>
    </w:p>
    <w:p w:rsidR="00853FF1" w:rsidRDefault="00853FF1" w:rsidP="00853FF1">
      <w:r w:rsidRPr="00853FF1">
        <w:rPr>
          <w:rFonts w:hint="eastAsia"/>
        </w:rPr>
        <w:t>●</w:t>
      </w:r>
      <w:r w:rsidRPr="00853FF1">
        <w:t xml:space="preserve"> ¿Hay más de una amenaza aplicada?</w:t>
      </w:r>
    </w:p>
    <w:p w:rsidR="00853FF1" w:rsidRPr="00853FF1" w:rsidRDefault="00853FF1" w:rsidP="00853FF1">
      <w:r>
        <w:t>No</w:t>
      </w:r>
      <w:bookmarkStart w:id="0" w:name="_GoBack"/>
      <w:bookmarkEnd w:id="0"/>
    </w:p>
    <w:p w:rsidR="00853FF1" w:rsidRDefault="00853FF1" w:rsidP="00853FF1">
      <w:r w:rsidRPr="00853FF1">
        <w:rPr>
          <w:rFonts w:hint="eastAsia"/>
        </w:rPr>
        <w:t>●</w:t>
      </w:r>
      <w:r w:rsidRPr="00853FF1">
        <w:t xml:space="preserve"> ¿Qué solución o medida recomendarían?</w:t>
      </w:r>
    </w:p>
    <w:p w:rsidR="00853FF1" w:rsidRPr="00853FF1" w:rsidRDefault="00853FF1" w:rsidP="00853FF1">
      <w:r w:rsidRPr="00853FF1">
        <w:t xml:space="preserve">Se hace imposible la restauración del sistema ya que </w:t>
      </w:r>
      <w:proofErr w:type="spellStart"/>
      <w:r w:rsidRPr="00853FF1">
        <w:t>desabilita</w:t>
      </w:r>
      <w:proofErr w:type="spellEnd"/>
      <w:r w:rsidRPr="00853FF1">
        <w:t xml:space="preserve"> esa opción en Windows, por lo que solo mediante el pago a los </w:t>
      </w:r>
      <w:proofErr w:type="spellStart"/>
      <w:r w:rsidRPr="00853FF1">
        <w:t>ciberdelicuentes</w:t>
      </w:r>
      <w:proofErr w:type="spellEnd"/>
      <w:r w:rsidRPr="00853FF1">
        <w:t xml:space="preserve"> permitiría la </w:t>
      </w:r>
      <w:proofErr w:type="spellStart"/>
      <w:r w:rsidRPr="00853FF1">
        <w:t>desencriptación</w:t>
      </w:r>
      <w:proofErr w:type="spellEnd"/>
      <w:r w:rsidRPr="00853FF1">
        <w:t xml:space="preserve"> de los datos.</w:t>
      </w:r>
    </w:p>
    <w:sectPr w:rsidR="00853FF1" w:rsidRPr="00853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jdhan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F1"/>
    <w:rsid w:val="0041495B"/>
    <w:rsid w:val="0085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5FBCC9-B747-4DD7-89DF-3C192622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53F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</dc:creator>
  <cp:keywords/>
  <dc:description/>
  <cp:lastModifiedBy>Sabri</cp:lastModifiedBy>
  <cp:revision>1</cp:revision>
  <dcterms:created xsi:type="dcterms:W3CDTF">2021-11-09T22:48:00Z</dcterms:created>
  <dcterms:modified xsi:type="dcterms:W3CDTF">2021-11-09T22:57:00Z</dcterms:modified>
</cp:coreProperties>
</file>