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Clase 14 Equipo 9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Lenguaje Kotlin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● ¿Qué tipo de ejecución (compilado, interpretado, etc) tiene el lenguaje?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Es un lenguaje compilado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¿Para qué tipo de desarrollo se utiliza normalmente el lenguaje?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 usa normalmente para desarrollar aplicaciones Android.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● ¿Con qué ide o editor de texto puede utilizar el lenguaje? Nombre de una librería o framework famoso del mismo.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Se puede utilizar con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IntelliJ IDEA, Android Studio y Eclipse entre otros.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● Investigar y realizar en la sintaxis del lenguaje dado, la siguiente operación matemática: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○ x = 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○ y = 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○ z = x + 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○ mostrar por pantalla z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var x: Int = 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var y: Int = 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var z: Int = x+y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println(z)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● Opcional: Crea un código que te parezca interesante o que quieras compartir con tus compañeros.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Lenguaje Clojure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● ¿Qué tipo de ejecución (compilado, interpretado, etc) tiene el lenguaje?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Es un lenguaje compilado.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● ¿Para qué tipo de desarrollo se utiliza normalmente el lenguaje?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</w:t>
      </w:r>
      <w:r w:rsidDel="00000000" w:rsidR="00000000" w:rsidRPr="00000000">
        <w:rPr>
          <w:rtl w:val="0"/>
        </w:rPr>
        <w:t xml:space="preserve">tiliza el estilo de programación funcional y es muy adecuado para construir  sistemas de procesamiento concurrente.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● ¿Con que ide o editor de texto puede utilizar el lenguaje? Nombre de una librería o framework famoso del mismo.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IntelliJ + Cursive, </w:t>
      </w:r>
      <w:r w:rsidDel="00000000" w:rsidR="00000000" w:rsidRPr="00000000">
        <w:rPr>
          <w:rtl w:val="0"/>
        </w:rPr>
        <w:t xml:space="preserve">VSCode + Calva y Atom + proto-repl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● Investigar y realizar en la sintaxis del lenguaje dado, la siguiente operación matemática: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○ x = 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○ y = 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○ z = x + 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○ mostrar por pantalla z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(def x 4)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(def y 5)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(def z (+ x y))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(println z)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● Opcional: Crea un código que te parezca interesante o que quieras compartir con tus compañeros.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(def x (rand-int 10))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(def y 5)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(def z (* x y))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(println z)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