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89D" w:rsidRPr="00ED4CD6" w:rsidRDefault="00ED4CD6" w:rsidP="00ED4CD6">
      <w:pPr>
        <w:pStyle w:val="Prrafodelista"/>
        <w:numPr>
          <w:ilvl w:val="0"/>
          <w:numId w:val="1"/>
        </w:numPr>
        <w:rPr>
          <w:rFonts w:cstheme="minorHAnsi"/>
          <w:lang w:val="es-AR"/>
        </w:rPr>
      </w:pPr>
      <w:r w:rsidRPr="00ED4CD6">
        <w:rPr>
          <w:rFonts w:cstheme="minorHAnsi"/>
          <w:color w:val="282829"/>
          <w:shd w:val="clear" w:color="auto" w:fill="FFFFFF"/>
        </w:rPr>
        <w:t xml:space="preserve">Porque un lenguaje de programación compila a lenguaje ensamblador el cual es ejecutado por el sistema operativo, este lenguaje ensamblador depende de 2 cosas, de la arquitectura del procesador y la interpretación que le </w:t>
      </w:r>
      <w:proofErr w:type="spellStart"/>
      <w:r w:rsidRPr="00ED4CD6">
        <w:rPr>
          <w:rFonts w:cstheme="minorHAnsi"/>
          <w:color w:val="282829"/>
          <w:shd w:val="clear" w:color="auto" w:fill="FFFFFF"/>
        </w:rPr>
        <w:t>de</w:t>
      </w:r>
      <w:proofErr w:type="spellEnd"/>
      <w:r w:rsidRPr="00ED4CD6">
        <w:rPr>
          <w:rFonts w:cstheme="minorHAnsi"/>
          <w:color w:val="282829"/>
          <w:shd w:val="clear" w:color="auto" w:fill="FFFFFF"/>
        </w:rPr>
        <w:t xml:space="preserve"> el sistema operativo. Si en la computadora cambia la arquitectura del procesador el lenguaje ensamblador es totalmente diferente y no va a correr.</w:t>
      </w:r>
    </w:p>
    <w:p w:rsidR="00ED4CD6" w:rsidRPr="00BB7EE0" w:rsidRDefault="00ED4CD6" w:rsidP="00ED4CD6">
      <w:pPr>
        <w:pStyle w:val="Prrafodelista"/>
        <w:numPr>
          <w:ilvl w:val="0"/>
          <w:numId w:val="1"/>
        </w:numPr>
        <w:rPr>
          <w:rFonts w:cstheme="minorHAnsi"/>
          <w:lang w:val="es-AR"/>
        </w:rPr>
      </w:pPr>
      <w:hyperlink r:id="rId5" w:history="1">
        <w:proofErr w:type="spellStart"/>
        <w:r w:rsidRPr="00BB7EE0">
          <w:rPr>
            <w:rStyle w:val="Hipervnculo"/>
            <w:rFonts w:cstheme="minorHAnsi"/>
            <w:bCs/>
            <w:color w:val="000000" w:themeColor="text1"/>
            <w:bdr w:val="none" w:sz="0" w:space="0" w:color="auto" w:frame="1"/>
          </w:rPr>
          <w:t>VirtualBox</w:t>
        </w:r>
        <w:proofErr w:type="spellEnd"/>
      </w:hyperlink>
      <w:r w:rsidRPr="00BB7EE0">
        <w:rPr>
          <w:rStyle w:val="Textoennegrita"/>
          <w:rFonts w:cstheme="minorHAnsi"/>
          <w:color w:val="000000" w:themeColor="text1"/>
          <w:bdr w:val="none" w:sz="0" w:space="0" w:color="auto" w:frame="1"/>
          <w:shd w:val="clear" w:color="auto" w:fill="FFFFFF"/>
        </w:rPr>
        <w:t> </w:t>
      </w:r>
      <w:r w:rsidRPr="00BB7EE0">
        <w:rPr>
          <w:rStyle w:val="Textoennegrita"/>
          <w:rFonts w:cstheme="minorHAnsi"/>
          <w:b w:val="0"/>
          <w:color w:val="000000"/>
          <w:bdr w:val="none" w:sz="0" w:space="0" w:color="auto" w:frame="1"/>
          <w:shd w:val="clear" w:color="auto" w:fill="FFFFFF"/>
        </w:rPr>
        <w:t xml:space="preserve">es un software para </w:t>
      </w:r>
      <w:r w:rsidR="00E31247" w:rsidRPr="00BB7EE0">
        <w:rPr>
          <w:rStyle w:val="Textoennegrita"/>
          <w:rFonts w:cstheme="minorHAnsi"/>
          <w:b w:val="0"/>
          <w:color w:val="000000"/>
          <w:bdr w:val="none" w:sz="0" w:space="0" w:color="auto" w:frame="1"/>
          <w:shd w:val="clear" w:color="auto" w:fill="FFFFFF"/>
        </w:rPr>
        <w:t>vitalización</w:t>
      </w:r>
      <w:r w:rsidRPr="00BB7EE0">
        <w:rPr>
          <w:rStyle w:val="Textoennegrita"/>
          <w:rFonts w:cstheme="minorHAnsi"/>
          <w:color w:val="000000"/>
          <w:bdr w:val="none" w:sz="0" w:space="0" w:color="auto" w:frame="1"/>
          <w:shd w:val="clear" w:color="auto" w:fill="FFFFFF"/>
        </w:rPr>
        <w:t>,</w:t>
      </w:r>
      <w:r w:rsidRPr="00BB7EE0">
        <w:rPr>
          <w:rFonts w:cstheme="minorHAnsi"/>
          <w:color w:val="000000"/>
          <w:shd w:val="clear" w:color="auto" w:fill="FFFFFF"/>
        </w:rPr>
        <w:t> </w:t>
      </w:r>
      <w:r w:rsidR="00E31247" w:rsidRPr="00BB7EE0">
        <w:rPr>
          <w:rFonts w:cstheme="minorHAnsi"/>
          <w:color w:val="000000"/>
          <w:shd w:val="clear" w:color="auto" w:fill="FFFFFF"/>
        </w:rPr>
        <w:t>también</w:t>
      </w:r>
      <w:r w:rsidRPr="00BB7EE0">
        <w:rPr>
          <w:rFonts w:cstheme="minorHAnsi"/>
          <w:color w:val="000000"/>
          <w:shd w:val="clear" w:color="auto" w:fill="FFFFFF"/>
        </w:rPr>
        <w:t xml:space="preserve"> conocido como</w:t>
      </w:r>
      <w:r w:rsidRPr="00BB7EE0">
        <w:rPr>
          <w:rStyle w:val="Textoennegrita"/>
          <w:rFonts w:cstheme="minorHAnsi"/>
          <w:color w:val="000000"/>
          <w:bdr w:val="none" w:sz="0" w:space="0" w:color="auto" w:frame="1"/>
          <w:shd w:val="clear" w:color="auto" w:fill="FFFFFF"/>
        </w:rPr>
        <w:t> </w:t>
      </w:r>
      <w:r w:rsidRPr="00BB7EE0">
        <w:rPr>
          <w:rStyle w:val="Textoennegrita"/>
          <w:rFonts w:cstheme="minorHAnsi"/>
          <w:b w:val="0"/>
          <w:color w:val="000000"/>
          <w:bdr w:val="none" w:sz="0" w:space="0" w:color="auto" w:frame="1"/>
          <w:shd w:val="clear" w:color="auto" w:fill="FFFFFF"/>
        </w:rPr>
        <w:t>hipervisor de tipo 2,</w:t>
      </w:r>
      <w:r w:rsidRPr="00BB7EE0">
        <w:rPr>
          <w:rStyle w:val="Textoennegrita"/>
          <w:rFonts w:cstheme="minorHAnsi"/>
          <w:color w:val="000000"/>
          <w:bdr w:val="none" w:sz="0" w:space="0" w:color="auto" w:frame="1"/>
          <w:shd w:val="clear" w:color="auto" w:fill="FFFFFF"/>
        </w:rPr>
        <w:t> </w:t>
      </w:r>
      <w:r w:rsidRPr="00BB7EE0">
        <w:rPr>
          <w:rFonts w:cstheme="minorHAnsi"/>
          <w:color w:val="000000"/>
          <w:shd w:val="clear" w:color="auto" w:fill="FFFFFF"/>
        </w:rPr>
        <w:t>que se utilizar para virtualizar sistemas operativos dentro de nuestro ordenador existente, </w:t>
      </w:r>
      <w:r w:rsidRPr="00BB7EE0">
        <w:rPr>
          <w:rStyle w:val="Textoennegrita"/>
          <w:rFonts w:cstheme="minorHAnsi"/>
          <w:b w:val="0"/>
          <w:color w:val="000000"/>
          <w:bdr w:val="none" w:sz="0" w:space="0" w:color="auto" w:frame="1"/>
          <w:shd w:val="clear" w:color="auto" w:fill="FFFFFF"/>
        </w:rPr>
        <w:t>creando lo que se conoce como máquina virtual</w:t>
      </w:r>
      <w:r w:rsidRPr="00BB7EE0">
        <w:rPr>
          <w:rFonts w:cstheme="minorHAnsi"/>
          <w:b/>
          <w:color w:val="000000"/>
          <w:shd w:val="clear" w:color="auto" w:fill="FFFFFF"/>
        </w:rPr>
        <w:t>.</w:t>
      </w:r>
      <w:r w:rsidRPr="00BB7EE0">
        <w:rPr>
          <w:rFonts w:cstheme="minorHAnsi"/>
          <w:color w:val="000000"/>
          <w:shd w:val="clear" w:color="auto" w:fill="FFFFFF"/>
        </w:rPr>
        <w:t xml:space="preserve"> Un hipervisor de tipo 2 se diferencia con los de tipo 1 en que necesita un sistema operativo para funcionar</w:t>
      </w:r>
      <w:r w:rsidRPr="00BB7EE0">
        <w:rPr>
          <w:rFonts w:cstheme="minorHAnsi"/>
          <w:b/>
          <w:color w:val="000000"/>
          <w:shd w:val="clear" w:color="auto" w:fill="FFFFFF"/>
        </w:rPr>
        <w:t>, </w:t>
      </w:r>
      <w:r w:rsidRPr="00BB7EE0">
        <w:rPr>
          <w:rStyle w:val="Textoennegrita"/>
          <w:rFonts w:cstheme="minorHAnsi"/>
          <w:b w:val="0"/>
          <w:color w:val="000000"/>
          <w:bdr w:val="none" w:sz="0" w:space="0" w:color="auto" w:frame="1"/>
          <w:shd w:val="clear" w:color="auto" w:fill="FFFFFF"/>
        </w:rPr>
        <w:t>a diferencia de los de tipo 1 en los que el propio hipervisor funciona sobre el hardware</w:t>
      </w:r>
      <w:r w:rsidRPr="00BB7EE0">
        <w:rPr>
          <w:rFonts w:cstheme="minorHAnsi"/>
          <w:color w:val="000000"/>
          <w:shd w:val="clear" w:color="auto" w:fill="FFFFFF"/>
        </w:rPr>
        <w:t>, o máquina host.</w:t>
      </w:r>
    </w:p>
    <w:p w:rsidR="00BB7EE0" w:rsidRPr="00BB7EE0" w:rsidRDefault="00BB7EE0" w:rsidP="00ED4CD6">
      <w:pPr>
        <w:pStyle w:val="Prrafodelista"/>
        <w:numPr>
          <w:ilvl w:val="0"/>
          <w:numId w:val="1"/>
        </w:numPr>
        <w:rPr>
          <w:rFonts w:cstheme="minorHAnsi"/>
          <w:lang w:val="es-AR"/>
        </w:rPr>
      </w:pPr>
      <w:r w:rsidRPr="00E31247">
        <w:rPr>
          <w:rFonts w:cstheme="minorHAnsi"/>
          <w:color w:val="2A2A2A"/>
          <w:shd w:val="clear" w:color="auto" w:fill="FFFFFF"/>
        </w:rPr>
        <w:t>Las máquinas virtuales de procesos se ejecutan en un mismo servidor para ejecutar varias instancias de la misma aplicación de forma separada. De ese modo, si una de ellas falla, no afectará al funcionamiento del resto</w:t>
      </w:r>
      <w:r>
        <w:rPr>
          <w:rFonts w:ascii="Helvetica" w:hAnsi="Helvetica"/>
          <w:color w:val="2A2A2A"/>
          <w:sz w:val="7"/>
          <w:szCs w:val="7"/>
          <w:shd w:val="clear" w:color="auto" w:fill="FFFFFF"/>
        </w:rPr>
        <w:t>.</w:t>
      </w:r>
    </w:p>
    <w:sectPr w:rsidR="00BB7EE0" w:rsidRPr="00BB7EE0" w:rsidSect="0012589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355BBF"/>
    <w:multiLevelType w:val="hybridMultilevel"/>
    <w:tmpl w:val="1E260328"/>
    <w:lvl w:ilvl="0" w:tplc="8738DA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hyphenationZone w:val="425"/>
  <w:characterSpacingControl w:val="doNotCompress"/>
  <w:compat/>
  <w:rsids>
    <w:rsidRoot w:val="00ED4CD6"/>
    <w:rsid w:val="0012589D"/>
    <w:rsid w:val="00BB7EE0"/>
    <w:rsid w:val="00E31247"/>
    <w:rsid w:val="00ED4CD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8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4CD6"/>
    <w:pPr>
      <w:ind w:left="720"/>
      <w:contextualSpacing/>
    </w:pPr>
  </w:style>
  <w:style w:type="character" w:styleId="Textoennegrita">
    <w:name w:val="Strong"/>
    <w:basedOn w:val="Fuentedeprrafopredeter"/>
    <w:uiPriority w:val="22"/>
    <w:qFormat/>
    <w:rsid w:val="00ED4CD6"/>
    <w:rPr>
      <w:b/>
      <w:bCs/>
    </w:rPr>
  </w:style>
  <w:style w:type="character" w:styleId="Hipervnculo">
    <w:name w:val="Hyperlink"/>
    <w:basedOn w:val="Fuentedeprrafopredeter"/>
    <w:uiPriority w:val="99"/>
    <w:semiHidden/>
    <w:unhideWhenUsed/>
    <w:rsid w:val="00ED4CD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netic.es/tag/virtualbo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167</Words>
  <Characters>922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2022-11-24T13:47:00Z</dcterms:created>
  <dcterms:modified xsi:type="dcterms:W3CDTF">2022-11-24T14:22:00Z</dcterms:modified>
</cp:coreProperties>
</file>