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42530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253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42844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28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ejecutar el comando “df” nos muestra el porcentaje de almacenamiento utilizado y disponible.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ejecutamos “top” podemos apreciar diferentes datos sobre el servidor. Algunos de estos pueden ser la cantidad de tareas en ejecución, el porcentaje de la CPU y el estado de la memoria. 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