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IP SIN VPN</w:t>
      </w:r>
      <w:r>
        <w:rPr>
          <w:rFonts w:ascii="Calibri" w:hAnsi="Calibri" w:cs="Calibri" w:eastAsia="Calibri"/>
          <w:color w:val="auto"/>
          <w:spacing w:val="0"/>
          <w:position w:val="0"/>
          <w:sz w:val="22"/>
          <w:shd w:fill="auto" w:val="clear"/>
        </w:rPr>
        <w:t xml:space="preserve">: 45.226.58.45 geolocalización en </w:t>
      </w:r>
      <w:r>
        <w:rPr>
          <w:rFonts w:ascii="Calibri" w:hAnsi="Calibri" w:cs="Calibri" w:eastAsia="Calibri"/>
          <w:b/>
          <w:color w:val="auto"/>
          <w:spacing w:val="0"/>
          <w:position w:val="0"/>
          <w:sz w:val="22"/>
          <w:shd w:fill="auto" w:val="clear"/>
        </w:rPr>
        <w:t xml:space="preserve">Mendoza Argentina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IP CON VPN:</w:t>
      </w:r>
      <w:r>
        <w:rPr>
          <w:rFonts w:ascii="Calibri" w:hAnsi="Calibri" w:cs="Calibri" w:eastAsia="Calibri"/>
          <w:color w:val="auto"/>
          <w:spacing w:val="0"/>
          <w:position w:val="0"/>
          <w:sz w:val="22"/>
          <w:shd w:fill="auto" w:val="clear"/>
        </w:rPr>
        <w:t xml:space="preserve"> 77.111.246.40 </w:t>
      </w:r>
      <w:r>
        <w:rPr>
          <w:rFonts w:ascii="Calibri" w:hAnsi="Calibri" w:cs="Calibri" w:eastAsia="Calibri"/>
          <w:b/>
          <w:color w:val="auto"/>
          <w:spacing w:val="0"/>
          <w:position w:val="0"/>
          <w:sz w:val="22"/>
          <w:shd w:fill="auto" w:val="clear"/>
        </w:rPr>
        <w:t xml:space="preserve">USA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IP CON TOR:</w:t>
      </w:r>
      <w:r>
        <w:rPr>
          <w:rFonts w:ascii="Calibri" w:hAnsi="Calibri" w:cs="Calibri" w:eastAsia="Calibri"/>
          <w:color w:val="auto"/>
          <w:spacing w:val="0"/>
          <w:position w:val="0"/>
          <w:sz w:val="22"/>
          <w:shd w:fill="auto" w:val="clear"/>
        </w:rPr>
        <w:t xml:space="preserve"> 185.220.102 </w:t>
      </w:r>
      <w:r>
        <w:rPr>
          <w:rFonts w:ascii="Calibri" w:hAnsi="Calibri" w:cs="Calibri" w:eastAsia="Calibri"/>
          <w:b/>
          <w:color w:val="auto"/>
          <w:spacing w:val="0"/>
          <w:position w:val="0"/>
          <w:sz w:val="22"/>
          <w:shd w:fill="auto" w:val="clear"/>
        </w:rPr>
        <w:t xml:space="preserve">NO LOCALIZA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VPN cambia nuestra ip ya que muestra que estás conectado a Internet a través de una ubicación diferente, como la ubicación física del servidor VPN, en lugar de tu ubicación real.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 VPN:</w:t>
      </w:r>
      <w:r>
        <w:rPr>
          <w:rFonts w:ascii="Calibri" w:hAnsi="Calibri" w:cs="Calibri" w:eastAsia="Calibri"/>
          <w:color w:val="auto"/>
          <w:spacing w:val="0"/>
          <w:position w:val="0"/>
          <w:sz w:val="22"/>
          <w:shd w:fill="auto" w:val="clear"/>
        </w:rPr>
        <w:t xml:space="preserve"> el video no puede reproducirse.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 VPN</w:t>
      </w:r>
      <w:r>
        <w:rPr>
          <w:rFonts w:ascii="Calibri" w:hAnsi="Calibri" w:cs="Calibri" w:eastAsia="Calibri"/>
          <w:b/>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 se puede reproducir.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VPN me deja ver el video ya que es un video de un país extranjero, al conectarme a una VPN puedo acceder a esa ubicación y me deja visualizarlo.</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Utilizando TOR no se puede geolocalizar la ip correspondiente.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 VPN: </w:t>
      </w:r>
      <w:r>
        <w:rPr>
          <w:rFonts w:ascii="Calibri" w:hAnsi="Calibri" w:cs="Calibri" w:eastAsia="Calibri"/>
          <w:color w:val="auto"/>
          <w:spacing w:val="0"/>
          <w:position w:val="0"/>
          <w:sz w:val="22"/>
          <w:shd w:fill="auto" w:val="clear"/>
        </w:rPr>
        <w:t xml:space="preserve">Mi velocidad 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subida:</w:t>
      </w:r>
      <w:r>
        <w:rPr>
          <w:rFonts w:ascii="Calibri" w:hAnsi="Calibri" w:cs="Calibri" w:eastAsia="Calibri"/>
          <w:color w:val="auto"/>
          <w:spacing w:val="0"/>
          <w:position w:val="0"/>
          <w:sz w:val="22"/>
          <w:shd w:fill="auto" w:val="clear"/>
        </w:rPr>
        <w:t xml:space="preserve">0.62mbps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bajada:</w:t>
      </w:r>
      <w:r>
        <w:rPr>
          <w:rFonts w:ascii="Calibri" w:hAnsi="Calibri" w:cs="Calibri" w:eastAsia="Calibri"/>
          <w:color w:val="auto"/>
          <w:spacing w:val="0"/>
          <w:position w:val="0"/>
          <w:sz w:val="22"/>
          <w:shd w:fill="auto" w:val="clear"/>
        </w:rPr>
        <w:t xml:space="preserve">9mbps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35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 VPN: </w:t>
      </w:r>
      <w:r>
        <w:rPr>
          <w:rFonts w:ascii="Calibri" w:hAnsi="Calibri" w:cs="Calibri" w:eastAsia="Calibri"/>
          <w:color w:val="auto"/>
          <w:spacing w:val="0"/>
          <w:position w:val="0"/>
          <w:sz w:val="22"/>
          <w:shd w:fill="auto" w:val="clear"/>
        </w:rPr>
        <w:t xml:space="preserve">Mi velocidad 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subida:</w:t>
      </w:r>
      <w:r>
        <w:rPr>
          <w:rFonts w:ascii="Calibri" w:hAnsi="Calibri" w:cs="Calibri" w:eastAsia="Calibri"/>
          <w:color w:val="auto"/>
          <w:spacing w:val="0"/>
          <w:position w:val="0"/>
          <w:sz w:val="22"/>
          <w:shd w:fill="auto" w:val="clear"/>
        </w:rPr>
        <w:t xml:space="preserve">0.63mbps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bajada:</w:t>
      </w:r>
      <w:r>
        <w:rPr>
          <w:rFonts w:ascii="Calibri" w:hAnsi="Calibri" w:cs="Calibri" w:eastAsia="Calibri"/>
          <w:color w:val="auto"/>
          <w:spacing w:val="0"/>
          <w:position w:val="0"/>
          <w:sz w:val="22"/>
          <w:shd w:fill="auto" w:val="clear"/>
        </w:rPr>
        <w:t xml:space="preserve">0.68mbps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328</w:t>
      </w:r>
    </w:p>
    <w:p>
      <w:pPr>
        <w:spacing w:before="0" w:after="160" w:line="259"/>
        <w:ind w:right="0" w:left="0" w:firstLine="0"/>
        <w:jc w:val="left"/>
        <w:rPr>
          <w:rFonts w:ascii="Calibri" w:hAnsi="Calibri" w:cs="Calibri" w:eastAsia="Calibri"/>
          <w:color w:val="ED7D31"/>
          <w:spacing w:val="0"/>
          <w:position w:val="0"/>
          <w:sz w:val="22"/>
          <w:shd w:fill="auto" w:val="clear"/>
        </w:rPr>
      </w:pPr>
    </w:p>
    <w:p>
      <w:pPr>
        <w:spacing w:before="0" w:after="160" w:line="259"/>
        <w:ind w:right="0" w:left="2124" w:hanging="2124"/>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 TOR: </w:t>
      </w:r>
      <w:r>
        <w:rPr>
          <w:rFonts w:ascii="Calibri" w:hAnsi="Calibri" w:cs="Calibri" w:eastAsia="Calibri"/>
          <w:color w:val="auto"/>
          <w:spacing w:val="0"/>
          <w:position w:val="0"/>
          <w:sz w:val="22"/>
          <w:shd w:fill="auto" w:val="clear"/>
        </w:rPr>
        <w:t xml:space="preserve">Mi velocidad 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subida: </w:t>
      </w:r>
      <w:r>
        <w:rPr>
          <w:rFonts w:ascii="Calibri" w:hAnsi="Calibri" w:cs="Calibri" w:eastAsia="Calibri"/>
          <w:color w:val="auto"/>
          <w:spacing w:val="0"/>
          <w:position w:val="0"/>
          <w:sz w:val="22"/>
          <w:shd w:fill="auto" w:val="clear"/>
        </w:rPr>
        <w:t xml:space="preserve">0.59mbp</w:t>
      </w:r>
      <w:r>
        <w:rPr>
          <w:rFonts w:ascii="Calibri" w:hAnsi="Calibri" w:cs="Calibri" w:eastAsia="Calibri"/>
          <w:b/>
          <w:color w:val="auto"/>
          <w:spacing w:val="0"/>
          <w:position w:val="0"/>
          <w:sz w:val="22"/>
          <w:shd w:fill="auto" w:val="clear"/>
        </w:rPr>
        <w:t xml:space="preser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bajada: </w:t>
      </w:r>
      <w:r>
        <w:rPr>
          <w:rFonts w:ascii="Calibri" w:hAnsi="Calibri" w:cs="Calibri" w:eastAsia="Calibri"/>
          <w:color w:val="auto"/>
          <w:spacing w:val="0"/>
          <w:position w:val="0"/>
          <w:sz w:val="22"/>
          <w:shd w:fill="auto" w:val="clear"/>
        </w:rPr>
        <w:t xml:space="preserve">1.13mbps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550</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velocidades de los test son diferentes ya que Cuando hacemos uso de una conexión VPN, nuestro tráfico en vez de viajar directamente desde nuestro ordenador al destino, sufre un desvío y se ve afectado por diferentes retardos y saturaciones que hacen que la velocidad se reduzca drásticamente</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ping es el tiempo que tarda en realizar la comunicación tu conexión local con un equipo remoto en la red IP.</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ping varia ya que por lo general, lo que retrasa las conexiones es la cantidad de saltos que tiene que realizar la solicitud de nuestro equipo a la hora de llegar a internet, ya que cuantos más cambios tenga que hacer más tardará en llegar a su destino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