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¿Que es un usuario root en Linux?</w:t>
      </w:r>
    </w:p>
    <w:p w:rsidR="00000000" w:rsidDel="00000000" w:rsidP="00000000" w:rsidRDefault="00000000" w:rsidRPr="00000000" w14:paraId="00000002">
      <w:pPr>
        <w:rPr>
          <w:color w:val="ff0000"/>
        </w:rPr>
      </w:pPr>
      <w:r w:rsidDel="00000000" w:rsidR="00000000" w:rsidRPr="00000000">
        <w:rPr>
          <w:color w:val="ff0000"/>
          <w:highlight w:val="white"/>
          <w:rtl w:val="0"/>
        </w:rPr>
        <w:t xml:space="preserve">El usuario root en GNU/Linux es el usuario que tiene acceso administrativo al sistema. Los usuarios normales no tienen este acceso por razones de seguridad.</w:t>
      </w: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¿Por qué ubuntu no me deja establecer la contraseña durante la instalación?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¿Cuáles son los procesos típicos de Linux?¿Cómo identificarlos?. </w:t>
      </w:r>
    </w:p>
    <w:p w:rsidR="00000000" w:rsidDel="00000000" w:rsidP="00000000" w:rsidRDefault="00000000" w:rsidRPr="00000000" w14:paraId="00000006">
      <w:pPr>
        <w:rPr/>
      </w:pPr>
      <w:r w:rsidDel="00000000" w:rsidR="00000000" w:rsidRPr="00000000">
        <w:rPr>
          <w:rtl w:val="0"/>
        </w:rPr>
        <w:t xml:space="preserve">ps- Muestra en la ultima jerarquia de los procesos y subprocesos esta organnizada por tabuladores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Investigar y establecer una contraseña para el usuario root. </w:t>
      </w:r>
    </w:p>
    <w:p w:rsidR="00000000" w:rsidDel="00000000" w:rsidP="00000000" w:rsidRDefault="00000000" w:rsidRPr="00000000" w14:paraId="00000009">
      <w:pPr>
        <w:spacing w:after="240" w:before="240" w:lineRule="auto"/>
        <w:ind w:left="720" w:firstLine="0"/>
        <w:jc w:val="both"/>
        <w:rPr/>
      </w:pPr>
      <w:r w:rsidDel="00000000" w:rsidR="00000000" w:rsidRPr="00000000">
        <w:rPr>
          <w:rtl w:val="0"/>
        </w:rPr>
        <w:t xml:space="preserve">Necesitamos abrir una terminal; para establecer una clave o password a root, y escribir el siguiente comandó</w:t>
      </w:r>
    </w:p>
    <w:p w:rsidR="00000000" w:rsidDel="00000000" w:rsidP="00000000" w:rsidRDefault="00000000" w:rsidRPr="00000000" w14:paraId="0000000A">
      <w:pPr>
        <w:ind w:left="720" w:firstLine="0"/>
        <w:jc w:val="both"/>
        <w:rPr>
          <w:highlight w:val="yellow"/>
        </w:rPr>
      </w:pPr>
      <w:r w:rsidDel="00000000" w:rsidR="00000000" w:rsidRPr="00000000">
        <w:rPr>
          <w:highlight w:val="yellow"/>
          <w:rtl w:val="0"/>
        </w:rPr>
        <w:t xml:space="preserve">sudo passwd root</w:t>
      </w:r>
    </w:p>
    <w:p w:rsidR="00000000" w:rsidDel="00000000" w:rsidP="00000000" w:rsidRDefault="00000000" w:rsidRPr="00000000" w14:paraId="0000000B">
      <w:pPr>
        <w:ind w:left="720" w:firstLine="0"/>
        <w:jc w:val="both"/>
        <w:rPr>
          <w:highlight w:val="yellow"/>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Colocar la contrasela actual del usuario de sudo (contraseña inicial) , despues pedira crear la clave UNIX, que sera la clave de root. Al colocar la contraseña, no se mostrara nungun caracter escribiendo por seguridad. Dar click en ENTER para finalizar la clave.</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para hacer logon con la nueva clave root usar el siguiente comando.</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highlight w:val="yellow"/>
        </w:rPr>
      </w:pPr>
      <w:r w:rsidDel="00000000" w:rsidR="00000000" w:rsidRPr="00000000">
        <w:rPr>
          <w:highlight w:val="yellow"/>
          <w:rtl w:val="0"/>
        </w:rPr>
        <w:t xml:space="preserve">su</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para salirte del login usar comando.</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highlight w:val="yellow"/>
        </w:rPr>
      </w:pPr>
      <w:r w:rsidDel="00000000" w:rsidR="00000000" w:rsidRPr="00000000">
        <w:rPr>
          <w:highlight w:val="yellow"/>
          <w:rtl w:val="0"/>
        </w:rPr>
        <w:t xml:space="preserve">Exit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Subir el documento de manera individual en la mochila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