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Práctica comparativa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Objetivo: hacer un análisis comparativo para resolver el problema de Matilda.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la familia somos tres hermanos y nuestro padre, que se encuentra de viaje en el exterior,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nos envió de regalo tres procesadores para nuestras diferentes necesidades, yo (Matilda) le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pedí uno para poder jugar al tan esperado Cyberpunk 2077, mi pequeño hermano, Marcelo,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cambio, solamente le pidió uno para ejecutar la suite de Office 2019 y, por último, mi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hermano mayor le encargó uno para poder hacer ediciones de video en un programa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llamado Wondershare Filmora X.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Estamos confundidos debido a que no los etiqueto con nombres...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Nuestro padre nos envió los siguientes procesadores: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Amd Ryzen 5 3600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Amd a8 9600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intel i3 3230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¿Cuál es para cada uno?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Matilda: Cyberpunk 2077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Elegiriamos el amd Ryzen 5 3600 porque es un procesador de seis núcleos y 12 hilos que es ideal para armar PC Gamers equilibradas y a un muy buen precio.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Marcelo: suite de Office 2019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Elegiarmos  Amd a8 9600 porque tiene un excelente rendimiento siendo un procesador económico rinde perfectamente destacándose en tareas basicas de ofimática.  Es un buen procesador ya que la misma tiene 4 nucleos mas 6 procesadoras para la GPU , 2 MB de caché  (L2)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Hermano mayor: Wondershare Filmora 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Elegiriamos el Intel i3  3230 porque radica en que cuentan con GPU integrada. Aunque los Ryzen 3 cuentan con los mismos núcleos que los Core i5, no cuentan con la tecnología de MultiThreading simultaneo, o lo que sería lo mismo, el multi-hilo.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