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Descripción del SO</w:t>
      </w:r>
    </w:p>
    <w:p w:rsidR="00000000" w:rsidDel="00000000" w:rsidP="00000000" w:rsidRDefault="00000000" w:rsidRPr="00000000" w14:paraId="00000002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openSUSE es el nombre de la distribución y el proyecto libre auspiciado por SUSE Linux GmbH (una división independiente de Blitz 18-679 GmbH), y AMD2​ para el desarrollo y mantenimiento de un sistema operativo basado en GNU/Linux. Después de adquirir SUSE Linux en enero de 2004,3​ Novell decidió lanzar SUSE Linux Professional 4.</w:t>
      </w:r>
    </w:p>
    <w:p w:rsidR="00000000" w:rsidDel="00000000" w:rsidP="00000000" w:rsidRDefault="00000000" w:rsidRPr="00000000" w14:paraId="00000004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​La versión inicial fue una versión beta de SUSE Linux 10.0, y se continúa esa denominación para las versiones actuales, con la excepción de la serie openSUSE Leap 42.</w:t>
      </w:r>
    </w:p>
    <w:p w:rsidR="00000000" w:rsidDel="00000000" w:rsidP="00000000" w:rsidRDefault="00000000" w:rsidRPr="00000000" w14:paraId="00000005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¿Es open source o con licencia ?</w:t>
      </w:r>
    </w:p>
    <w:p w:rsidR="00000000" w:rsidDel="00000000" w:rsidP="00000000" w:rsidRDefault="00000000" w:rsidRPr="00000000" w14:paraId="00000007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Si, openSUSE es un proyecto completamente de código abierto, involucrando a la comunidad en el proceso de desarrollo.</w:t>
      </w:r>
    </w:p>
    <w:p w:rsidR="00000000" w:rsidDel="00000000" w:rsidP="00000000" w:rsidRDefault="00000000" w:rsidRPr="00000000" w14:paraId="00000009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¿Cuales son los recursos de Hard que tiene la</w:t>
      </w:r>
    </w:p>
    <w:p w:rsidR="00000000" w:rsidDel="00000000" w:rsidP="00000000" w:rsidRDefault="00000000" w:rsidRPr="00000000" w14:paraId="0000000B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MV?</w:t>
      </w:r>
    </w:p>
    <w:p w:rsidR="00000000" w:rsidDel="00000000" w:rsidP="00000000" w:rsidRDefault="00000000" w:rsidRPr="00000000" w14:paraId="0000000C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12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hyperlink r:id="rId7">
        <w:r w:rsidDel="00000000" w:rsidR="00000000" w:rsidRPr="00000000">
          <w:rPr>
            <w:color w:val="202122"/>
            <w:sz w:val="24"/>
            <w:szCs w:val="24"/>
            <w:highlight w:val="white"/>
            <w:rtl w:val="0"/>
          </w:rPr>
          <w:t xml:space="preserve">Procesador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Procesador AMD64 o Intel64. Sólo son soportadas arquitecturas de 64 bits a partir de esta versión.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hyperlink r:id="rId8">
        <w:r w:rsidDel="00000000" w:rsidR="00000000" w:rsidRPr="00000000">
          <w:rPr>
            <w:color w:val="202122"/>
            <w:sz w:val="24"/>
            <w:szCs w:val="24"/>
            <w:highlight w:val="white"/>
            <w:rtl w:val="0"/>
          </w:rPr>
          <w:t xml:space="preserve">Memoria RAM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1 GB de RAM física (2 GB recomendados)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color w:val="202122"/>
            <w:sz w:val="24"/>
            <w:szCs w:val="24"/>
            <w:highlight w:val="white"/>
            <w:rtl w:val="0"/>
          </w:rPr>
          <w:t xml:space="preserve">Disco duro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5,0 GB para una instalación normal (más recomendado).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color w:val="202122"/>
            <w:sz w:val="24"/>
            <w:szCs w:val="24"/>
            <w:highlight w:val="white"/>
            <w:rtl w:val="0"/>
          </w:rPr>
          <w:t xml:space="preserve">Tarjeta de sonido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y </w:t>
      </w:r>
      <w:hyperlink r:id="rId11">
        <w:r w:rsidDel="00000000" w:rsidR="00000000" w:rsidRPr="00000000">
          <w:rPr>
            <w:color w:val="202122"/>
            <w:sz w:val="24"/>
            <w:szCs w:val="24"/>
            <w:highlight w:val="white"/>
            <w:rtl w:val="0"/>
          </w:rPr>
          <w:t xml:space="preserve">Tarjeta gráfica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La mayoría de las tarjetas modernas son soportadas.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hyperlink r:id="rId12">
        <w:r w:rsidDel="00000000" w:rsidR="00000000" w:rsidRPr="00000000">
          <w:rPr>
            <w:color w:val="202122"/>
            <w:sz w:val="24"/>
            <w:szCs w:val="24"/>
            <w:highlight w:val="white"/>
            <w:rtl w:val="0"/>
          </w:rPr>
          <w:t xml:space="preserve">Resolución de pantalla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800x600 (aunque se recomienda 1024x768 o mayor), estando soportadas casi la totalidad de las tarjetas gráficas e integradas, entre estas las más populares del mercado como AMD, NVIDIA, Intel y VIA.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También la mayoría del trabajo en consola puede alcanzar con unos 128 MB RAM, pudiendo usar </w:t>
      </w:r>
      <w:hyperlink r:id="rId13">
        <w:r w:rsidDel="00000000" w:rsidR="00000000" w:rsidRPr="00000000">
          <w:rPr>
            <w:color w:val="202122"/>
            <w:sz w:val="24"/>
            <w:szCs w:val="24"/>
            <w:highlight w:val="white"/>
            <w:rtl w:val="0"/>
          </w:rPr>
          <w:t xml:space="preserve">SWAP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en situaciones de uso intenso y en cuanto a la resolución, si no se va a usar entorno gráfico, puede bastar con una resolución 640x480 que es la del estándar VGA e incluso pudiendo funcionar sin monitor, administrando el sistema vía remota.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before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El método de instalación recomendado es a partir de una imagen ISO de 4,7 GB grabada en un DVD.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" w:before="12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1B">
      <w:pPr>
        <w:shd w:fill="ffffff" w:val="clear"/>
        <w:spacing w:after="20" w:before="120" w:lineRule="auto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Escribimos Konsole en el campo que pone search y pulsamos enter. Ya está ya tenemos la consola o intérprete de comandos en nuestro Linux</w:t>
      </w:r>
    </w:p>
    <w:p w:rsidR="00000000" w:rsidDel="00000000" w:rsidP="00000000" w:rsidRDefault="00000000" w:rsidRPr="00000000" w14:paraId="0000001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¿Puedo instalar aplicaciones? ¿Por qué?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Rule="auto"/>
        <w:rPr>
          <w:rFonts w:ascii="Roboto" w:cs="Roboto" w:eastAsia="Roboto" w:hAnsi="Robo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3"/>
          <w:szCs w:val="23"/>
          <w:highlight w:val="white"/>
          <w:rtl w:val="0"/>
        </w:rPr>
        <w:t xml:space="preserve">Si, se pueden instalar aplicaciones, existen herramientas como YaST, Centro de Software, Pi Store, y otros programas para automatizar las instalaciones en Linux como Gdebi, Synaptic, etc. Pero cuando descargamos paquetes de software que no se encuentran en los repositorios de nuestra distribución o queremos instalar programas en Linux se necesitan paquetes que dependen de otros paquetes y si éstos últimos no están instalados no podremos instalar el primero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¿Hay juegos instalados?</w:t>
      </w:r>
    </w:p>
    <w:p w:rsidR="00000000" w:rsidDel="00000000" w:rsidP="00000000" w:rsidRDefault="00000000" w:rsidRPr="00000000" w14:paraId="00000021">
      <w:pPr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 tiene juegos instalados. </w:t>
      </w:r>
      <w:r w:rsidDel="00000000" w:rsidR="00000000" w:rsidRPr="00000000">
        <w:rPr>
          <w:color w:val="202124"/>
          <w:highlight w:val="white"/>
          <w:rtl w:val="0"/>
        </w:rPr>
        <w:t xml:space="preserve">Algunos están incluidos en los repositorios oficiales de openSUSE, pero el repositorio de juegos de openSUSE Build Service incluye un buen número de juegos disponibles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  <w:rtl w:val="0"/>
        </w:rPr>
        <w:t xml:space="preserve">Capturar una imagen del file explorer</w:t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34"/>
          <w:szCs w:val="34"/>
          <w:highlight w:val="white"/>
        </w:rPr>
      </w:pPr>
      <w:r w:rsidDel="00000000" w:rsidR="00000000" w:rsidRPr="00000000">
        <w:rPr>
          <w:b w:val="1"/>
          <w:color w:val="222222"/>
          <w:sz w:val="34"/>
          <w:szCs w:val="34"/>
          <w:highlight w:val="white"/>
        </w:rPr>
        <w:drawing>
          <wp:inline distB="114300" distT="114300" distL="114300" distR="114300">
            <wp:extent cx="4848225" cy="3328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Tarjeta_gr%C3%A1fica" TargetMode="External"/><Relationship Id="rId10" Type="http://schemas.openxmlformats.org/officeDocument/2006/relationships/hyperlink" Target="https://es.wikipedia.org/wiki/Tarjeta_de_sonido" TargetMode="External"/><Relationship Id="rId13" Type="http://schemas.openxmlformats.org/officeDocument/2006/relationships/hyperlink" Target="https://es.wikipedia.org/wiki/Espacio_de_intercambio" TargetMode="External"/><Relationship Id="rId12" Type="http://schemas.openxmlformats.org/officeDocument/2006/relationships/hyperlink" Target="https://es.wikipedia.org/wiki/Resoluci%C3%B3n_de_pantal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Disco_duro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wikipedia.org/wiki/Unidad_central_de_procesamiento" TargetMode="External"/><Relationship Id="rId8" Type="http://schemas.openxmlformats.org/officeDocument/2006/relationships/hyperlink" Target="https://es.wikipedia.org/wiki/Memoria_R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71wFpKRMOqMNG3HJF29TLperw==">AMUW2mWuxXqsAGxLlqbiE83Zn0dTQOzdYE3IzrFCdJGmAkLzn+jvLTn8WSZxoARTm9U9+1SRZ69gwzwqX9R/71mj1399+NbSjkbBzj2pQZA8zNPHcjxAKMU=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