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Go es un lenguaje de programación concurrente y compilado con tipado estático inspirado en la sintaxis de C, pero con seguridad de memoria y recolección de basura. Ha sido desarrollado por Google​ y sus diseñadores iniciales fueron Robert Griesemer, Rob Pike y Ken Thompson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. Go se utiliza normalmente para el desarrollo de aplicaciones de sistemas, servidores web y servicios de red. Debido a su velocidad y eficiencia, Go es una buena opción para aplicaciones de alta concurrencia, como servidores web y servicios de streaming en tiempo real. También es útil para el desarrollo de herramientas de línea de comandos y para la automatización de tareas. Go se utiliza en muchas empresas de tecnología de renombre, como Google, Dropbox y Uber, y es una opción p…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[20:30, 17/3/2023] Tomas Camiña Metodo Grupo 6: 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Go es un lenguaje de programación concurrente y compilado con tipado estático inspirado en la sintaxis de C, pero con seguridad de memoria y recolección de basura. Ha sido desarrollado por Google​ y sus diseñadores iniciales fueron Robert Griesemer, Rob Pike y Ken Thompson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. Go se utiliza normalmente para el desarrollo de aplicaciones de sistemas, servidores web y servicios de red. Debido a su velocidad y eficiencia, Go es una buena opción para aplicaciones de alta concurrencia, como servidores web y servicios de streaming en tiempo real. También es útil para el desarrollo de herramientas de línea de comandos y para la automatización de tareas. Go se utiliza en muchas empresas de tecnología de renombre, como Google, Dropbox y Uber, y es una opción popular entre los desarrolladores que buscan una alternativa más moderna y eficiente a otros lenguajes de programación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Como editor de texto una buena opcion es utilizar VSC con la extension .go. Al referirnos de frameworks podemos mencionar a "Gin", un framework para crear aplicaciones web y microservicios de manera rápida y eficiente, y "MongoDB Go Driver", una biblioteca para trabajar con la base de datos NoSQL MongoDB en aplicaciones Go. Otros ejemplos populares incluyen "Echo", "Beego" y "Gorm".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"fmt"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x :=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y := 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z := x +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fmt.Println(z)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Microsoft Visual C++ es un entorno de desarrollo integrado pensado, como su nombre lo dice, para escribir código con C++ y aporta numerosas facilidades al programador. En este caso se utiliza principalmente para el desarrollo de aplicaciones para el sistema operativo Windows.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Ejemplos de programas escritos en C/C++ son los sistemas operativos Windows, Mac OS X y Linux, el navegador/buscador Google Chrome, Adobe Acrobat, la página de Amazon, Autodesk, Facebook, Microsoft Office, la suite de programas Mozilla, FIFA EA Sports, Fortnite, etc.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Hay varios IDEs y editores de texto populares que se pueden utilizar para programar en C++, incluyendo: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Microsoft Visual Studio: un IDE popular que incluye muchas herramientas útiles para programar en C++.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Code::Blocks: un IDE de código abierto y multiplataforma que es muy popular entre los programadores de C++.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x = 4;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y = 5;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z = x + 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z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